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1229" w14:textId="77777777" w:rsidR="00ED4D27" w:rsidRPr="00ED4D27" w:rsidRDefault="00ED4D27" w:rsidP="00ED4D27">
      <w:pPr>
        <w:spacing w:line="360" w:lineRule="auto"/>
        <w:rPr>
          <w:rFonts w:ascii="Times New Roman" w:hAnsi="Times New Roman" w:cs="Times New Roman"/>
          <w:b/>
          <w:bCs/>
          <w:sz w:val="28"/>
          <w:szCs w:val="28"/>
        </w:rPr>
      </w:pPr>
      <w:r w:rsidRPr="00ED4D27">
        <w:rPr>
          <w:rFonts w:ascii="Times New Roman" w:hAnsi="Times New Roman" w:cs="Times New Roman"/>
          <w:b/>
          <w:bCs/>
          <w:sz w:val="28"/>
          <w:szCs w:val="28"/>
        </w:rPr>
        <w:t>Overview</w:t>
      </w:r>
    </w:p>
    <w:p w14:paraId="0961831F" w14:textId="77777777" w:rsidR="00ED4D27" w:rsidRPr="00ED4D27" w:rsidRDefault="00ED4D27" w:rsidP="00ED4D27">
      <w:pPr>
        <w:spacing w:line="360" w:lineRule="auto"/>
        <w:rPr>
          <w:rFonts w:ascii="Times New Roman" w:hAnsi="Times New Roman" w:cs="Times New Roman"/>
        </w:rPr>
      </w:pPr>
      <w:r w:rsidRPr="00ED4D27">
        <w:rPr>
          <w:rFonts w:ascii="Times New Roman" w:hAnsi="Times New Roman" w:cs="Times New Roman"/>
        </w:rPr>
        <w:t>Box</w:t>
      </w:r>
      <w:r w:rsidRPr="00ED4D27">
        <w:rPr>
          <w:rFonts w:ascii="Times New Roman" w:hAnsi="Times New Roman" w:cs="Times New Roman"/>
          <w:b/>
          <w:bCs/>
        </w:rPr>
        <w:t>:</w:t>
      </w:r>
      <w:r w:rsidRPr="00ED4D27">
        <w:rPr>
          <w:rFonts w:ascii="Times New Roman" w:hAnsi="Times New Roman" w:cs="Times New Roman"/>
        </w:rPr>
        <w:t xml:space="preserve"> Dancing</w:t>
      </w:r>
      <w:r w:rsidRPr="00ED4D27">
        <w:rPr>
          <w:rFonts w:ascii="Times New Roman" w:hAnsi="Times New Roman" w:cs="Times New Roman"/>
        </w:rPr>
        <w:br/>
        <w:t>OS</w:t>
      </w:r>
      <w:r w:rsidRPr="00ED4D27">
        <w:rPr>
          <w:rFonts w:ascii="Times New Roman" w:hAnsi="Times New Roman" w:cs="Times New Roman"/>
          <w:b/>
          <w:bCs/>
        </w:rPr>
        <w:t>:</w:t>
      </w:r>
      <w:r w:rsidRPr="00ED4D27">
        <w:rPr>
          <w:rFonts w:ascii="Times New Roman" w:hAnsi="Times New Roman" w:cs="Times New Roman"/>
        </w:rPr>
        <w:t xml:space="preserve"> Windows</w:t>
      </w:r>
      <w:r w:rsidRPr="00ED4D27">
        <w:rPr>
          <w:rFonts w:ascii="Times New Roman" w:hAnsi="Times New Roman" w:cs="Times New Roman"/>
        </w:rPr>
        <w:br/>
        <w:t>Difficulty</w:t>
      </w:r>
      <w:r w:rsidRPr="00ED4D27">
        <w:rPr>
          <w:rFonts w:ascii="Times New Roman" w:hAnsi="Times New Roman" w:cs="Times New Roman"/>
          <w:b/>
          <w:bCs/>
        </w:rPr>
        <w:t>:</w:t>
      </w:r>
      <w:r w:rsidRPr="00ED4D27">
        <w:rPr>
          <w:rFonts w:ascii="Times New Roman" w:hAnsi="Times New Roman" w:cs="Times New Roman"/>
        </w:rPr>
        <w:t xml:space="preserve"> Very easy</w:t>
      </w:r>
      <w:r w:rsidRPr="00ED4D27">
        <w:rPr>
          <w:rFonts w:ascii="Times New Roman" w:hAnsi="Times New Roman" w:cs="Times New Roman"/>
        </w:rPr>
        <w:br/>
        <w:t>Focus</w:t>
      </w:r>
      <w:r w:rsidRPr="00ED4D27">
        <w:rPr>
          <w:rFonts w:ascii="Times New Roman" w:hAnsi="Times New Roman" w:cs="Times New Roman"/>
          <w:b/>
          <w:bCs/>
        </w:rPr>
        <w:t>:</w:t>
      </w:r>
      <w:r w:rsidRPr="00ED4D27">
        <w:rPr>
          <w:rFonts w:ascii="Times New Roman" w:hAnsi="Times New Roman" w:cs="Times New Roman"/>
        </w:rPr>
        <w:t xml:space="preserve"> SMB (Server Message Block)</w:t>
      </w:r>
    </w:p>
    <w:p w14:paraId="7CEFE6AB" w14:textId="77777777" w:rsidR="00ED4D27" w:rsidRPr="00ED4D27" w:rsidRDefault="00ED4D27" w:rsidP="00ED4D27">
      <w:pPr>
        <w:spacing w:line="360" w:lineRule="auto"/>
        <w:rPr>
          <w:rFonts w:ascii="Times New Roman" w:hAnsi="Times New Roman" w:cs="Times New Roman"/>
        </w:rPr>
      </w:pPr>
      <w:r w:rsidRPr="00ED4D27">
        <w:rPr>
          <w:rFonts w:ascii="Times New Roman" w:hAnsi="Times New Roman" w:cs="Times New Roman"/>
        </w:rPr>
        <w:t>The Dancing machine demonstrates the security risks of exposing SMB services with improper access controls. Misconfigured SMB shares allowed unauthenticated users to enumerate shared resources and retrieve files without valid credentials, leading to information disclosure.</w:t>
      </w:r>
    </w:p>
    <w:p w14:paraId="1A7126FC" w14:textId="3C4E8C7D" w:rsidR="00ED4D27" w:rsidRPr="00ED4D27" w:rsidRDefault="00ED4D27" w:rsidP="00ED4D27">
      <w:pPr>
        <w:spacing w:line="360" w:lineRule="auto"/>
        <w:rPr>
          <w:rFonts w:ascii="Times New Roman" w:hAnsi="Times New Roman" w:cs="Times New Roman"/>
          <w:sz w:val="28"/>
          <w:szCs w:val="28"/>
        </w:rPr>
      </w:pPr>
    </w:p>
    <w:p w14:paraId="01F14494" w14:textId="77777777" w:rsidR="00ED4D27" w:rsidRPr="00ED4D27" w:rsidRDefault="00ED4D27" w:rsidP="00ED4D27">
      <w:pPr>
        <w:spacing w:line="360" w:lineRule="auto"/>
        <w:rPr>
          <w:rFonts w:ascii="Times New Roman" w:hAnsi="Times New Roman" w:cs="Times New Roman"/>
          <w:b/>
          <w:bCs/>
          <w:sz w:val="28"/>
          <w:szCs w:val="28"/>
        </w:rPr>
      </w:pPr>
      <w:r w:rsidRPr="00ED4D27">
        <w:rPr>
          <w:rFonts w:ascii="Times New Roman" w:hAnsi="Times New Roman" w:cs="Times New Roman"/>
          <w:b/>
          <w:bCs/>
          <w:sz w:val="28"/>
          <w:szCs w:val="28"/>
        </w:rPr>
        <w:t>Background Study</w:t>
      </w:r>
    </w:p>
    <w:p w14:paraId="1FE089A1" w14:textId="77777777" w:rsidR="00ED4D27" w:rsidRPr="00ED4D27" w:rsidRDefault="00ED4D27" w:rsidP="00ED4D27">
      <w:pPr>
        <w:spacing w:line="360" w:lineRule="auto"/>
        <w:rPr>
          <w:rFonts w:ascii="Times New Roman" w:hAnsi="Times New Roman" w:cs="Times New Roman"/>
        </w:rPr>
      </w:pPr>
      <w:r w:rsidRPr="00ED4D27">
        <w:rPr>
          <w:rFonts w:ascii="Times New Roman" w:hAnsi="Times New Roman" w:cs="Times New Roman"/>
        </w:rPr>
        <w:t>SMB (Server Message Block) is a network file-sharing protocol primarily used in Windows environments to provide access to shared files, folders, and resources over a network. SMB operates over TCP port 445 and relies on authentication and access control mechanisms to restrict access. When SMB is misconfigured to allow anonymous or guest access, attackers can enumerate and access shared resources without authentication, resulting in sensitive data exposure.</w:t>
      </w:r>
    </w:p>
    <w:p w14:paraId="040CB13F" w14:textId="20176370" w:rsidR="00ED4D27" w:rsidRPr="00ED4D27" w:rsidRDefault="00ED4D27" w:rsidP="00ED4D27">
      <w:pPr>
        <w:spacing w:line="360" w:lineRule="auto"/>
        <w:rPr>
          <w:rFonts w:ascii="Times New Roman" w:hAnsi="Times New Roman" w:cs="Times New Roman"/>
          <w:sz w:val="28"/>
          <w:szCs w:val="28"/>
        </w:rPr>
      </w:pPr>
    </w:p>
    <w:p w14:paraId="75F87A80" w14:textId="77777777" w:rsidR="00ED4D27" w:rsidRPr="00ED4D27" w:rsidRDefault="00ED4D27" w:rsidP="00ED4D27">
      <w:pPr>
        <w:spacing w:line="360" w:lineRule="auto"/>
        <w:rPr>
          <w:rFonts w:ascii="Times New Roman" w:hAnsi="Times New Roman" w:cs="Times New Roman"/>
          <w:b/>
          <w:bCs/>
          <w:sz w:val="28"/>
          <w:szCs w:val="28"/>
        </w:rPr>
      </w:pPr>
      <w:r w:rsidRPr="00ED4D27">
        <w:rPr>
          <w:rFonts w:ascii="Times New Roman" w:hAnsi="Times New Roman" w:cs="Times New Roman"/>
          <w:b/>
          <w:bCs/>
          <w:sz w:val="28"/>
          <w:szCs w:val="28"/>
        </w:rPr>
        <w:t>Attack Approach</w:t>
      </w:r>
    </w:p>
    <w:p w14:paraId="58807EAE" w14:textId="77777777" w:rsidR="00ED4D27" w:rsidRPr="00ED4D27" w:rsidRDefault="00ED4D27" w:rsidP="00ED4D27">
      <w:pPr>
        <w:numPr>
          <w:ilvl w:val="0"/>
          <w:numId w:val="1"/>
        </w:numPr>
        <w:spacing w:line="360" w:lineRule="auto"/>
        <w:rPr>
          <w:rFonts w:ascii="Times New Roman" w:hAnsi="Times New Roman" w:cs="Times New Roman"/>
        </w:rPr>
      </w:pPr>
      <w:r w:rsidRPr="00ED4D27">
        <w:rPr>
          <w:rFonts w:ascii="Times New Roman" w:hAnsi="Times New Roman" w:cs="Times New Roman"/>
          <w:b/>
          <w:bCs/>
        </w:rPr>
        <w:t>Starting access level:</w:t>
      </w:r>
      <w:r w:rsidRPr="00ED4D27">
        <w:rPr>
          <w:rFonts w:ascii="Times New Roman" w:hAnsi="Times New Roman" w:cs="Times New Roman"/>
        </w:rPr>
        <w:t xml:space="preserve"> Unauthenticated external attacker</w:t>
      </w:r>
    </w:p>
    <w:p w14:paraId="5488AE8E" w14:textId="77777777" w:rsidR="00ED4D27" w:rsidRPr="00ED4D27" w:rsidRDefault="00ED4D27" w:rsidP="00ED4D27">
      <w:pPr>
        <w:numPr>
          <w:ilvl w:val="0"/>
          <w:numId w:val="1"/>
        </w:numPr>
        <w:spacing w:line="360" w:lineRule="auto"/>
        <w:rPr>
          <w:rFonts w:ascii="Times New Roman" w:hAnsi="Times New Roman" w:cs="Times New Roman"/>
        </w:rPr>
      </w:pPr>
      <w:r w:rsidRPr="00ED4D27">
        <w:rPr>
          <w:rFonts w:ascii="Times New Roman" w:hAnsi="Times New Roman" w:cs="Times New Roman"/>
          <w:b/>
          <w:bCs/>
        </w:rPr>
        <w:t>Expected attack surfaces:</w:t>
      </w:r>
      <w:r w:rsidRPr="00ED4D27">
        <w:rPr>
          <w:rFonts w:ascii="Times New Roman" w:hAnsi="Times New Roman" w:cs="Times New Roman"/>
        </w:rPr>
        <w:t xml:space="preserve"> Exposed SMB network services</w:t>
      </w:r>
    </w:p>
    <w:p w14:paraId="1A9D5328" w14:textId="77777777" w:rsidR="00ED4D27" w:rsidRPr="00ED4D27" w:rsidRDefault="00ED4D27" w:rsidP="00ED4D27">
      <w:pPr>
        <w:spacing w:line="360" w:lineRule="auto"/>
        <w:rPr>
          <w:rFonts w:ascii="Times New Roman" w:hAnsi="Times New Roman" w:cs="Times New Roman"/>
        </w:rPr>
      </w:pPr>
      <w:r w:rsidRPr="00ED4D27">
        <w:rPr>
          <w:rFonts w:ascii="Times New Roman" w:hAnsi="Times New Roman" w:cs="Times New Roman"/>
        </w:rPr>
        <w:t>As an unauthenticated attacker, the primary attack surface was the exposed SMB service running on the target system. The goal was to enumerate available SMB shares and identify any resources accessible without authentication.</w:t>
      </w:r>
    </w:p>
    <w:p w14:paraId="208BE9A5" w14:textId="08B197C0" w:rsidR="00ED4D27" w:rsidRDefault="00ED4D27" w:rsidP="00ED4D27">
      <w:pPr>
        <w:spacing w:line="360" w:lineRule="auto"/>
        <w:rPr>
          <w:rFonts w:ascii="Times New Roman" w:hAnsi="Times New Roman" w:cs="Times New Roman"/>
        </w:rPr>
      </w:pPr>
    </w:p>
    <w:p w14:paraId="5BD85CF2" w14:textId="77777777" w:rsidR="00ED4D27" w:rsidRPr="00ED4D27" w:rsidRDefault="00ED4D27" w:rsidP="00ED4D27">
      <w:pPr>
        <w:spacing w:line="360" w:lineRule="auto"/>
        <w:rPr>
          <w:rFonts w:ascii="Times New Roman" w:hAnsi="Times New Roman" w:cs="Times New Roman"/>
        </w:rPr>
      </w:pPr>
    </w:p>
    <w:p w14:paraId="328F16B0" w14:textId="77777777" w:rsidR="00ED4D27" w:rsidRPr="00ED4D27" w:rsidRDefault="00ED4D27" w:rsidP="00ED4D27">
      <w:pPr>
        <w:spacing w:line="360" w:lineRule="auto"/>
        <w:rPr>
          <w:rFonts w:ascii="Times New Roman" w:hAnsi="Times New Roman" w:cs="Times New Roman"/>
          <w:b/>
          <w:bCs/>
          <w:sz w:val="28"/>
          <w:szCs w:val="28"/>
        </w:rPr>
      </w:pPr>
      <w:r w:rsidRPr="00ED4D27">
        <w:rPr>
          <w:rFonts w:ascii="Times New Roman" w:hAnsi="Times New Roman" w:cs="Times New Roman"/>
          <w:b/>
          <w:bCs/>
          <w:sz w:val="28"/>
          <w:szCs w:val="28"/>
        </w:rPr>
        <w:lastRenderedPageBreak/>
        <w:t>Key Findings</w:t>
      </w:r>
    </w:p>
    <w:p w14:paraId="36663D2C" w14:textId="77777777" w:rsidR="00ED4D27" w:rsidRPr="00ED4D27" w:rsidRDefault="00ED4D27" w:rsidP="00ED4D27">
      <w:pPr>
        <w:numPr>
          <w:ilvl w:val="0"/>
          <w:numId w:val="2"/>
        </w:numPr>
        <w:spacing w:line="360" w:lineRule="auto"/>
        <w:rPr>
          <w:rFonts w:ascii="Times New Roman" w:hAnsi="Times New Roman" w:cs="Times New Roman"/>
        </w:rPr>
      </w:pPr>
      <w:r w:rsidRPr="00ED4D27">
        <w:rPr>
          <w:rFonts w:ascii="Times New Roman" w:hAnsi="Times New Roman" w:cs="Times New Roman"/>
        </w:rPr>
        <w:t>SMB service exposed on TCP port 445</w:t>
      </w:r>
    </w:p>
    <w:p w14:paraId="0B4595A8" w14:textId="77777777" w:rsidR="00ED4D27" w:rsidRPr="00ED4D27" w:rsidRDefault="00ED4D27" w:rsidP="00ED4D27">
      <w:pPr>
        <w:numPr>
          <w:ilvl w:val="0"/>
          <w:numId w:val="2"/>
        </w:numPr>
        <w:spacing w:line="360" w:lineRule="auto"/>
        <w:rPr>
          <w:rFonts w:ascii="Times New Roman" w:hAnsi="Times New Roman" w:cs="Times New Roman"/>
        </w:rPr>
      </w:pPr>
      <w:r w:rsidRPr="00ED4D27">
        <w:rPr>
          <w:rFonts w:ascii="Times New Roman" w:hAnsi="Times New Roman" w:cs="Times New Roman"/>
        </w:rPr>
        <w:t xml:space="preserve">SMB service identified as </w:t>
      </w:r>
      <w:proofErr w:type="spellStart"/>
      <w:r w:rsidRPr="00ED4D27">
        <w:rPr>
          <w:rFonts w:ascii="Times New Roman" w:hAnsi="Times New Roman" w:cs="Times New Roman"/>
        </w:rPr>
        <w:t>microsoft</w:t>
      </w:r>
      <w:proofErr w:type="spellEnd"/>
      <w:r w:rsidRPr="00ED4D27">
        <w:rPr>
          <w:rFonts w:ascii="Times New Roman" w:hAnsi="Times New Roman" w:cs="Times New Roman"/>
        </w:rPr>
        <w:t>-ds</w:t>
      </w:r>
    </w:p>
    <w:p w14:paraId="078B0B40" w14:textId="77777777" w:rsidR="00ED4D27" w:rsidRPr="00ED4D27" w:rsidRDefault="00ED4D27" w:rsidP="00ED4D27">
      <w:pPr>
        <w:numPr>
          <w:ilvl w:val="0"/>
          <w:numId w:val="2"/>
        </w:numPr>
        <w:spacing w:line="360" w:lineRule="auto"/>
        <w:rPr>
          <w:rFonts w:ascii="Times New Roman" w:hAnsi="Times New Roman" w:cs="Times New Roman"/>
        </w:rPr>
      </w:pPr>
      <w:r w:rsidRPr="00ED4D27">
        <w:rPr>
          <w:rFonts w:ascii="Times New Roman" w:hAnsi="Times New Roman" w:cs="Times New Roman"/>
        </w:rPr>
        <w:t>SMB server allowed anonymous authentication</w:t>
      </w:r>
    </w:p>
    <w:p w14:paraId="7C3B5915" w14:textId="77777777" w:rsidR="00ED4D27" w:rsidRPr="00ED4D27" w:rsidRDefault="00ED4D27" w:rsidP="00ED4D27">
      <w:pPr>
        <w:numPr>
          <w:ilvl w:val="0"/>
          <w:numId w:val="2"/>
        </w:numPr>
        <w:spacing w:line="360" w:lineRule="auto"/>
        <w:rPr>
          <w:rFonts w:ascii="Times New Roman" w:hAnsi="Times New Roman" w:cs="Times New Roman"/>
        </w:rPr>
      </w:pPr>
      <w:r w:rsidRPr="00ED4D27">
        <w:rPr>
          <w:rFonts w:ascii="Times New Roman" w:hAnsi="Times New Roman" w:cs="Times New Roman"/>
        </w:rPr>
        <w:t>One or more shared folders were accessible without valid credentials</w:t>
      </w:r>
    </w:p>
    <w:p w14:paraId="0BD57BBC" w14:textId="77777777" w:rsidR="00ED4D27" w:rsidRPr="00ED4D27" w:rsidRDefault="00ED4D27" w:rsidP="00ED4D27">
      <w:pPr>
        <w:numPr>
          <w:ilvl w:val="0"/>
          <w:numId w:val="2"/>
        </w:numPr>
        <w:spacing w:line="360" w:lineRule="auto"/>
        <w:rPr>
          <w:rFonts w:ascii="Times New Roman" w:hAnsi="Times New Roman" w:cs="Times New Roman"/>
          <w:sz w:val="28"/>
          <w:szCs w:val="28"/>
        </w:rPr>
      </w:pPr>
      <w:r w:rsidRPr="00ED4D27">
        <w:rPr>
          <w:rFonts w:ascii="Times New Roman" w:hAnsi="Times New Roman" w:cs="Times New Roman"/>
        </w:rPr>
        <w:t>Files within a shared directory could be read and transferred remotely</w:t>
      </w:r>
    </w:p>
    <w:p w14:paraId="17F88D94" w14:textId="22A0AA4A" w:rsidR="00ED4D27" w:rsidRPr="00ED4D27" w:rsidRDefault="00ED4D27" w:rsidP="00ED4D27">
      <w:pPr>
        <w:spacing w:line="360" w:lineRule="auto"/>
        <w:rPr>
          <w:rFonts w:ascii="Times New Roman" w:hAnsi="Times New Roman" w:cs="Times New Roman"/>
          <w:sz w:val="28"/>
          <w:szCs w:val="28"/>
        </w:rPr>
      </w:pPr>
    </w:p>
    <w:p w14:paraId="355C15AC" w14:textId="77777777" w:rsidR="00ED4D27" w:rsidRPr="00ED4D27" w:rsidRDefault="00ED4D27" w:rsidP="00ED4D27">
      <w:pPr>
        <w:spacing w:line="360" w:lineRule="auto"/>
        <w:rPr>
          <w:rFonts w:ascii="Times New Roman" w:hAnsi="Times New Roman" w:cs="Times New Roman"/>
          <w:b/>
          <w:bCs/>
          <w:sz w:val="28"/>
          <w:szCs w:val="28"/>
        </w:rPr>
      </w:pPr>
      <w:r w:rsidRPr="00ED4D27">
        <w:rPr>
          <w:rFonts w:ascii="Times New Roman" w:hAnsi="Times New Roman" w:cs="Times New Roman"/>
          <w:b/>
          <w:bCs/>
          <w:sz w:val="28"/>
          <w:szCs w:val="28"/>
        </w:rPr>
        <w:t>Exploitation</w:t>
      </w:r>
    </w:p>
    <w:p w14:paraId="28B83616" w14:textId="77777777" w:rsidR="00ED4D27" w:rsidRPr="00ED4D27" w:rsidRDefault="00ED4D27" w:rsidP="00ED4D27">
      <w:pPr>
        <w:numPr>
          <w:ilvl w:val="0"/>
          <w:numId w:val="3"/>
        </w:numPr>
        <w:spacing w:line="360" w:lineRule="auto"/>
        <w:rPr>
          <w:rFonts w:ascii="Times New Roman" w:hAnsi="Times New Roman" w:cs="Times New Roman"/>
        </w:rPr>
      </w:pPr>
      <w:r w:rsidRPr="00ED4D27">
        <w:rPr>
          <w:rFonts w:ascii="Times New Roman" w:hAnsi="Times New Roman" w:cs="Times New Roman"/>
          <w:b/>
          <w:bCs/>
        </w:rPr>
        <w:t>Vulnerability type:</w:t>
      </w:r>
      <w:r w:rsidRPr="00ED4D27">
        <w:rPr>
          <w:rFonts w:ascii="Times New Roman" w:hAnsi="Times New Roman" w:cs="Times New Roman"/>
        </w:rPr>
        <w:br/>
        <w:t>Insecure service configuration / Improper access control</w:t>
      </w:r>
    </w:p>
    <w:p w14:paraId="3DFFB239" w14:textId="77777777" w:rsidR="00ED4D27" w:rsidRPr="00ED4D27" w:rsidRDefault="00ED4D27" w:rsidP="00ED4D27">
      <w:pPr>
        <w:numPr>
          <w:ilvl w:val="0"/>
          <w:numId w:val="3"/>
        </w:numPr>
        <w:spacing w:line="360" w:lineRule="auto"/>
        <w:rPr>
          <w:rFonts w:ascii="Times New Roman" w:hAnsi="Times New Roman" w:cs="Times New Roman"/>
        </w:rPr>
      </w:pPr>
      <w:r w:rsidRPr="00ED4D27">
        <w:rPr>
          <w:rFonts w:ascii="Times New Roman" w:hAnsi="Times New Roman" w:cs="Times New Roman"/>
          <w:b/>
          <w:bCs/>
        </w:rPr>
        <w:t>Root cause:</w:t>
      </w:r>
      <w:r w:rsidRPr="00ED4D27">
        <w:rPr>
          <w:rFonts w:ascii="Times New Roman" w:hAnsi="Times New Roman" w:cs="Times New Roman"/>
        </w:rPr>
        <w:br/>
        <w:t>The SMB service was configured to allow anonymous access, enabling unauthenticated users to enumerate shared folders and access files without credential verification.</w:t>
      </w:r>
    </w:p>
    <w:p w14:paraId="15651272" w14:textId="77777777" w:rsidR="00ED4D27" w:rsidRPr="00ED4D27" w:rsidRDefault="00ED4D27" w:rsidP="00ED4D27">
      <w:pPr>
        <w:numPr>
          <w:ilvl w:val="0"/>
          <w:numId w:val="3"/>
        </w:numPr>
        <w:spacing w:line="360" w:lineRule="auto"/>
        <w:rPr>
          <w:rFonts w:ascii="Times New Roman" w:hAnsi="Times New Roman" w:cs="Times New Roman"/>
        </w:rPr>
      </w:pPr>
      <w:r w:rsidRPr="00ED4D27">
        <w:rPr>
          <w:rFonts w:ascii="Times New Roman" w:hAnsi="Times New Roman" w:cs="Times New Roman"/>
          <w:b/>
          <w:bCs/>
        </w:rPr>
        <w:t>Access gained:</w:t>
      </w:r>
      <w:r w:rsidRPr="00ED4D27">
        <w:rPr>
          <w:rFonts w:ascii="Times New Roman" w:hAnsi="Times New Roman" w:cs="Times New Roman"/>
        </w:rPr>
        <w:br/>
        <w:t>Unauthorized read access to files stored within a shared SMB directory, allowing retrieval of sensitive information.</w:t>
      </w:r>
    </w:p>
    <w:p w14:paraId="61815BCE" w14:textId="5F5D8ABF" w:rsidR="00ED4D27" w:rsidRPr="00ED4D27" w:rsidRDefault="00ED4D27" w:rsidP="00ED4D27">
      <w:pPr>
        <w:spacing w:line="360" w:lineRule="auto"/>
        <w:rPr>
          <w:rFonts w:ascii="Times New Roman" w:hAnsi="Times New Roman" w:cs="Times New Roman"/>
          <w:sz w:val="28"/>
          <w:szCs w:val="28"/>
        </w:rPr>
      </w:pPr>
    </w:p>
    <w:p w14:paraId="3AABD71C" w14:textId="77777777" w:rsidR="00ED4D27" w:rsidRPr="00ED4D27" w:rsidRDefault="00ED4D27" w:rsidP="00ED4D27">
      <w:pPr>
        <w:spacing w:line="360" w:lineRule="auto"/>
        <w:rPr>
          <w:rFonts w:ascii="Times New Roman" w:hAnsi="Times New Roman" w:cs="Times New Roman"/>
          <w:b/>
          <w:bCs/>
          <w:sz w:val="28"/>
          <w:szCs w:val="28"/>
        </w:rPr>
      </w:pPr>
      <w:r w:rsidRPr="00ED4D27">
        <w:rPr>
          <w:rFonts w:ascii="Times New Roman" w:hAnsi="Times New Roman" w:cs="Times New Roman"/>
          <w:b/>
          <w:bCs/>
          <w:sz w:val="28"/>
          <w:szCs w:val="28"/>
        </w:rPr>
        <w:t>Mitigation / Defense</w:t>
      </w:r>
    </w:p>
    <w:p w14:paraId="6D682EE0" w14:textId="77777777" w:rsidR="00ED4D27" w:rsidRPr="00ED4D27" w:rsidRDefault="00ED4D27" w:rsidP="00ED4D27">
      <w:pPr>
        <w:spacing w:line="360" w:lineRule="auto"/>
        <w:rPr>
          <w:rFonts w:ascii="Times New Roman" w:hAnsi="Times New Roman" w:cs="Times New Roman"/>
        </w:rPr>
      </w:pPr>
      <w:r w:rsidRPr="00ED4D27">
        <w:rPr>
          <w:rFonts w:ascii="Times New Roman" w:hAnsi="Times New Roman" w:cs="Times New Roman"/>
        </w:rPr>
        <w:t>This issue could be mitigated by disabling anonymous SMB access, enforcing proper authentication mechanisms, and restricting shared resources to authorized users only. SMB shares should follow the principle of least privilege, and unnecessary file-sharing services should be disabled when not required.</w:t>
      </w:r>
    </w:p>
    <w:p w14:paraId="50DB422F" w14:textId="52A3576B" w:rsidR="00ED4D27" w:rsidRPr="00ED4D27" w:rsidRDefault="00ED4D27" w:rsidP="00ED4D27">
      <w:pPr>
        <w:spacing w:line="360" w:lineRule="auto"/>
        <w:rPr>
          <w:rFonts w:ascii="Times New Roman" w:hAnsi="Times New Roman" w:cs="Times New Roman"/>
        </w:rPr>
      </w:pPr>
    </w:p>
    <w:p w14:paraId="0686D3D4" w14:textId="77777777" w:rsidR="00ED4D27" w:rsidRPr="00ED4D27" w:rsidRDefault="00ED4D27" w:rsidP="00ED4D27">
      <w:pPr>
        <w:spacing w:line="360" w:lineRule="auto"/>
        <w:rPr>
          <w:rFonts w:ascii="Times New Roman" w:hAnsi="Times New Roman" w:cs="Times New Roman"/>
          <w:b/>
          <w:bCs/>
          <w:sz w:val="28"/>
          <w:szCs w:val="28"/>
        </w:rPr>
      </w:pPr>
      <w:r w:rsidRPr="00ED4D27">
        <w:rPr>
          <w:rFonts w:ascii="Times New Roman" w:hAnsi="Times New Roman" w:cs="Times New Roman"/>
          <w:b/>
          <w:bCs/>
          <w:sz w:val="28"/>
          <w:szCs w:val="28"/>
        </w:rPr>
        <w:lastRenderedPageBreak/>
        <w:t>Lessons Learned</w:t>
      </w:r>
    </w:p>
    <w:p w14:paraId="7D791BD1" w14:textId="77777777" w:rsidR="00ED4D27" w:rsidRPr="00ED4D27" w:rsidRDefault="00ED4D27" w:rsidP="00ED4D27">
      <w:pPr>
        <w:numPr>
          <w:ilvl w:val="0"/>
          <w:numId w:val="4"/>
        </w:numPr>
        <w:spacing w:line="360" w:lineRule="auto"/>
        <w:rPr>
          <w:rFonts w:ascii="Times New Roman" w:hAnsi="Times New Roman" w:cs="Times New Roman"/>
        </w:rPr>
      </w:pPr>
      <w:r w:rsidRPr="00ED4D27">
        <w:rPr>
          <w:rFonts w:ascii="Times New Roman" w:hAnsi="Times New Roman" w:cs="Times New Roman"/>
        </w:rPr>
        <w:t>Misconfigured SMB services pose a significant risk of information disclosure</w:t>
      </w:r>
    </w:p>
    <w:p w14:paraId="2A2D1CC9" w14:textId="77777777" w:rsidR="00ED4D27" w:rsidRPr="00ED4D27" w:rsidRDefault="00ED4D27" w:rsidP="00ED4D27">
      <w:pPr>
        <w:numPr>
          <w:ilvl w:val="0"/>
          <w:numId w:val="4"/>
        </w:numPr>
        <w:spacing w:line="360" w:lineRule="auto"/>
        <w:rPr>
          <w:rFonts w:ascii="Times New Roman" w:hAnsi="Times New Roman" w:cs="Times New Roman"/>
        </w:rPr>
      </w:pPr>
      <w:r w:rsidRPr="00ED4D27">
        <w:rPr>
          <w:rFonts w:ascii="Times New Roman" w:hAnsi="Times New Roman" w:cs="Times New Roman"/>
        </w:rPr>
        <w:t>Anonymous or guest access should never be enabled on file-sharing services</w:t>
      </w:r>
    </w:p>
    <w:p w14:paraId="1FB6083D" w14:textId="77777777" w:rsidR="00ED4D27" w:rsidRPr="00ED4D27" w:rsidRDefault="00ED4D27" w:rsidP="00ED4D27">
      <w:pPr>
        <w:numPr>
          <w:ilvl w:val="0"/>
          <w:numId w:val="4"/>
        </w:numPr>
        <w:spacing w:line="360" w:lineRule="auto"/>
        <w:rPr>
          <w:rFonts w:ascii="Times New Roman" w:hAnsi="Times New Roman" w:cs="Times New Roman"/>
        </w:rPr>
      </w:pPr>
      <w:r w:rsidRPr="00ED4D27">
        <w:rPr>
          <w:rFonts w:ascii="Times New Roman" w:hAnsi="Times New Roman" w:cs="Times New Roman"/>
        </w:rPr>
        <w:t>Proper enumeration of network services is critical for identifying insecure configurations</w:t>
      </w:r>
    </w:p>
    <w:p w14:paraId="2566CF00" w14:textId="77777777" w:rsidR="00ED4D27" w:rsidRPr="00ED4D27" w:rsidRDefault="00ED4D27" w:rsidP="00ED4D27">
      <w:pPr>
        <w:numPr>
          <w:ilvl w:val="0"/>
          <w:numId w:val="4"/>
        </w:numPr>
        <w:spacing w:line="360" w:lineRule="auto"/>
        <w:rPr>
          <w:rFonts w:ascii="Times New Roman" w:hAnsi="Times New Roman" w:cs="Times New Roman"/>
        </w:rPr>
      </w:pPr>
      <w:r w:rsidRPr="00ED4D27">
        <w:rPr>
          <w:rFonts w:ascii="Times New Roman" w:hAnsi="Times New Roman" w:cs="Times New Roman"/>
        </w:rPr>
        <w:t>Even basic misconfigurations can lead to full compromise of sensitive data</w:t>
      </w:r>
    </w:p>
    <w:p w14:paraId="30FC9285" w14:textId="77777777" w:rsidR="00403039" w:rsidRPr="00ED4D27" w:rsidRDefault="00403039" w:rsidP="00ED4D27">
      <w:pPr>
        <w:spacing w:line="360" w:lineRule="auto"/>
        <w:rPr>
          <w:rFonts w:ascii="Times New Roman" w:hAnsi="Times New Roman" w:cs="Times New Roman"/>
          <w:sz w:val="28"/>
          <w:szCs w:val="28"/>
        </w:rPr>
      </w:pPr>
    </w:p>
    <w:sectPr w:rsidR="00403039" w:rsidRPr="00ED4D27" w:rsidSect="00ED4D27">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00AF"/>
    <w:multiLevelType w:val="multilevel"/>
    <w:tmpl w:val="C23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06787"/>
    <w:multiLevelType w:val="multilevel"/>
    <w:tmpl w:val="C31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81CC0"/>
    <w:multiLevelType w:val="multilevel"/>
    <w:tmpl w:val="6C4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03D65"/>
    <w:multiLevelType w:val="multilevel"/>
    <w:tmpl w:val="098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745921">
    <w:abstractNumId w:val="3"/>
  </w:num>
  <w:num w:numId="2" w16cid:durableId="136995098">
    <w:abstractNumId w:val="0"/>
  </w:num>
  <w:num w:numId="3" w16cid:durableId="465661319">
    <w:abstractNumId w:val="2"/>
  </w:num>
  <w:num w:numId="4" w16cid:durableId="2082216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F6D"/>
    <w:rsid w:val="00403039"/>
    <w:rsid w:val="004558E1"/>
    <w:rsid w:val="004D2F0C"/>
    <w:rsid w:val="00614AC0"/>
    <w:rsid w:val="00653EAA"/>
    <w:rsid w:val="006836E4"/>
    <w:rsid w:val="008D2F6D"/>
    <w:rsid w:val="00964CEE"/>
    <w:rsid w:val="009A6684"/>
    <w:rsid w:val="00ED4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E446"/>
  <w15:chartTrackingRefBased/>
  <w15:docId w15:val="{C5A2B721-2160-4081-8F9B-5224DA05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F6D"/>
    <w:rPr>
      <w:rFonts w:eastAsiaTheme="majorEastAsia" w:cstheme="majorBidi"/>
      <w:color w:val="272727" w:themeColor="text1" w:themeTint="D8"/>
    </w:rPr>
  </w:style>
  <w:style w:type="paragraph" w:styleId="Title">
    <w:name w:val="Title"/>
    <w:basedOn w:val="Normal"/>
    <w:next w:val="Normal"/>
    <w:link w:val="TitleChar"/>
    <w:uiPriority w:val="10"/>
    <w:qFormat/>
    <w:rsid w:val="008D2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F6D"/>
    <w:pPr>
      <w:spacing w:before="160"/>
      <w:jc w:val="center"/>
    </w:pPr>
    <w:rPr>
      <w:i/>
      <w:iCs/>
      <w:color w:val="404040" w:themeColor="text1" w:themeTint="BF"/>
    </w:rPr>
  </w:style>
  <w:style w:type="character" w:customStyle="1" w:styleId="QuoteChar">
    <w:name w:val="Quote Char"/>
    <w:basedOn w:val="DefaultParagraphFont"/>
    <w:link w:val="Quote"/>
    <w:uiPriority w:val="29"/>
    <w:rsid w:val="008D2F6D"/>
    <w:rPr>
      <w:i/>
      <w:iCs/>
      <w:color w:val="404040" w:themeColor="text1" w:themeTint="BF"/>
    </w:rPr>
  </w:style>
  <w:style w:type="paragraph" w:styleId="ListParagraph">
    <w:name w:val="List Paragraph"/>
    <w:basedOn w:val="Normal"/>
    <w:uiPriority w:val="34"/>
    <w:qFormat/>
    <w:rsid w:val="008D2F6D"/>
    <w:pPr>
      <w:ind w:left="720"/>
      <w:contextualSpacing/>
    </w:pPr>
  </w:style>
  <w:style w:type="character" w:styleId="IntenseEmphasis">
    <w:name w:val="Intense Emphasis"/>
    <w:basedOn w:val="DefaultParagraphFont"/>
    <w:uiPriority w:val="21"/>
    <w:qFormat/>
    <w:rsid w:val="008D2F6D"/>
    <w:rPr>
      <w:i/>
      <w:iCs/>
      <w:color w:val="2F5496" w:themeColor="accent1" w:themeShade="BF"/>
    </w:rPr>
  </w:style>
  <w:style w:type="paragraph" w:styleId="IntenseQuote">
    <w:name w:val="Intense Quote"/>
    <w:basedOn w:val="Normal"/>
    <w:next w:val="Normal"/>
    <w:link w:val="IntenseQuoteChar"/>
    <w:uiPriority w:val="30"/>
    <w:qFormat/>
    <w:rsid w:val="008D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F6D"/>
    <w:rPr>
      <w:i/>
      <w:iCs/>
      <w:color w:val="2F5496" w:themeColor="accent1" w:themeShade="BF"/>
    </w:rPr>
  </w:style>
  <w:style w:type="character" w:styleId="IntenseReference">
    <w:name w:val="Intense Reference"/>
    <w:basedOn w:val="DefaultParagraphFont"/>
    <w:uiPriority w:val="32"/>
    <w:qFormat/>
    <w:rsid w:val="008D2F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Kiryu Zero</dc:creator>
  <cp:keywords/>
  <dc:description/>
  <cp:lastModifiedBy>Kiryu Zero</cp:lastModifiedBy>
  <cp:revision>2</cp:revision>
  <dcterms:created xsi:type="dcterms:W3CDTF">2026-01-14T10:18:00Z</dcterms:created>
  <dcterms:modified xsi:type="dcterms:W3CDTF">2026-01-14T10:21:00Z</dcterms:modified>
</cp:coreProperties>
</file>