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s="http://schemas.microsoft.com/office/word/2010/wordprocessingShape" mc:Ignorable="w14 w15">
  <w:body>
    <w:p>
      <w:pPr>
        <w:jc w:val="center"/>
        <w:spacing w:before="200" w:after="40"/>
      </w:pPr>
      <w:r>
        <w:rPr>
          <w:b/>
          <w:u w:val="single"/>
          <w:sz w:val="26"/>
          <w:szCs w:val="26"/>
          <w:lang w:val="id-ID"/>
        </w:rPr>
        <w:t>SURAT KEPUTUSAN</w:t>
      </w:r>
    </w:p>
    <w:p>
      <w:pPr>
        <w:jc w:val="center"/>
        <w:spacing w:before="0" w:after="40"/>
      </w:pPr>
      <w:r>
        <w:rPr>
          <w:b/>
          <w:sz w:val="22"/>
          <w:szCs w:val="22"/>
          <w:lang w:val="id-ID"/>
        </w:rPr>
        <w:t>DIREKTUR UTAMA PT NUSA INSPIRA TEKNOLOGI</w:t>
      </w:r>
    </w:p>
    <w:p>
      <w:pPr>
        <w:jc w:val="center"/>
        <w:spacing w:before="0" w:after="40"/>
      </w:pPr>
      <w:r>
        <w:rPr>
          <w:sz w:val="22"/>
          <w:szCs w:val="22"/>
          <w:lang w:val="id-ID"/>
        </w:rPr>
        <w:t>Nomor: 018/SK/INSPIRA/VI/2026</w:t>
      </w:r>
    </w:p>
    <w:p>
      <w:pPr>
        <w:jc w:val="center"/>
        <w:spacing w:before="0" w:after="40"/>
      </w:pPr>
      <w:r>
        <w:rPr>
          <w:sz w:val="22"/>
          <w:szCs w:val="22"/>
          <w:lang w:val="id-ID"/>
        </w:rPr>
        <w:t>Tentang</w:t>
      </w:r>
    </w:p>
    <w:p>
      <w:pPr>
        <w:jc w:val="center"/>
        <w:spacing w:before="0" w:after="200"/>
      </w:pPr>
      <w:r>
        <w:rPr>
          <w:b/>
          <w:sz w:val="22"/>
          <w:szCs w:val="22"/>
          <w:lang w:val="id-ID"/>
        </w:rPr>
        <w:t>PEMBENTUKAN TIM AUDIT DAN INVESTIGASI INTERNAL</w:t>
      </w:r>
    </w:p>
    <w:p>
      <w:pPr>
        <w:spacing w:before="0" w:after="100"/>
      </w:pPr>
      <w:r>
        <w:rPr>
          <w:b/>
          <w:u w:val="single"/>
          <w:sz w:val="22"/>
          <w:szCs w:val="22"/>
          <w:lang w:val="id-ID"/>
        </w:rPr>
        <w:t>DIREKTUR UTAMA PT NUSA INSPIRA TEKNOLOGI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Menimbang :</w:t>
      </w:r>
    </w:p>
    <w:p>
      <w:pPr>
        <w:spacing w:before="0" w:after="40"/>
        <w:ind w:left="360"/>
      </w:pPr>
      <w:r>
        <w:rPr>
          <w:sz w:val="22"/>
          <w:szCs w:val="22"/>
          <w:lang w:val="id-ID"/>
        </w:rPr>
        <w:t>a. bahwa dalam rangka menjaga kepatuhan prosedur operasional dan integritas data perusahaan, dipandang perlu untuk membentuk tim audit dan investigasi internal;</w:t>
      </w:r>
    </w:p>
    <w:p>
      <w:pPr>
        <w:spacing w:before="0" w:after="100"/>
        <w:ind w:left="360"/>
      </w:pPr>
      <w:r>
        <w:rPr>
          <w:sz w:val="22"/>
          <w:szCs w:val="22"/>
          <w:lang w:val="id-ID"/>
        </w:rPr>
        <w:t>b. bahwa berdasarkan pertimbangan pada huruf a, perlu ditetapkan Surat Keputusan Direktur Utama tentang Pembentukan Tim Audit dan Investigasi Internal;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Mengingat :</w:t>
      </w:r>
    </w:p>
    <w:p>
      <w:pPr>
        <w:spacing w:before="0" w:after="40"/>
        <w:ind w:left="360"/>
      </w:pPr>
      <w:r>
        <w:rPr>
          <w:sz w:val="22"/>
          <w:szCs w:val="22"/>
          <w:lang w:val="id-ID"/>
        </w:rPr>
        <w:t>1. Anggaran Dasar PT Nusa Inspira Teknologi;</w:t>
      </w:r>
    </w:p>
    <w:p>
      <w:pPr>
        <w:spacing w:before="0" w:after="40"/>
        <w:ind w:left="360"/>
      </w:pPr>
      <w:r>
        <w:rPr>
          <w:sz w:val="22"/>
          <w:szCs w:val="22"/>
          <w:lang w:val="id-ID"/>
        </w:rPr>
        <w:t>2. Peraturan internal perusahaan tentang tata kelola dan pengawasan;</w:t>
      </w:r>
    </w:p>
    <w:p>
      <w:pPr>
        <w:spacing w:before="0" w:after="100"/>
        <w:ind w:left="360"/>
      </w:pPr>
      <w:r>
        <w:rPr>
          <w:sz w:val="22"/>
          <w:szCs w:val="22"/>
          <w:lang w:val="id-ID"/>
        </w:rPr>
        <w:t>3. Ketentuan perundang-undangan yang berlaku di Indonesia;</w:t>
      </w:r>
    </w:p>
    <w:p>
      <w:pPr>
        <w:spacing w:before="0" w:after="100"/>
      </w:pPr>
      <w:r>
        <w:rPr>
          <w:b/>
          <w:u w:val="single"/>
          <w:sz w:val="22"/>
          <w:szCs w:val="22"/>
          <w:lang w:val="id-ID"/>
        </w:rPr>
        <w:t>MEMUTUSKAN: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Menetapkan :</w:t>
      </w:r>
    </w:p>
    <w:p>
      <w:pPr>
        <w:spacing w:before="0" w:after="100"/>
      </w:pPr>
      <w:r>
        <w:rPr>
          <w:b/>
          <w:sz w:val="22"/>
          <w:szCs w:val="22"/>
          <w:lang w:val="id-ID"/>
        </w:rPr>
        <w:t>KEPUTUSAN DIREKTUR UTAMA TENTANG PEMBENTUKAN TIM AUDIT DAN INVESTIGASI INTERNAL PT NUSA INSPIRA TEKNOLOGI.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PERTAMA :</w:t>
      </w:r>
    </w:p>
    <w:p>
      <w:pPr>
        <w:spacing w:before="0" w:after="100"/>
      </w:pPr>
      <w:r>
        <w:rPr>
          <w:sz w:val="22"/>
          <w:szCs w:val="22"/>
          <w:lang w:val="id-ID"/>
        </w:rPr>
        <w:t>Membentuk Tim Mawar sebagai Tim Audit dan Investigasi Internal PT Nusa Inspira Teknologi dengan susunan anggota sebagaimana tercantum dalam Lampiran Keputusan ini.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KEDUA :</w:t>
      </w:r>
    </w:p>
    <w:p>
      <w:pPr>
        <w:spacing w:before="0" w:after="100"/>
      </w:pPr>
      <w:r>
        <w:rPr>
          <w:sz w:val="22"/>
          <w:szCs w:val="22"/>
          <w:lang w:val="id-ID"/>
        </w:rPr>
        <w:t>Tim Mawar bertugas melaksanakan audit dan investigasi internal secara menyeluruh terhadap kepatuhan prosedur operasional, pengelolaan aset, serta integritas data di lokasi yang telah ditentukan.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KETIGA :</w:t>
      </w:r>
    </w:p>
    <w:p>
      <w:pPr>
        <w:spacing w:before="0" w:after="100"/>
      </w:pPr>
      <w:r>
        <w:rPr>
          <w:sz w:val="22"/>
          <w:szCs w:val="22"/>
          <w:lang w:val="id-ID"/>
        </w:rPr>
        <w:t>Seluruh anggota tim wajib menjaga kerahasiaan informasi yang diperoleh selama pelaksanaan tugas dan bertanggung jawab langsung kepada Direktur Utama.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KEEMPAT :</w:t>
      </w:r>
    </w:p>
    <w:p>
      <w:pPr>
        <w:spacing w:before="0" w:after="160"/>
      </w:pPr>
      <w:r>
        <w:rPr>
          <w:sz w:val="22"/>
          <w:szCs w:val="22"/>
          <w:lang w:val="id-ID"/>
        </w:rPr>
        <w:t>Keputusan ini berlaku sejak tanggal ditetapkan dan akan ditinjau kembali apabila diperlukan.</w:t>
      </w:r>
    </w:p>
    <w:p>
      <w:pPr>
        <w:spacing w:before="0" w:after="200"/>
      </w:pPr>
      <w:r>
        <w:rPr>
          <w:sz w:val="22"/>
          <w:szCs w:val="22"/>
          <w:lang w:val="id-ID"/>
        </w:rPr>
        <w:t>Jakarta, 03 Juni 2026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b/>
          <w:sz w:val="22"/>
          <w:szCs w:val="22"/>
          <w:lang w:val="id-ID"/>
        </w:rPr>
        <w:t>(Opet Santoso)</w:t>
      </w:r>
    </w:p>
    <w:p>
      <w:pPr>
        <w:spacing w:before="0" w:after="0"/>
      </w:pPr>
      <w:r>
        <w:rPr>
          <w:sz w:val="22"/>
          <w:szCs w:val="22"/>
          <w:lang w:val="id-ID"/>
        </w:rPr>
        <w:t>Direktur Utama</w:t>
      </w:r>
    </w:p>
    <w:p>
      <w:pPr>
        <w:spacing w:before="0" w:after="0"/>
      </w:pPr>
      <w:r>
        <w:rPr>
          <w:sz w:val="22"/>
          <w:szCs w:val="22"/>
          <w:lang w:val="id-ID"/>
        </w:rPr>
        <w:t>PT Nusa Inspira Teknologi</w:t>
      </w:r>
    </w:p>
    <w:sectPr>
      <w:headerReference w:type="even" r:id="rId6"/>
      <w:headerReference w:type="default" r:id="rId7"/>
      <w:headerReference w:type="first" r:id="rId8"/>
      <w:pgSz w:w="11906" w:h="16838"/>
      <w:pgMar w:top="2268" w:right="1440" w:bottom="1440" w:left="1800" w:header="708" w:footer="708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869AE" w14:textId="77777777" w:rsidR="00941033" w:rsidRDefault="00941033" w:rsidP="007976C2">
      <w:pPr>
        <w:spacing w:after="0" w:line="240" w:lineRule="auto"/>
      </w:pPr>
      <w:r>
        <w:separator/>
      </w:r>
    </w:p>
  </w:endnote>
  <w:endnote w:type="continuationSeparator" w:id="0">
    <w:p w14:paraId="504A8440" w14:textId="77777777" w:rsidR="00941033" w:rsidRDefault="00941033" w:rsidP="00797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D8EB3" w14:textId="77777777" w:rsidR="00941033" w:rsidRDefault="00941033" w:rsidP="007976C2">
      <w:pPr>
        <w:spacing w:after="0" w:line="240" w:lineRule="auto"/>
      </w:pPr>
      <w:r>
        <w:separator/>
      </w:r>
    </w:p>
  </w:footnote>
  <w:footnote w:type="continuationSeparator" w:id="0">
    <w:p w14:paraId="791197F7" w14:textId="77777777" w:rsidR="00941033" w:rsidRDefault="00941033" w:rsidP="007976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A3766" w14:textId="4C62B3DD" w:rsidR="007976C2" w:rsidRDefault="007976C2">
    <w:pPr>
      <w:pStyle w:val="Header"/>
    </w:pPr>
    <w:r>
      <w:rPr>
        <w:noProof/>
      </w:rPr>
      <w:pict w14:anchorId="019B11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3" o:spid="_x0000_s2050" type="#_x0000_t75" style="position:absolute;margin-left:0;margin-top:0;width:451.2pt;height:353.35pt;z-index:-251656192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A01A5" w14:textId="5F5E3F96" w:rsidR="007976C2" w:rsidRDefault="00473C16" w:rsidP="007976C2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D437F6F" wp14:editId="3DBA505C">
          <wp:simplePos x="0" y="0"/>
          <wp:positionH relativeFrom="margin">
            <wp:align>center</wp:align>
          </wp:positionH>
          <wp:positionV relativeFrom="paragraph">
            <wp:posOffset>-22860</wp:posOffset>
          </wp:positionV>
          <wp:extent cx="5989955" cy="112712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9955" cy="1127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76C2">
      <w:rPr>
        <w:noProof/>
      </w:rPr>
      <w:pict w14:anchorId="3E5196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4" o:spid="_x0000_s2051" type="#_x0000_t75" style="position:absolute;left:0;text-align:left;margin-left:0;margin-top:0;width:451.2pt;height:353.35pt;z-index:-251655168;mso-position-horizontal:center;mso-position-horizontal-relative:margin;mso-position-vertical:center;mso-position-vertical-relative:margin" o:allowincell="f">
          <v:imagedata r:id="rId2" o:title="LOGO INSPIRA (NEW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B5C1E" w14:textId="083609F2" w:rsidR="007976C2" w:rsidRDefault="007976C2">
    <w:pPr>
      <w:pStyle w:val="Header"/>
    </w:pPr>
    <w:r>
      <w:rPr>
        <w:noProof/>
      </w:rPr>
      <w:pict w14:anchorId="1C282D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2" o:spid="_x0000_s2049" type="#_x0000_t75" style="position:absolute;margin-left:0;margin-top:0;width:451.2pt;height:353.35pt;z-index:-251657216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C2"/>
    <w:rsid w:val="00473C16"/>
    <w:rsid w:val="004A3143"/>
    <w:rsid w:val="007976C2"/>
    <w:rsid w:val="0094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AA8E669"/>
  <w15:chartTrackingRefBased/>
  <w15:docId w15:val="{9D2CA38B-9DF0-42F7-A451-C82343040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6C2"/>
  </w:style>
  <w:style w:type="paragraph" w:styleId="Footer">
    <w:name w:val="footer"/>
    <w:basedOn w:val="Normal"/>
    <w:link w:val="Foot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Kurvanka</dc:creator>
  <cp:keywords/>
  <dc:description/>
  <cp:lastModifiedBy>Audrey Kurvanka</cp:lastModifiedBy>
  <cp:revision>1</cp:revision>
  <dcterms:created xsi:type="dcterms:W3CDTF">2026-04-13T05:28:00Z</dcterms:created>
  <dcterms:modified xsi:type="dcterms:W3CDTF">2026-04-13T05:35:00Z</dcterms:modified>
</cp:coreProperties>
</file>