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KONTRAK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036/KONTRAK/INSPIRA/VI/2026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Kontrak ini dibuat pada hari Rabu, tanggal 03 Juni 2026, di Jakarta, oleh dan antara:</w:t>
      </w:r>
    </w:p>
    <w:p>
      <w:pPr>
        <w:spacing w:before="0" w:after="60"/>
      </w:pPr>
      <w:r>
        <w:rPr>
          <w:b/>
          <w:u w:val="single"/>
          <w:sz w:val="22"/>
          <w:szCs w:val="22"/>
          <w:lang w:val="id-ID"/>
        </w:rPr>
        <w:t>PIHAK PERTAMA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Direktur Utama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0" w:after="80"/>
      </w:pPr>
    </w:p>
    <w:p>
      <w:pPr>
        <w:spacing w:before="0" w:after="60"/>
      </w:pPr>
      <w:r>
        <w:rPr>
          <w:b/>
          <w:u w:val="single"/>
          <w:sz w:val="22"/>
          <w:szCs w:val="22"/>
          <w:lang w:val="id-ID"/>
        </w:rPr>
        <w:t>PIHAK KEDUA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[Nama Pelaksana / Vendor]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[Jabatan]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Perusahaan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[Nama Perusahaan]</w:t>
      </w:r>
    </w:p>
    <w:p>
      <w:pPr>
        <w:spacing w:before="0" w:after="120"/>
      </w:pPr>
    </w:p>
    <w:p>
      <w:pPr>
        <w:spacing w:before="0" w:after="120"/>
      </w:pPr>
      <w:r>
        <w:rPr>
          <w:sz w:val="22"/>
          <w:szCs w:val="22"/>
          <w:lang w:val="id-ID"/>
        </w:rPr>
        <w:t>Para Pihak sepakat mengadakan Kontrak dengan ketentuan sebagai berikut: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1 — OBJEK KONTRAK</w:t>
      </w:r>
    </w:p>
    <w:p>
      <w:pPr>
        <w:spacing w:before="0" w:after="120"/>
      </w:pPr>
      <w:r>
        <w:rPr>
          <w:sz w:val="22"/>
          <w:szCs w:val="22"/>
          <w:lang w:val="id-ID"/>
        </w:rPr>
        <w:t>Pihak Kedua setuju melaksanakan pekerjaan Audit &amp; Investigasi Internal di PT Maju Bersama sesuai spesifikasi yang ditetapkan Pihak Pertama.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2 — NILAI KONTRAK</w:t>
      </w:r>
    </w:p>
    <w:p>
      <w:pPr>
        <w:spacing w:before="0" w:after="120"/>
      </w:pPr>
      <w:r>
        <w:rPr>
          <w:sz w:val="22"/>
          <w:szCs w:val="22"/>
          <w:lang w:val="id-ID"/>
        </w:rPr>
        <w:t>Nilai kontrak sebesar Rp. [Nilai Kontrak] (Terbilang: [....................]), sudah termasuk pajak yang berlaku.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3 — JANGKA WAKTU</w:t>
      </w:r>
    </w:p>
    <w:p>
      <w:pPr>
        <w:spacing w:before="0" w:after="120"/>
      </w:pPr>
      <w:r>
        <w:rPr>
          <w:sz w:val="22"/>
          <w:szCs w:val="22"/>
          <w:lang w:val="id-ID"/>
        </w:rPr>
        <w:t>Pekerjaan harus diselesaikan dalam 30 (tiga puluh) hari kalender sejak penandatanganan kontrak.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4 — PEMBAYARAN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a. 30% setelah penandatanganan kontrak;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b. 40% setelah pekerjaan mencapai 50%;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c. 30% setelah pekerjaan selesai 100% dan laporan diterima.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5 — KERAHASIAAN</w:t>
      </w:r>
    </w:p>
    <w:p>
      <w:pPr>
        <w:spacing w:before="0" w:after="120"/>
      </w:pPr>
      <w:r>
        <w:rPr>
          <w:sz w:val="22"/>
          <w:szCs w:val="22"/>
          <w:lang w:val="id-ID"/>
        </w:rPr>
        <w:t>Pihak Kedua wajib menjaga kerahasiaan seluruh informasi yang diperoleh selama pelaksanaan kontrak ini.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6 — SANKSI</w:t>
      </w:r>
    </w:p>
    <w:p>
      <w:pPr>
        <w:spacing w:before="0" w:after="120"/>
      </w:pPr>
      <w:r>
        <w:rPr>
          <w:sz w:val="22"/>
          <w:szCs w:val="22"/>
          <w:lang w:val="id-ID"/>
        </w:rPr>
        <w:t>Denda keterlambatan 1‰ per hari dari nilai kontrak, maksimal 5% dari nilai kontrak.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7 — PENUTUP</w:t>
      </w:r>
    </w:p>
    <w:p>
      <w:pPr>
        <w:spacing w:before="0" w:after="160"/>
      </w:pPr>
      <w:r>
        <w:rPr>
          <w:sz w:val="22"/>
          <w:szCs w:val="22"/>
          <w:lang w:val="id-ID"/>
        </w:rPr>
        <w:t>Kontrak ini dibuat dalam 2 (dua) rangkap asli, bermaterai cukup, dan mempunyai kekuatan hukum yang sama.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tbl>
      <w:tblPr>
        <w:tblW w:w="850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3"/>
        <w:gridCol w:w="4253"/>
      </w:tblGrid>
      <w:tr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PIHAK PERTAMA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(Opet Santoso)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Direktur Utama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PIHAK KEDUA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([Nama Perwakilan])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[Jabatan]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</w:tr>
    </w:tbl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