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PERINTAH KERJA (SPK)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037/SPK/INSPIRA/VI/2026</w:t>
      </w:r>
    </w:p>
    <w:p>
      <w:pPr>
        <w:spacing w:before="0" w:after="120"/>
      </w:pPr>
      <w:r>
        <w:rPr>
          <w:sz w:val="22"/>
          <w:szCs w:val="22"/>
          <w:lang w:val="id-ID"/>
        </w:rPr>
        <w:t>Yang bertanda tangan di bawah ini: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Opet Santoso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Jabatan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Direktur Utama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Instansi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Nusa Inspira Teknologi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PEMBERI KERJA.</w:t>
      </w:r>
    </w:p>
    <w:p>
      <w:pPr>
        <w:spacing w:before="0" w:after="120"/>
      </w:pPr>
      <w:r>
        <w:rPr>
          <w:sz w:val="22"/>
          <w:szCs w:val="22"/>
          <w:lang w:val="id-ID"/>
        </w:rPr>
        <w:t>Dengan ini memerintahkan kepada: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Nama Tim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TIM MAWAR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Ketua Tim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Andi Prasetyo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Anggota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Siti Rahayu, Budi Kurniawan, Dewi Lestari</w:t>
      </w:r>
    </w:p>
    <w:p>
      <w:pPr>
        <w:spacing w:before="80" w:after="120"/>
      </w:pPr>
      <w:r>
        <w:rPr>
          <w:sz w:val="22"/>
          <w:szCs w:val="22"/>
          <w:lang w:val="id-ID"/>
        </w:rPr>
        <w:t>Selanjutnya disebut PELAKSANA.</w:t>
      </w:r>
    </w:p>
    <w:p>
      <w:pPr>
        <w:spacing w:before="0" w:after="120"/>
      </w:pPr>
      <w:r>
        <w:rPr>
          <w:sz w:val="22"/>
          <w:szCs w:val="22"/>
          <w:lang w:val="id-ID"/>
        </w:rPr>
        <w:t>Untuk melaksanakan pekerjaan sebagai berikut:</w:t>
      </w: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0"/>
        <w:gridCol w:w="5300"/>
        <w:gridCol w:w="2706"/>
      </w:tblGrid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No.</w:t>
            </w:r>
          </w:p>
        </w:tc>
        <w:tc>
          <w:tcPr>
            <w:tcW w:w="5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Uraian Pekerjaan</w:t>
            </w:r>
          </w:p>
        </w:tc>
        <w:tc>
          <w:tcPr>
            <w:tcW w:w="2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Keterangan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1</w:t>
            </w:r>
          </w:p>
        </w:tc>
        <w:tc>
          <w:tcPr>
            <w:tcW w:w="5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Audit kepatuhan prosedur operasional</w:t>
            </w:r>
          </w:p>
        </w:tc>
        <w:tc>
          <w:tcPr>
            <w:tcW w:w="2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Menyeluruh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2</w:t>
            </w:r>
          </w:p>
        </w:tc>
        <w:tc>
          <w:tcPr>
            <w:tcW w:w="5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Investigasi pengelolaan aset</w:t>
            </w:r>
          </w:p>
        </w:tc>
        <w:tc>
          <w:tcPr>
            <w:tcW w:w="2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Terperinci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3</w:t>
            </w:r>
          </w:p>
        </w:tc>
        <w:tc>
          <w:tcPr>
            <w:tcW w:w="5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Pemeriksaan integritas data</w:t>
            </w:r>
          </w:p>
        </w:tc>
        <w:tc>
          <w:tcPr>
            <w:tcW w:w="2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Mendalam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4</w:t>
            </w:r>
          </w:p>
        </w:tc>
        <w:tc>
          <w:tcPr>
            <w:tcW w:w="53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Penyusunan laporan hasil investigasi</w:t>
            </w:r>
          </w:p>
        </w:tc>
        <w:tc>
          <w:tcPr>
            <w:tcW w:w="27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Rahasia</w:t>
            </w:r>
          </w:p>
        </w:tc>
      </w:tr>
    </w:tbl>
    <w:p>
      <w:pPr>
        <w:spacing w:before="0" w:after="120"/>
      </w:pPr>
    </w:p>
    <w:p>
      <w:pPr>
        <w:spacing w:before="0" w:after="60"/>
      </w:pPr>
      <w:r>
        <w:rPr>
          <w:b/>
          <w:sz w:val="22"/>
          <w:szCs w:val="22"/>
          <w:lang w:val="id-ID"/>
        </w:rPr>
        <w:t>Ketentuan Pelaksanaan: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Lokasi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PT Maju Bersama, Jl. Gatot Subroto Kav. 51, Jakarta Selatan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Tanggal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23 Juni 2026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Waktu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08.00 WIB s.d. selesai</w:t>
      </w:r>
    </w:p>
    <w:p>
      <w:pPr>
        <w:spacing w:before="0" w:after="80"/>
        <w:ind w:left="720"/>
      </w:pPr>
      <w:r>
        <w:rPr>
          <w:sz w:val="22"/>
          <w:szCs w:val="22"/>
          <w:lang w:val="id-ID"/>
        </w:rPr>
        <w:t xml:space="preserve">Laporan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  <w:lang w:val="id-ID"/>
        </w:rPr>
        <w:t xml:space="preserve">:  Diserahkan paling lambat 3 hari kerja setelah pelaksanaan</w:t>
      </w:r>
    </w:p>
    <w:p>
      <w:pPr>
        <w:spacing w:before="0" w:after="120"/>
      </w:pPr>
    </w:p>
    <w:p>
      <w:pPr>
        <w:spacing w:before="0" w:after="160"/>
      </w:pPr>
      <w:r>
        <w:rPr>
          <w:sz w:val="22"/>
          <w:szCs w:val="22"/>
          <w:lang w:val="id-ID"/>
        </w:rPr>
        <w:t>Demikian Surat Perintah Kerja ini diberikan untuk dilaksanakan dengan penuh tanggung jawab dan profesionalisme.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