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70" w:rsidRPr="00345996" w:rsidRDefault="00627670" w:rsidP="00D15232">
      <w:pPr>
        <w:spacing w:line="36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345996">
        <w:rPr>
          <w:rFonts w:ascii="Times New Roman" w:hAnsi="Times New Roman" w:cs="Times New Roman"/>
          <w:b/>
          <w:sz w:val="32"/>
          <w:szCs w:val="32"/>
        </w:rPr>
        <w:t>关于</w:t>
      </w:r>
      <w:r w:rsidRPr="00345996">
        <w:rPr>
          <w:rFonts w:ascii="Times New Roman" w:hAnsi="Times New Roman" w:cs="Times New Roman"/>
          <w:b/>
          <w:sz w:val="32"/>
          <w:szCs w:val="32"/>
        </w:rPr>
        <w:t>202</w:t>
      </w:r>
      <w:r w:rsidR="00345996" w:rsidRPr="00345996">
        <w:rPr>
          <w:rFonts w:ascii="Times New Roman" w:hAnsi="Times New Roman" w:cs="Times New Roman"/>
          <w:b/>
          <w:sz w:val="32"/>
          <w:szCs w:val="32"/>
        </w:rPr>
        <w:t>1</w:t>
      </w:r>
      <w:r w:rsidRPr="00345996">
        <w:rPr>
          <w:rFonts w:ascii="Times New Roman" w:hAnsi="Times New Roman" w:cs="Times New Roman"/>
          <w:b/>
          <w:sz w:val="32"/>
          <w:szCs w:val="32"/>
        </w:rPr>
        <w:t>届毕业设计（论文）资料存档的通知</w:t>
      </w:r>
    </w:p>
    <w:p w:rsidR="00D15232" w:rsidRPr="00345996" w:rsidRDefault="00627670" w:rsidP="00A14AEC">
      <w:pPr>
        <w:spacing w:beforeLines="100" w:before="312"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结合学校毕业论文（设计）工作进展，考虑学院毕业论文（设计）工作实际和专业特点，现将</w:t>
      </w:r>
      <w:r w:rsidRPr="00345996">
        <w:rPr>
          <w:rFonts w:ascii="Times New Roman" w:eastAsia="仿宋" w:hAnsi="Times New Roman" w:cs="Times New Roman"/>
          <w:sz w:val="28"/>
          <w:szCs w:val="28"/>
        </w:rPr>
        <w:t>202</w:t>
      </w:r>
      <w:r w:rsidR="00345996" w:rsidRPr="00345996">
        <w:rPr>
          <w:rFonts w:ascii="Times New Roman" w:eastAsia="仿宋" w:hAnsi="Times New Roman" w:cs="Times New Roman"/>
          <w:sz w:val="28"/>
          <w:szCs w:val="28"/>
        </w:rPr>
        <w:t>1</w:t>
      </w:r>
      <w:r w:rsidRPr="00345996">
        <w:rPr>
          <w:rFonts w:ascii="Times New Roman" w:eastAsia="仿宋" w:hAnsi="Times New Roman" w:cs="Times New Roman"/>
          <w:sz w:val="28"/>
          <w:szCs w:val="28"/>
        </w:rPr>
        <w:t>届毕业设计（论文）资料存档具体安排如下：</w:t>
      </w:r>
    </w:p>
    <w:p w:rsidR="00627670" w:rsidRPr="00345996" w:rsidRDefault="00627670" w:rsidP="00D15232">
      <w:pPr>
        <w:spacing w:line="360" w:lineRule="auto"/>
        <w:rPr>
          <w:rFonts w:ascii="Times New Roman" w:eastAsia="仿宋" w:hAnsi="Times New Roman" w:cs="Times New Roman"/>
          <w:b/>
          <w:sz w:val="28"/>
          <w:szCs w:val="28"/>
        </w:rPr>
      </w:pPr>
      <w:r w:rsidRPr="00345996">
        <w:rPr>
          <w:rFonts w:ascii="Times New Roman" w:eastAsia="仿宋" w:hAnsi="Times New Roman" w:cs="Times New Roman"/>
          <w:b/>
          <w:sz w:val="28"/>
          <w:szCs w:val="28"/>
        </w:rPr>
        <w:t>一、</w:t>
      </w:r>
      <w:r w:rsidR="00287218" w:rsidRPr="00345996">
        <w:rPr>
          <w:rFonts w:ascii="Times New Roman" w:eastAsia="仿宋" w:hAnsi="Times New Roman" w:cs="Times New Roman"/>
          <w:b/>
          <w:sz w:val="28"/>
          <w:szCs w:val="28"/>
        </w:rPr>
        <w:t>论文</w:t>
      </w:r>
      <w:r w:rsidR="00D15232" w:rsidRPr="00345996">
        <w:rPr>
          <w:rFonts w:ascii="Times New Roman" w:eastAsia="仿宋" w:hAnsi="Times New Roman" w:cs="Times New Roman"/>
          <w:b/>
          <w:sz w:val="28"/>
          <w:szCs w:val="28"/>
        </w:rPr>
        <w:t>打印及</w:t>
      </w:r>
      <w:r w:rsidR="00287218" w:rsidRPr="00345996">
        <w:rPr>
          <w:rFonts w:ascii="Times New Roman" w:eastAsia="仿宋" w:hAnsi="Times New Roman" w:cs="Times New Roman"/>
          <w:b/>
          <w:sz w:val="28"/>
          <w:szCs w:val="28"/>
        </w:rPr>
        <w:t>装订</w:t>
      </w:r>
    </w:p>
    <w:p w:rsidR="00287218" w:rsidRPr="00345996" w:rsidRDefault="00287218" w:rsidP="00D15232">
      <w:pPr>
        <w:spacing w:line="360" w:lineRule="auto"/>
        <w:ind w:firstLine="540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202</w:t>
      </w:r>
      <w:r w:rsidR="00345996" w:rsidRPr="00345996">
        <w:rPr>
          <w:rFonts w:ascii="Times New Roman" w:eastAsia="仿宋" w:hAnsi="Times New Roman" w:cs="Times New Roman"/>
          <w:sz w:val="28"/>
          <w:szCs w:val="28"/>
        </w:rPr>
        <w:t>1</w:t>
      </w:r>
      <w:r w:rsidRPr="00345996">
        <w:rPr>
          <w:rFonts w:ascii="Times New Roman" w:eastAsia="仿宋" w:hAnsi="Times New Roman" w:cs="Times New Roman"/>
          <w:sz w:val="28"/>
          <w:szCs w:val="28"/>
        </w:rPr>
        <w:t>届毕业设计（论文）答辩工作结束后，指导教师收集所指导学生的论文、表格和检测报告等相关资料，并按以下格式整理打包</w:t>
      </w:r>
      <w:r w:rsidR="0069015B" w:rsidRPr="00345996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287218" w:rsidRPr="00345996" w:rsidRDefault="00287218" w:rsidP="00D15232">
      <w:pPr>
        <w:spacing w:line="360" w:lineRule="auto"/>
        <w:ind w:firstLineChars="200" w:firstLine="562"/>
        <w:rPr>
          <w:rFonts w:ascii="Times New Roman" w:eastAsia="仿宋" w:hAnsi="Times New Roman" w:cs="Times New Roman"/>
          <w:b/>
          <w:color w:val="00B0F0"/>
          <w:sz w:val="28"/>
          <w:szCs w:val="28"/>
        </w:rPr>
      </w:pPr>
      <w:r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最外层目录：以</w:t>
      </w:r>
      <w:r w:rsidR="0069015B"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“</w:t>
      </w:r>
      <w:r w:rsidR="0069015B"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信工院</w:t>
      </w:r>
      <w:r w:rsidR="0069015B"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_</w:t>
      </w:r>
      <w:r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指导教师姓名</w:t>
      </w:r>
      <w:r w:rsidR="0069015B"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”</w:t>
      </w:r>
      <w:r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命名，目录内应包含：</w:t>
      </w:r>
    </w:p>
    <w:p w:rsidR="00287218" w:rsidRPr="00345996" w:rsidRDefault="00287218" w:rsidP="003D0722">
      <w:pPr>
        <w:spacing w:line="360" w:lineRule="auto"/>
        <w:ind w:firstLineChars="200" w:firstLine="562"/>
        <w:rPr>
          <w:rFonts w:ascii="Times New Roman" w:eastAsia="仿宋" w:hAnsi="Times New Roman" w:cs="Times New Roman"/>
          <w:b/>
          <w:color w:val="00B0F0"/>
          <w:sz w:val="28"/>
          <w:szCs w:val="28"/>
        </w:rPr>
      </w:pPr>
      <w:r w:rsidRPr="00345996">
        <w:rPr>
          <w:rFonts w:ascii="Times New Roman" w:eastAsia="仿宋" w:hAnsi="Times New Roman" w:cs="Times New Roman"/>
          <w:b/>
          <w:color w:val="00B0F0"/>
          <w:sz w:val="28"/>
          <w:szCs w:val="28"/>
        </w:rPr>
        <w:t>子目录：以每一个学生姓名命名，目录内包含以下文件：</w:t>
      </w:r>
    </w:p>
    <w:p w:rsidR="00287218" w:rsidRPr="00345996" w:rsidRDefault="00287218" w:rsidP="003D0722">
      <w:pPr>
        <w:spacing w:line="360" w:lineRule="auto"/>
        <w:ind w:firstLineChars="200" w:firstLine="48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A.</w:t>
      </w:r>
      <w:r w:rsidR="00D15232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1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份毕业论文（设计）定稿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，命名方式：学生学号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+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姓名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+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论文，如：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1234567890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张三论文，</w:t>
      </w:r>
      <w:r w:rsidR="00D15232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PDF</w:t>
      </w:r>
      <w:r w:rsidR="001B3A25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格式保存（附：</w:t>
      </w:r>
      <w:r w:rsidR="001B3A25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PDF</w:t>
      </w:r>
      <w:r w:rsidR="001B3A25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嵌入字体截图）</w:t>
      </w:r>
    </w:p>
    <w:p w:rsidR="00287218" w:rsidRPr="00345996" w:rsidRDefault="00287218" w:rsidP="003D0722">
      <w:pPr>
        <w:spacing w:line="360" w:lineRule="auto"/>
        <w:ind w:firstLineChars="200" w:firstLine="48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B.</w:t>
      </w:r>
      <w:r w:rsidR="00D15232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毕业设计相关表格，全部保存在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1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个</w:t>
      </w:r>
      <w:r w:rsidR="00D15232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PDF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文档中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，命名方式：学生学号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+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姓名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+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表格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，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如：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1234567890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张三表格，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PDF</w:t>
      </w:r>
      <w:r w:rsidR="00E13424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格式保存。</w:t>
      </w:r>
      <w:r w:rsidR="00D15232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（以学校下发的新模板为准，内应包含：开题报告、教师指导记录表、中期检查表、教师审阅意见表、评阅教师评阅意见表、答辩记录表）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。</w:t>
      </w:r>
    </w:p>
    <w:p w:rsidR="00287218" w:rsidRPr="00345996" w:rsidRDefault="00287218" w:rsidP="003D0722">
      <w:pPr>
        <w:spacing w:line="360" w:lineRule="auto"/>
        <w:ind w:firstLineChars="200" w:firstLine="48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C.</w:t>
      </w:r>
      <w:r w:rsidR="00D15232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论文查重检测报告</w:t>
      </w:r>
      <w:r w:rsidR="00E93256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，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命名方式：学生学号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+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姓名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+</w:t>
      </w:r>
      <w:r w:rsidR="003D0722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检测报告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，如：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1234567890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张三检测报告，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PDF</w:t>
      </w:r>
      <w:r w:rsidR="006D7BE0" w:rsidRPr="00345996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格式保存。</w:t>
      </w:r>
    </w:p>
    <w:p w:rsidR="00FF12BB" w:rsidRPr="00345996" w:rsidRDefault="00FF12BB" w:rsidP="00FF12BB">
      <w:pPr>
        <w:spacing w:line="360" w:lineRule="auto"/>
        <w:rPr>
          <w:rFonts w:ascii="Times New Roman" w:eastAsia="仿宋" w:hAnsi="Times New Roman" w:cs="Times New Roman"/>
          <w:b/>
          <w:sz w:val="28"/>
          <w:szCs w:val="28"/>
        </w:rPr>
      </w:pPr>
      <w:r w:rsidRPr="00345996">
        <w:rPr>
          <w:rFonts w:ascii="Times New Roman" w:eastAsia="仿宋" w:hAnsi="Times New Roman" w:cs="Times New Roman"/>
          <w:b/>
          <w:sz w:val="28"/>
          <w:szCs w:val="28"/>
        </w:rPr>
        <w:t>二、其他电子资料保存</w:t>
      </w:r>
    </w:p>
    <w:p w:rsidR="00FF12BB" w:rsidRPr="00345996" w:rsidRDefault="00307452" w:rsidP="00307452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原要求每位学生保存刻录在光盘上的内容，指导教师可要求学生参考</w:t>
      </w:r>
      <w:r w:rsidRPr="00345996">
        <w:rPr>
          <w:rFonts w:ascii="Times New Roman" w:eastAsia="仿宋" w:hAnsi="Times New Roman" w:cs="Times New Roman"/>
          <w:sz w:val="28"/>
          <w:szCs w:val="28"/>
        </w:rPr>
        <w:t xml:space="preserve"> “</w:t>
      </w:r>
      <w:r w:rsidRPr="00345996">
        <w:rPr>
          <w:rFonts w:ascii="Times New Roman" w:eastAsia="仿宋" w:hAnsi="Times New Roman" w:cs="Times New Roman"/>
          <w:sz w:val="28"/>
          <w:szCs w:val="28"/>
        </w:rPr>
        <w:t>附件</w:t>
      </w:r>
      <w:r w:rsidRPr="00345996">
        <w:rPr>
          <w:rFonts w:ascii="Times New Roman" w:eastAsia="仿宋" w:hAnsi="Times New Roman" w:cs="Times New Roman"/>
          <w:sz w:val="28"/>
          <w:szCs w:val="28"/>
        </w:rPr>
        <w:t>6</w:t>
      </w:r>
      <w:r w:rsidR="002C108E">
        <w:rPr>
          <w:rFonts w:ascii="Times New Roman" w:eastAsia="仿宋" w:hAnsi="Times New Roman" w:cs="Times New Roman"/>
          <w:sz w:val="28"/>
          <w:szCs w:val="28"/>
        </w:rPr>
        <w:t>：</w:t>
      </w:r>
      <w:bookmarkStart w:id="0" w:name="_GoBack"/>
      <w:bookmarkEnd w:id="0"/>
      <w:r w:rsidRPr="00345996">
        <w:rPr>
          <w:rFonts w:ascii="Times New Roman" w:eastAsia="仿宋" w:hAnsi="Times New Roman" w:cs="Times New Roman"/>
          <w:sz w:val="28"/>
          <w:szCs w:val="28"/>
        </w:rPr>
        <w:t>刻录材料建议清单</w:t>
      </w:r>
      <w:r w:rsidRPr="00345996">
        <w:rPr>
          <w:rFonts w:ascii="Times New Roman" w:eastAsia="仿宋" w:hAnsi="Times New Roman" w:cs="Times New Roman"/>
          <w:sz w:val="28"/>
          <w:szCs w:val="28"/>
        </w:rPr>
        <w:t>”</w:t>
      </w:r>
      <w:r w:rsidRPr="00345996">
        <w:rPr>
          <w:rFonts w:ascii="Times New Roman" w:eastAsia="仿宋" w:hAnsi="Times New Roman" w:cs="Times New Roman"/>
          <w:sz w:val="28"/>
          <w:szCs w:val="28"/>
        </w:rPr>
        <w:t>文件，整理后提交</w:t>
      </w:r>
      <w:r w:rsidR="00E93256" w:rsidRPr="00345996">
        <w:rPr>
          <w:rFonts w:ascii="Times New Roman" w:eastAsia="仿宋" w:hAnsi="Times New Roman" w:cs="Times New Roman"/>
          <w:sz w:val="28"/>
          <w:szCs w:val="28"/>
        </w:rPr>
        <w:t>电子档</w:t>
      </w:r>
      <w:r w:rsidRPr="00345996">
        <w:rPr>
          <w:rFonts w:ascii="Times New Roman" w:eastAsia="仿宋" w:hAnsi="Times New Roman" w:cs="Times New Roman"/>
          <w:sz w:val="28"/>
          <w:szCs w:val="28"/>
        </w:rPr>
        <w:t>，最终以指导教师为单位全部存储在各专业系的移动硬盘中。</w:t>
      </w:r>
    </w:p>
    <w:p w:rsidR="00D15232" w:rsidRPr="00345996" w:rsidRDefault="00307452" w:rsidP="00D15232">
      <w:pPr>
        <w:spacing w:line="360" w:lineRule="auto"/>
        <w:rPr>
          <w:rFonts w:ascii="Times New Roman" w:eastAsia="仿宋" w:hAnsi="Times New Roman" w:cs="Times New Roman"/>
          <w:b/>
          <w:sz w:val="28"/>
          <w:szCs w:val="28"/>
        </w:rPr>
      </w:pPr>
      <w:r w:rsidRPr="00345996">
        <w:rPr>
          <w:rFonts w:ascii="Times New Roman" w:eastAsia="仿宋" w:hAnsi="Times New Roman" w:cs="Times New Roman"/>
          <w:b/>
          <w:sz w:val="28"/>
          <w:szCs w:val="28"/>
        </w:rPr>
        <w:t>三</w:t>
      </w:r>
      <w:r w:rsidR="00D15232" w:rsidRPr="00345996">
        <w:rPr>
          <w:rFonts w:ascii="Times New Roman" w:eastAsia="仿宋" w:hAnsi="Times New Roman" w:cs="Times New Roman"/>
          <w:b/>
          <w:sz w:val="28"/>
          <w:szCs w:val="28"/>
        </w:rPr>
        <w:t>、</w:t>
      </w:r>
      <w:r w:rsidR="0020456A" w:rsidRPr="00345996">
        <w:rPr>
          <w:rFonts w:ascii="Times New Roman" w:eastAsia="仿宋" w:hAnsi="Times New Roman" w:cs="Times New Roman"/>
          <w:b/>
          <w:sz w:val="28"/>
          <w:szCs w:val="28"/>
        </w:rPr>
        <w:t>签名</w:t>
      </w:r>
    </w:p>
    <w:p w:rsidR="00D85BF5" w:rsidRPr="00345996" w:rsidRDefault="00D85BF5" w:rsidP="00D85BF5">
      <w:pPr>
        <w:spacing w:line="360" w:lineRule="auto"/>
        <w:ind w:firstLine="560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b/>
          <w:sz w:val="28"/>
          <w:szCs w:val="28"/>
        </w:rPr>
        <w:t>签名时间。</w:t>
      </w:r>
      <w:r w:rsidRPr="00345996">
        <w:rPr>
          <w:rFonts w:ascii="Times New Roman" w:eastAsia="仿宋" w:hAnsi="Times New Roman" w:cs="Times New Roman"/>
          <w:sz w:val="28"/>
          <w:szCs w:val="28"/>
        </w:rPr>
        <w:t>毕业设计各种表格中的时间签名，建议参考</w:t>
      </w:r>
      <w:r w:rsidRPr="00345996">
        <w:rPr>
          <w:rFonts w:ascii="Times New Roman" w:eastAsia="仿宋" w:hAnsi="Times New Roman" w:cs="Times New Roman"/>
          <w:sz w:val="28"/>
          <w:szCs w:val="28"/>
        </w:rPr>
        <w:t xml:space="preserve"> “</w:t>
      </w:r>
      <w:r w:rsidRPr="00345996">
        <w:rPr>
          <w:rFonts w:ascii="Times New Roman" w:eastAsia="仿宋" w:hAnsi="Times New Roman" w:cs="Times New Roman"/>
          <w:sz w:val="28"/>
          <w:szCs w:val="28"/>
        </w:rPr>
        <w:t>信息工程学院</w:t>
      </w:r>
      <w:r w:rsidRPr="00345996">
        <w:rPr>
          <w:rFonts w:ascii="Times New Roman" w:eastAsia="仿宋" w:hAnsi="Times New Roman" w:cs="Times New Roman"/>
          <w:sz w:val="28"/>
          <w:szCs w:val="28"/>
        </w:rPr>
        <w:t>202</w:t>
      </w:r>
      <w:r w:rsidR="00345996">
        <w:rPr>
          <w:rFonts w:ascii="Times New Roman" w:eastAsia="仿宋" w:hAnsi="Times New Roman" w:cs="Times New Roman" w:hint="eastAsia"/>
          <w:sz w:val="28"/>
          <w:szCs w:val="28"/>
        </w:rPr>
        <w:t>1</w:t>
      </w:r>
      <w:r w:rsidRPr="00345996">
        <w:rPr>
          <w:rFonts w:ascii="Times New Roman" w:eastAsia="仿宋" w:hAnsi="Times New Roman" w:cs="Times New Roman"/>
          <w:sz w:val="28"/>
          <w:szCs w:val="28"/>
        </w:rPr>
        <w:t>届本科毕业生毕业论文（设计）工作流程</w:t>
      </w:r>
      <w:r w:rsidRPr="00345996">
        <w:rPr>
          <w:rFonts w:ascii="Times New Roman" w:eastAsia="仿宋" w:hAnsi="Times New Roman" w:cs="Times New Roman"/>
          <w:sz w:val="28"/>
          <w:szCs w:val="28"/>
        </w:rPr>
        <w:t>”</w:t>
      </w:r>
      <w:r w:rsidRPr="00345996">
        <w:rPr>
          <w:rFonts w:ascii="Times New Roman" w:eastAsia="仿宋" w:hAnsi="Times New Roman" w:cs="Times New Roman"/>
          <w:sz w:val="28"/>
          <w:szCs w:val="28"/>
        </w:rPr>
        <w:t>文件，可适当</w:t>
      </w:r>
      <w:r w:rsidRPr="00345996">
        <w:rPr>
          <w:rFonts w:ascii="Times New Roman" w:eastAsia="仿宋" w:hAnsi="Times New Roman" w:cs="Times New Roman"/>
          <w:sz w:val="28"/>
          <w:szCs w:val="28"/>
        </w:rPr>
        <w:lastRenderedPageBreak/>
        <w:t>延后。</w:t>
      </w:r>
    </w:p>
    <w:p w:rsidR="0020456A" w:rsidRPr="00345996" w:rsidRDefault="0020456A" w:rsidP="0020456A">
      <w:pPr>
        <w:spacing w:line="360" w:lineRule="auto"/>
        <w:rPr>
          <w:rFonts w:ascii="Times New Roman" w:eastAsia="仿宋" w:hAnsi="Times New Roman" w:cs="Times New Roman"/>
          <w:b/>
          <w:sz w:val="28"/>
          <w:szCs w:val="28"/>
        </w:rPr>
      </w:pPr>
      <w:r w:rsidRPr="00345996">
        <w:rPr>
          <w:rFonts w:ascii="Times New Roman" w:eastAsia="仿宋" w:hAnsi="Times New Roman" w:cs="Times New Roman"/>
          <w:b/>
          <w:sz w:val="28"/>
          <w:szCs w:val="28"/>
        </w:rPr>
        <w:t>四、</w:t>
      </w:r>
      <w:r w:rsidR="00E20D48" w:rsidRPr="00345996">
        <w:rPr>
          <w:rFonts w:ascii="Times New Roman" w:eastAsia="仿宋" w:hAnsi="Times New Roman" w:cs="Times New Roman"/>
          <w:b/>
          <w:sz w:val="28"/>
          <w:szCs w:val="28"/>
        </w:rPr>
        <w:t>毕业设计资料袋</w:t>
      </w:r>
    </w:p>
    <w:p w:rsidR="00627670" w:rsidRPr="00345996" w:rsidRDefault="00BE6ABB" w:rsidP="00E20D48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1</w:t>
      </w:r>
      <w:r w:rsidRPr="00345996">
        <w:rPr>
          <w:rFonts w:ascii="Times New Roman" w:eastAsia="仿宋" w:hAnsi="Times New Roman" w:cs="Times New Roman"/>
          <w:sz w:val="28"/>
          <w:szCs w:val="28"/>
        </w:rPr>
        <w:t>、</w:t>
      </w:r>
      <w:r w:rsidR="00E20D48" w:rsidRPr="00345996">
        <w:rPr>
          <w:rFonts w:ascii="Times New Roman" w:eastAsia="仿宋" w:hAnsi="Times New Roman" w:cs="Times New Roman"/>
          <w:sz w:val="28"/>
          <w:szCs w:val="28"/>
        </w:rPr>
        <w:t>毕业设计资料袋应包含以下纸质材料：</w:t>
      </w:r>
      <w:r w:rsidR="00E20D48" w:rsidRPr="00345996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3C62F5" w:rsidRPr="00345996" w:rsidRDefault="00E20D48" w:rsidP="00E20D48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（</w:t>
      </w:r>
      <w:r w:rsidRPr="00345996">
        <w:rPr>
          <w:rFonts w:ascii="Times New Roman" w:eastAsia="仿宋" w:hAnsi="Times New Roman" w:cs="Times New Roman"/>
          <w:sz w:val="28"/>
          <w:szCs w:val="28"/>
        </w:rPr>
        <w:t>1</w:t>
      </w:r>
      <w:r w:rsidRPr="00345996">
        <w:rPr>
          <w:rFonts w:ascii="Times New Roman" w:eastAsia="仿宋" w:hAnsi="Times New Roman" w:cs="Times New Roman"/>
          <w:sz w:val="28"/>
          <w:szCs w:val="28"/>
        </w:rPr>
        <w:t>）论文定稿装订本</w:t>
      </w:r>
      <w:r w:rsidRPr="00345996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345996">
        <w:rPr>
          <w:rFonts w:ascii="Times New Roman" w:eastAsia="仿宋" w:hAnsi="Times New Roman" w:cs="Times New Roman"/>
          <w:sz w:val="28"/>
          <w:szCs w:val="28"/>
        </w:rPr>
        <w:t>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2</w:t>
      </w:r>
      <w:r w:rsidRPr="00345996">
        <w:rPr>
          <w:rFonts w:ascii="Times New Roman" w:eastAsia="仿宋" w:hAnsi="Times New Roman" w:cs="Times New Roman"/>
          <w:sz w:val="28"/>
          <w:szCs w:val="28"/>
        </w:rPr>
        <w:t>）开题报告；（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3</w:t>
      </w:r>
      <w:r w:rsidRPr="00345996">
        <w:rPr>
          <w:rFonts w:ascii="Times New Roman" w:eastAsia="仿宋" w:hAnsi="Times New Roman" w:cs="Times New Roman"/>
          <w:sz w:val="28"/>
          <w:szCs w:val="28"/>
        </w:rPr>
        <w:t>）教师指导记录表；（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4</w:t>
      </w:r>
      <w:r w:rsidRPr="00345996">
        <w:rPr>
          <w:rFonts w:ascii="Times New Roman" w:eastAsia="仿宋" w:hAnsi="Times New Roman" w:cs="Times New Roman"/>
          <w:sz w:val="28"/>
          <w:szCs w:val="28"/>
        </w:rPr>
        <w:t>）中期检查表；（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5</w:t>
      </w:r>
      <w:r w:rsidRPr="00345996">
        <w:rPr>
          <w:rFonts w:ascii="Times New Roman" w:eastAsia="仿宋" w:hAnsi="Times New Roman" w:cs="Times New Roman"/>
          <w:sz w:val="28"/>
          <w:szCs w:val="28"/>
        </w:rPr>
        <w:t>）指导教师审阅意见表；（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6</w:t>
      </w:r>
      <w:r w:rsidRPr="00345996">
        <w:rPr>
          <w:rFonts w:ascii="Times New Roman" w:eastAsia="仿宋" w:hAnsi="Times New Roman" w:cs="Times New Roman"/>
          <w:sz w:val="28"/>
          <w:szCs w:val="28"/>
        </w:rPr>
        <w:t>）评阅教师评阅意见表；（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7</w:t>
      </w:r>
      <w:r w:rsidRPr="00345996">
        <w:rPr>
          <w:rFonts w:ascii="Times New Roman" w:eastAsia="仿宋" w:hAnsi="Times New Roman" w:cs="Times New Roman"/>
          <w:sz w:val="28"/>
          <w:szCs w:val="28"/>
        </w:rPr>
        <w:t>）答辩记录表；（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8</w:t>
      </w:r>
      <w:r w:rsidRPr="00345996">
        <w:rPr>
          <w:rFonts w:ascii="Times New Roman" w:eastAsia="仿宋" w:hAnsi="Times New Roman" w:cs="Times New Roman"/>
          <w:sz w:val="28"/>
          <w:szCs w:val="28"/>
        </w:rPr>
        <w:t>）</w:t>
      </w:r>
      <w:r w:rsidR="003517DB" w:rsidRPr="00345996">
        <w:rPr>
          <w:rFonts w:ascii="Times New Roman" w:eastAsia="仿宋" w:hAnsi="Times New Roman" w:cs="Times New Roman"/>
          <w:sz w:val="28"/>
          <w:szCs w:val="28"/>
        </w:rPr>
        <w:t>成绩评定表（</w:t>
      </w:r>
      <w:r w:rsidR="003517DB" w:rsidRPr="00345996">
        <w:rPr>
          <w:rFonts w:ascii="Times New Roman" w:hAnsi="Times New Roman" w:cs="Times New Roman"/>
          <w:sz w:val="24"/>
        </w:rPr>
        <w:t>指导教师评价表）</w:t>
      </w:r>
      <w:r w:rsidRPr="00345996">
        <w:rPr>
          <w:rFonts w:ascii="Times New Roman" w:eastAsia="仿宋" w:hAnsi="Times New Roman" w:cs="Times New Roman"/>
          <w:sz w:val="28"/>
          <w:szCs w:val="28"/>
        </w:rPr>
        <w:t>；（</w:t>
      </w:r>
      <w:r w:rsidRPr="00345996">
        <w:rPr>
          <w:rFonts w:ascii="Times New Roman" w:eastAsia="仿宋" w:hAnsi="Times New Roman" w:cs="Times New Roman"/>
          <w:sz w:val="28"/>
          <w:szCs w:val="28"/>
        </w:rPr>
        <w:t>9</w:t>
      </w:r>
      <w:r w:rsidRPr="00345996">
        <w:rPr>
          <w:rFonts w:ascii="Times New Roman" w:eastAsia="仿宋" w:hAnsi="Times New Roman" w:cs="Times New Roman"/>
          <w:sz w:val="28"/>
          <w:szCs w:val="28"/>
        </w:rPr>
        <w:t>）</w:t>
      </w:r>
      <w:r w:rsidR="003517DB" w:rsidRPr="00345996">
        <w:rPr>
          <w:rFonts w:ascii="Times New Roman" w:eastAsia="仿宋" w:hAnsi="Times New Roman" w:cs="Times New Roman"/>
          <w:sz w:val="28"/>
          <w:szCs w:val="28"/>
        </w:rPr>
        <w:t>成绩评定表（</w:t>
      </w:r>
      <w:r w:rsidR="003517DB" w:rsidRPr="00345996">
        <w:rPr>
          <w:rFonts w:ascii="Times New Roman" w:hAnsi="Times New Roman" w:cs="Times New Roman"/>
          <w:sz w:val="24"/>
        </w:rPr>
        <w:t>评阅教师评价表）</w:t>
      </w:r>
      <w:r w:rsidRPr="00345996">
        <w:rPr>
          <w:rFonts w:ascii="Times New Roman" w:eastAsia="仿宋" w:hAnsi="Times New Roman" w:cs="Times New Roman"/>
          <w:sz w:val="28"/>
          <w:szCs w:val="28"/>
        </w:rPr>
        <w:t>；</w:t>
      </w:r>
      <w:r w:rsidR="003517DB" w:rsidRPr="00345996">
        <w:rPr>
          <w:rFonts w:ascii="Times New Roman" w:eastAsia="仿宋" w:hAnsi="Times New Roman" w:cs="Times New Roman"/>
          <w:sz w:val="28"/>
          <w:szCs w:val="28"/>
        </w:rPr>
        <w:t>（</w:t>
      </w:r>
      <w:r w:rsidR="003517DB" w:rsidRPr="00345996">
        <w:rPr>
          <w:rFonts w:ascii="Times New Roman" w:eastAsia="仿宋" w:hAnsi="Times New Roman" w:cs="Times New Roman"/>
          <w:sz w:val="28"/>
          <w:szCs w:val="28"/>
        </w:rPr>
        <w:t>10</w:t>
      </w:r>
      <w:r w:rsidR="003517DB" w:rsidRPr="00345996">
        <w:rPr>
          <w:rFonts w:ascii="Times New Roman" w:eastAsia="仿宋" w:hAnsi="Times New Roman" w:cs="Times New Roman"/>
          <w:sz w:val="28"/>
          <w:szCs w:val="28"/>
        </w:rPr>
        <w:t>）成绩评定表（</w:t>
      </w:r>
      <w:r w:rsidR="003517DB" w:rsidRPr="00345996">
        <w:rPr>
          <w:rFonts w:ascii="Times New Roman" w:hAnsi="Times New Roman" w:cs="Times New Roman"/>
          <w:sz w:val="24"/>
        </w:rPr>
        <w:t>答辩小组评价表）</w:t>
      </w:r>
      <w:r w:rsidRPr="00345996">
        <w:rPr>
          <w:rFonts w:ascii="Times New Roman" w:eastAsia="仿宋" w:hAnsi="Times New Roman" w:cs="Times New Roman"/>
          <w:sz w:val="28"/>
          <w:szCs w:val="28"/>
        </w:rPr>
        <w:t>（</w:t>
      </w:r>
      <w:r w:rsidRPr="00345996">
        <w:rPr>
          <w:rFonts w:ascii="Times New Roman" w:eastAsia="仿宋" w:hAnsi="Times New Roman" w:cs="Times New Roman"/>
          <w:sz w:val="28"/>
          <w:szCs w:val="28"/>
        </w:rPr>
        <w:t>1</w:t>
      </w:r>
      <w:r w:rsidR="003517DB" w:rsidRPr="00345996">
        <w:rPr>
          <w:rFonts w:ascii="Times New Roman" w:eastAsia="仿宋" w:hAnsi="Times New Roman" w:cs="Times New Roman"/>
          <w:sz w:val="28"/>
          <w:szCs w:val="28"/>
        </w:rPr>
        <w:t>1</w:t>
      </w:r>
      <w:r w:rsidRPr="00345996">
        <w:rPr>
          <w:rFonts w:ascii="Times New Roman" w:eastAsia="仿宋" w:hAnsi="Times New Roman" w:cs="Times New Roman"/>
          <w:sz w:val="28"/>
          <w:szCs w:val="28"/>
        </w:rPr>
        <w:t>）</w:t>
      </w:r>
      <w:r w:rsidR="003517DB" w:rsidRPr="00345996">
        <w:rPr>
          <w:rFonts w:ascii="Times New Roman" w:eastAsia="仿宋" w:hAnsi="Times New Roman" w:cs="Times New Roman"/>
          <w:sz w:val="28"/>
          <w:szCs w:val="28"/>
        </w:rPr>
        <w:t>论文</w:t>
      </w:r>
      <w:r w:rsidRPr="00345996">
        <w:rPr>
          <w:rFonts w:ascii="Times New Roman" w:eastAsia="仿宋" w:hAnsi="Times New Roman" w:cs="Times New Roman"/>
          <w:sz w:val="28"/>
          <w:szCs w:val="28"/>
        </w:rPr>
        <w:t>检测报告。</w:t>
      </w:r>
    </w:p>
    <w:p w:rsidR="00BE6ABB" w:rsidRPr="00345996" w:rsidRDefault="00BE6ABB" w:rsidP="00BE6ABB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2</w:t>
      </w:r>
      <w:r w:rsidRPr="00345996">
        <w:rPr>
          <w:rFonts w:ascii="Times New Roman" w:eastAsia="仿宋" w:hAnsi="Times New Roman" w:cs="Times New Roman"/>
          <w:sz w:val="28"/>
          <w:szCs w:val="28"/>
        </w:rPr>
        <w:t>、</w:t>
      </w:r>
      <w:r w:rsidR="001B04D2" w:rsidRPr="00345996">
        <w:rPr>
          <w:rFonts w:ascii="Times New Roman" w:eastAsia="仿宋" w:hAnsi="Times New Roman" w:cs="Times New Roman"/>
          <w:sz w:val="28"/>
          <w:szCs w:val="28"/>
        </w:rPr>
        <w:t>资料袋内容齐全后，</w:t>
      </w:r>
      <w:r w:rsidR="00345996">
        <w:rPr>
          <w:rFonts w:ascii="Times New Roman" w:eastAsia="仿宋" w:hAnsi="Times New Roman" w:cs="Times New Roman" w:hint="eastAsia"/>
          <w:sz w:val="28"/>
          <w:szCs w:val="28"/>
        </w:rPr>
        <w:t>请填写</w:t>
      </w:r>
      <w:r w:rsidR="00D85E0F">
        <w:rPr>
          <w:rFonts w:ascii="Times New Roman" w:eastAsia="仿宋" w:hAnsi="Times New Roman" w:cs="Times New Roman" w:hint="eastAsia"/>
          <w:sz w:val="28"/>
          <w:szCs w:val="28"/>
        </w:rPr>
        <w:t>资料袋</w:t>
      </w:r>
      <w:r w:rsidR="00345996">
        <w:rPr>
          <w:rFonts w:ascii="Times New Roman" w:eastAsia="仿宋" w:hAnsi="Times New Roman" w:cs="Times New Roman" w:hint="eastAsia"/>
          <w:sz w:val="28"/>
          <w:szCs w:val="28"/>
        </w:rPr>
        <w:t>底部</w:t>
      </w:r>
      <w:r w:rsidR="001B04D2" w:rsidRPr="00345996">
        <w:rPr>
          <w:rFonts w:ascii="Times New Roman" w:eastAsia="仿宋" w:hAnsi="Times New Roman" w:cs="Times New Roman"/>
          <w:sz w:val="28"/>
          <w:szCs w:val="28"/>
        </w:rPr>
        <w:t>标签。</w:t>
      </w:r>
    </w:p>
    <w:p w:rsidR="001B04D2" w:rsidRPr="00345996" w:rsidRDefault="001B04D2" w:rsidP="001B04D2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:rsidR="001B04D2" w:rsidRPr="00345996" w:rsidRDefault="001B04D2" w:rsidP="001B04D2">
      <w:pPr>
        <w:spacing w:line="360" w:lineRule="auto"/>
        <w:jc w:val="right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信息工程学院</w:t>
      </w:r>
    </w:p>
    <w:p w:rsidR="001B04D2" w:rsidRPr="00345996" w:rsidRDefault="001B04D2" w:rsidP="001B04D2">
      <w:pPr>
        <w:spacing w:line="360" w:lineRule="auto"/>
        <w:jc w:val="right"/>
        <w:rPr>
          <w:rFonts w:ascii="Times New Roman" w:eastAsia="仿宋" w:hAnsi="Times New Roman" w:cs="Times New Roman"/>
          <w:sz w:val="28"/>
          <w:szCs w:val="28"/>
        </w:rPr>
      </w:pPr>
      <w:r w:rsidRPr="00345996">
        <w:rPr>
          <w:rFonts w:ascii="Times New Roman" w:eastAsia="仿宋" w:hAnsi="Times New Roman" w:cs="Times New Roman"/>
          <w:sz w:val="28"/>
          <w:szCs w:val="28"/>
        </w:rPr>
        <w:t>202</w:t>
      </w:r>
      <w:r w:rsidR="00345996">
        <w:rPr>
          <w:rFonts w:ascii="Times New Roman" w:eastAsia="仿宋" w:hAnsi="Times New Roman" w:cs="Times New Roman" w:hint="eastAsia"/>
          <w:sz w:val="28"/>
          <w:szCs w:val="28"/>
        </w:rPr>
        <w:t>1</w:t>
      </w:r>
      <w:r w:rsidRPr="00345996">
        <w:rPr>
          <w:rFonts w:ascii="Times New Roman" w:eastAsia="仿宋" w:hAnsi="Times New Roman" w:cs="Times New Roman"/>
          <w:sz w:val="28"/>
          <w:szCs w:val="28"/>
        </w:rPr>
        <w:t>年</w:t>
      </w:r>
      <w:r w:rsidRPr="00345996">
        <w:rPr>
          <w:rFonts w:ascii="Times New Roman" w:eastAsia="仿宋" w:hAnsi="Times New Roman" w:cs="Times New Roman"/>
          <w:sz w:val="28"/>
          <w:szCs w:val="28"/>
        </w:rPr>
        <w:t>5</w:t>
      </w:r>
      <w:r w:rsidRPr="00345996">
        <w:rPr>
          <w:rFonts w:ascii="Times New Roman" w:eastAsia="仿宋" w:hAnsi="Times New Roman" w:cs="Times New Roman"/>
          <w:sz w:val="28"/>
          <w:szCs w:val="28"/>
        </w:rPr>
        <w:t>月</w:t>
      </w:r>
      <w:r w:rsidRPr="00345996">
        <w:rPr>
          <w:rFonts w:ascii="Times New Roman" w:eastAsia="仿宋" w:hAnsi="Times New Roman" w:cs="Times New Roman"/>
          <w:sz w:val="28"/>
          <w:szCs w:val="28"/>
        </w:rPr>
        <w:t>1</w:t>
      </w:r>
      <w:r w:rsidR="00345996">
        <w:rPr>
          <w:rFonts w:ascii="Times New Roman" w:eastAsia="仿宋" w:hAnsi="Times New Roman" w:cs="Times New Roman" w:hint="eastAsia"/>
          <w:sz w:val="28"/>
          <w:szCs w:val="28"/>
        </w:rPr>
        <w:t>2</w:t>
      </w:r>
      <w:r w:rsidRPr="00345996">
        <w:rPr>
          <w:rFonts w:ascii="Times New Roman" w:eastAsia="仿宋" w:hAnsi="Times New Roman" w:cs="Times New Roman"/>
          <w:sz w:val="28"/>
          <w:szCs w:val="28"/>
        </w:rPr>
        <w:t>日</w:t>
      </w:r>
    </w:p>
    <w:p w:rsidR="001B04D2" w:rsidRPr="00345996" w:rsidRDefault="001B04D2" w:rsidP="001B04D2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sectPr w:rsidR="001B04D2" w:rsidRPr="0034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DC" w:rsidRDefault="00064EDC" w:rsidP="003D0722">
      <w:r>
        <w:separator/>
      </w:r>
    </w:p>
  </w:endnote>
  <w:endnote w:type="continuationSeparator" w:id="0">
    <w:p w:rsidR="00064EDC" w:rsidRDefault="00064EDC" w:rsidP="003D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DC" w:rsidRDefault="00064EDC" w:rsidP="003D0722">
      <w:r>
        <w:separator/>
      </w:r>
    </w:p>
  </w:footnote>
  <w:footnote w:type="continuationSeparator" w:id="0">
    <w:p w:rsidR="00064EDC" w:rsidRDefault="00064EDC" w:rsidP="003D0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70"/>
    <w:rsid w:val="00064EDC"/>
    <w:rsid w:val="000F54E1"/>
    <w:rsid w:val="001B04D2"/>
    <w:rsid w:val="001B3A25"/>
    <w:rsid w:val="0020456A"/>
    <w:rsid w:val="00287218"/>
    <w:rsid w:val="002C108E"/>
    <w:rsid w:val="00307452"/>
    <w:rsid w:val="00321B93"/>
    <w:rsid w:val="00345996"/>
    <w:rsid w:val="003517DB"/>
    <w:rsid w:val="00362C4B"/>
    <w:rsid w:val="003B3BA1"/>
    <w:rsid w:val="003D0722"/>
    <w:rsid w:val="00477055"/>
    <w:rsid w:val="00500F09"/>
    <w:rsid w:val="006171AE"/>
    <w:rsid w:val="00627670"/>
    <w:rsid w:val="0069015B"/>
    <w:rsid w:val="006D7BE0"/>
    <w:rsid w:val="007C0B46"/>
    <w:rsid w:val="008F5CD7"/>
    <w:rsid w:val="00930535"/>
    <w:rsid w:val="00A14AEC"/>
    <w:rsid w:val="00BE6ABB"/>
    <w:rsid w:val="00CA3F94"/>
    <w:rsid w:val="00D15232"/>
    <w:rsid w:val="00D85BF5"/>
    <w:rsid w:val="00D85E0F"/>
    <w:rsid w:val="00E13424"/>
    <w:rsid w:val="00E20D48"/>
    <w:rsid w:val="00E93256"/>
    <w:rsid w:val="00FC67CB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0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07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0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07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0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07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0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0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忽海娜</dc:creator>
  <cp:lastModifiedBy>卢婉婉</cp:lastModifiedBy>
  <cp:revision>24</cp:revision>
  <dcterms:created xsi:type="dcterms:W3CDTF">2020-05-15T01:27:00Z</dcterms:created>
  <dcterms:modified xsi:type="dcterms:W3CDTF">2021-05-12T09:40:00Z</dcterms:modified>
</cp:coreProperties>
</file>