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D1FFD" w14:textId="41401892" w:rsidR="0060313B" w:rsidRDefault="00EC358E">
      <w:r>
        <w:t xml:space="preserve">Question 1: Circle the correct </w:t>
      </w:r>
      <w:proofErr w:type="gramStart"/>
      <w:r>
        <w:t>answer</w:t>
      </w:r>
      <w:proofErr w:type="gramEnd"/>
    </w:p>
    <w:p w14:paraId="144A89B7" w14:textId="77777777" w:rsidR="00EC358E" w:rsidRDefault="00EC358E"/>
    <w:p w14:paraId="19A4C134" w14:textId="49A6A8C9" w:rsidR="00EC358E" w:rsidRDefault="00EC358E" w:rsidP="00EC358E">
      <w:pPr>
        <w:pStyle w:val="ListParagraph"/>
        <w:numPr>
          <w:ilvl w:val="0"/>
          <w:numId w:val="1"/>
        </w:numPr>
      </w:pPr>
      <w:r>
        <w:t>c) @repository</w:t>
      </w:r>
    </w:p>
    <w:p w14:paraId="18489AAC" w14:textId="73F4FEB2" w:rsidR="00EC358E" w:rsidRDefault="00EC358E" w:rsidP="00EC358E">
      <w:pPr>
        <w:pStyle w:val="ListParagraph"/>
        <w:numPr>
          <w:ilvl w:val="0"/>
          <w:numId w:val="1"/>
        </w:numPr>
      </w:pPr>
      <w:r>
        <w:t>b) Parameter versioning</w:t>
      </w:r>
    </w:p>
    <w:p w14:paraId="39FB1EE5" w14:textId="232AD9F9" w:rsidR="00EC358E" w:rsidRDefault="00EC358E" w:rsidP="00EC358E">
      <w:pPr>
        <w:pStyle w:val="ListParagraph"/>
        <w:numPr>
          <w:ilvl w:val="0"/>
          <w:numId w:val="1"/>
        </w:numPr>
      </w:pPr>
      <w:r>
        <w:t>a) Pointcut</w:t>
      </w:r>
    </w:p>
    <w:p w14:paraId="0EE377C9" w14:textId="3A4AB47D" w:rsidR="00EC358E" w:rsidRDefault="00EC358E" w:rsidP="00EC358E">
      <w:pPr>
        <w:pStyle w:val="ListParagraph"/>
        <w:numPr>
          <w:ilvl w:val="0"/>
          <w:numId w:val="1"/>
        </w:numPr>
      </w:pPr>
      <w:r>
        <w:t>a) true</w:t>
      </w:r>
    </w:p>
    <w:p w14:paraId="4583A9F6" w14:textId="02F5C2F8" w:rsidR="00EC358E" w:rsidRDefault="00EC358E" w:rsidP="00EC358E">
      <w:r>
        <w:t>Question 2: Short Answers</w:t>
      </w:r>
    </w:p>
    <w:p w14:paraId="287638FD" w14:textId="3226C83F" w:rsidR="00D42C9F" w:rsidRDefault="00D42C9F" w:rsidP="00D42C9F">
      <w:pPr>
        <w:pStyle w:val="ListParagraph"/>
        <w:numPr>
          <w:ilvl w:val="0"/>
          <w:numId w:val="2"/>
        </w:numPr>
      </w:pPr>
      <w:r>
        <w:t xml:space="preserve">Auto wiring is a feature in Spring that enables Spring container to automatically resolve and inject dependent beans into a bean. </w:t>
      </w:r>
      <w:proofErr w:type="spellStart"/>
      <w:r>
        <w:t>Autowired</w:t>
      </w:r>
      <w:proofErr w:type="spellEnd"/>
      <w:r>
        <w:t xml:space="preserve"> can inject dependencies in three ways.</w:t>
      </w:r>
      <w:r>
        <w:br/>
        <w:t>-Field injection.</w:t>
      </w:r>
      <w:r>
        <w:br/>
        <w:t>-Constructor injection.</w:t>
      </w:r>
      <w:r>
        <w:br/>
        <w:t>-Setter injection.</w:t>
      </w:r>
    </w:p>
    <w:p w14:paraId="7A787C54" w14:textId="2793E955" w:rsidR="00D42C9F" w:rsidRDefault="00D42C9F" w:rsidP="00D42C9F">
      <w:pPr>
        <w:pStyle w:val="ListParagraph"/>
        <w:numPr>
          <w:ilvl w:val="0"/>
          <w:numId w:val="2"/>
        </w:numPr>
      </w:pPr>
      <w:r>
        <w:t>Two of the REST architectural constrains are:</w:t>
      </w:r>
      <w:r>
        <w:br/>
        <w:t xml:space="preserve">-Statelessness: The server is unbiased and as such </w:t>
      </w:r>
      <w:r w:rsidR="00417127">
        <w:t>stores</w:t>
      </w:r>
      <w:r>
        <w:t xml:space="preserve"> no states of the clients</w:t>
      </w:r>
      <w:r w:rsidR="00417127">
        <w:t xml:space="preserve">. Thus, each request </w:t>
      </w:r>
      <w:proofErr w:type="gramStart"/>
      <w:r w:rsidR="00417127">
        <w:t>form</w:t>
      </w:r>
      <w:proofErr w:type="gramEnd"/>
      <w:r w:rsidR="00417127">
        <w:t xml:space="preserve"> the client must contain all the information needed to understand and process the request.</w:t>
      </w:r>
      <w:r w:rsidR="00417127">
        <w:br/>
      </w:r>
      <w:r w:rsidR="00417127">
        <w:br/>
        <w:t>-Uniform Interface: REST relies on the uniform Interface between components which simplifies and decouples the architecture.</w:t>
      </w:r>
      <w:r w:rsidR="00417127">
        <w:br/>
        <w:t>Resources are identified using URIs. Clients interact with the resources by exchanging representations of these resources using formats like JSON, XML etc.</w:t>
      </w:r>
      <w:r w:rsidR="00417127">
        <w:br/>
        <w:t>HTTP methods provide the self-descriptive messages.</w:t>
      </w:r>
      <w:r w:rsidR="00417127">
        <w:br/>
        <w:t xml:space="preserve">All these features of Uniform Interface </w:t>
      </w:r>
      <w:proofErr w:type="gramStart"/>
      <w:r w:rsidR="00417127">
        <w:t>adds</w:t>
      </w:r>
      <w:proofErr w:type="gramEnd"/>
      <w:r w:rsidR="00417127">
        <w:t xml:space="preserve"> simplicity to REST architecture</w:t>
      </w:r>
    </w:p>
    <w:p w14:paraId="5C7A380A" w14:textId="77777777" w:rsidR="00417127" w:rsidRDefault="00417127" w:rsidP="00417127"/>
    <w:p w14:paraId="482E8B64" w14:textId="5E034480" w:rsidR="00417127" w:rsidRDefault="00417127" w:rsidP="00417127">
      <w:r>
        <w:t>Question 3) Part-1</w:t>
      </w:r>
    </w:p>
    <w:p w14:paraId="4D69AC31" w14:textId="163E65F6" w:rsidR="00417127" w:rsidRDefault="00D36358" w:rsidP="00417127">
      <w:pPr>
        <w:pStyle w:val="ListParagraph"/>
        <w:numPr>
          <w:ilvl w:val="0"/>
          <w:numId w:val="4"/>
        </w:numPr>
      </w:pPr>
      <w:r>
        <w:t>Check the code</w:t>
      </w:r>
    </w:p>
    <w:sectPr w:rsidR="0041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B31EA"/>
    <w:multiLevelType w:val="hybridMultilevel"/>
    <w:tmpl w:val="41663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4E82"/>
    <w:multiLevelType w:val="hybridMultilevel"/>
    <w:tmpl w:val="5712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E418F"/>
    <w:multiLevelType w:val="hybridMultilevel"/>
    <w:tmpl w:val="788C0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86907"/>
    <w:multiLevelType w:val="hybridMultilevel"/>
    <w:tmpl w:val="5B1252D2"/>
    <w:lvl w:ilvl="0" w:tplc="0674E18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2270670">
    <w:abstractNumId w:val="0"/>
  </w:num>
  <w:num w:numId="2" w16cid:durableId="701175286">
    <w:abstractNumId w:val="2"/>
  </w:num>
  <w:num w:numId="3" w16cid:durableId="1120145509">
    <w:abstractNumId w:val="1"/>
  </w:num>
  <w:num w:numId="4" w16cid:durableId="905381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8E"/>
    <w:rsid w:val="00262E80"/>
    <w:rsid w:val="00417127"/>
    <w:rsid w:val="0060313B"/>
    <w:rsid w:val="00D14C75"/>
    <w:rsid w:val="00D36358"/>
    <w:rsid w:val="00D42C9F"/>
    <w:rsid w:val="00EC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84278"/>
  <w15:chartTrackingRefBased/>
  <w15:docId w15:val="{B2291FC8-AA2A-9A4E-916E-E332819E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Bhandari</dc:creator>
  <cp:keywords/>
  <dc:description/>
  <cp:lastModifiedBy>Kishor Bhandari</cp:lastModifiedBy>
  <cp:revision>1</cp:revision>
  <dcterms:created xsi:type="dcterms:W3CDTF">2024-06-01T15:15:00Z</dcterms:created>
  <dcterms:modified xsi:type="dcterms:W3CDTF">2024-06-01T17:05:00Z</dcterms:modified>
</cp:coreProperties>
</file>