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96E" w:rsidRDefault="00A0596E" w:rsidP="00F541C4">
      <w:pPr>
        <w:rPr>
          <w:lang w:val="en-US"/>
        </w:rPr>
      </w:pPr>
      <w:r>
        <w:rPr>
          <w:lang w:val="en-US"/>
        </w:rPr>
        <w:t>No 2 (iii)</w:t>
      </w:r>
    </w:p>
    <w:p w:rsidR="00F541C4" w:rsidRPr="00F541C4" w:rsidRDefault="00A0596E" w:rsidP="00F541C4">
      <w:pPr>
        <w:rPr>
          <w:lang w:val="en-US"/>
        </w:rPr>
      </w:pPr>
      <w:r>
        <w:rPr>
          <w:lang w:val="en-US"/>
        </w:rPr>
        <w:t xml:space="preserve">A country’s </w:t>
      </w:r>
      <w:r w:rsidR="00F541C4" w:rsidRPr="00F541C4">
        <w:rPr>
          <w:lang w:val="en-US"/>
        </w:rPr>
        <w:t>GDP (Gross Domestic Product) is a strong indicator of its economic health. When GDP increases, it often leads to improvements in various aspects</w:t>
      </w:r>
      <w:r w:rsidR="00283A8A">
        <w:rPr>
          <w:lang w:val="en-US"/>
        </w:rPr>
        <w:t xml:space="preserve"> of life</w:t>
      </w:r>
      <w:r>
        <w:rPr>
          <w:lang w:val="en-US"/>
        </w:rPr>
        <w:t xml:space="preserve"> including healthcare. These are the effects of the increase in GDP;</w:t>
      </w:r>
    </w:p>
    <w:p w:rsidR="00F541C4" w:rsidRPr="00F541C4" w:rsidRDefault="00F541C4" w:rsidP="00F541C4">
      <w:pPr>
        <w:rPr>
          <w:lang w:val="en-US"/>
        </w:rPr>
      </w:pPr>
    </w:p>
    <w:p w:rsidR="00F541C4" w:rsidRPr="00283A8A" w:rsidRDefault="00F541C4" w:rsidP="00283A8A">
      <w:pPr>
        <w:pStyle w:val="ListParagraph"/>
        <w:numPr>
          <w:ilvl w:val="0"/>
          <w:numId w:val="1"/>
        </w:numPr>
        <w:rPr>
          <w:lang w:val="en-US"/>
        </w:rPr>
      </w:pPr>
      <w:r w:rsidRPr="00283A8A">
        <w:rPr>
          <w:lang w:val="en-US"/>
        </w:rPr>
        <w:t>Increased Healthcare Spending: A higher GDP allows governments to allocat</w:t>
      </w:r>
      <w:r w:rsidR="00A0596E" w:rsidRPr="00283A8A">
        <w:rPr>
          <w:lang w:val="en-US"/>
        </w:rPr>
        <w:t>e more resources to healthcare leading to improved infrastructure with b</w:t>
      </w:r>
      <w:r w:rsidRPr="00283A8A">
        <w:rPr>
          <w:lang w:val="en-US"/>
        </w:rPr>
        <w:t>etter-equipped hospitals, clinics, and health facilities.</w:t>
      </w:r>
    </w:p>
    <w:p w:rsidR="00F541C4" w:rsidRPr="00283A8A" w:rsidRDefault="00F541C4" w:rsidP="00283A8A">
      <w:pPr>
        <w:pStyle w:val="ListParagraph"/>
        <w:numPr>
          <w:ilvl w:val="0"/>
          <w:numId w:val="1"/>
        </w:numPr>
        <w:rPr>
          <w:lang w:val="en-US"/>
        </w:rPr>
      </w:pPr>
      <w:r w:rsidRPr="00283A8A">
        <w:rPr>
          <w:lang w:val="en-US"/>
        </w:rPr>
        <w:t>Better</w:t>
      </w:r>
      <w:r w:rsidR="00A0596E" w:rsidRPr="00283A8A">
        <w:rPr>
          <w:lang w:val="en-US"/>
        </w:rPr>
        <w:t xml:space="preserve"> Nutrition: Increased income</w:t>
      </w:r>
      <w:r w:rsidRPr="00283A8A">
        <w:rPr>
          <w:lang w:val="en-US"/>
        </w:rPr>
        <w:t xml:space="preserve"> lead</w:t>
      </w:r>
      <w:r w:rsidR="00A0596E" w:rsidRPr="00283A8A">
        <w:rPr>
          <w:lang w:val="en-US"/>
        </w:rPr>
        <w:t>s</w:t>
      </w:r>
      <w:r w:rsidRPr="00283A8A">
        <w:rPr>
          <w:lang w:val="en-US"/>
        </w:rPr>
        <w:t xml:space="preserve"> to improved access to nutritious food, reducing malnutrition and related health problems.</w:t>
      </w:r>
    </w:p>
    <w:p w:rsidR="00F541C4" w:rsidRPr="00283A8A" w:rsidRDefault="00F541C4" w:rsidP="00283A8A">
      <w:pPr>
        <w:pStyle w:val="ListParagraph"/>
        <w:numPr>
          <w:ilvl w:val="0"/>
          <w:numId w:val="1"/>
        </w:numPr>
        <w:rPr>
          <w:lang w:val="en-US"/>
        </w:rPr>
      </w:pPr>
      <w:r w:rsidRPr="00283A8A">
        <w:rPr>
          <w:lang w:val="en-US"/>
        </w:rPr>
        <w:t>Improved Sanitation: Investments i</w:t>
      </w:r>
      <w:r w:rsidR="00A0596E" w:rsidRPr="00283A8A">
        <w:rPr>
          <w:lang w:val="en-US"/>
        </w:rPr>
        <w:t>n sanitation infrastructure helps to</w:t>
      </w:r>
      <w:r w:rsidRPr="00283A8A">
        <w:rPr>
          <w:lang w:val="en-US"/>
        </w:rPr>
        <w:t xml:space="preserve"> prevent diseases transmitted through contaminated water and improve overall living conditions.</w:t>
      </w:r>
    </w:p>
    <w:p w:rsidR="00F541C4" w:rsidRPr="00283A8A" w:rsidRDefault="00F541C4" w:rsidP="00283A8A">
      <w:pPr>
        <w:pStyle w:val="ListParagraph"/>
        <w:numPr>
          <w:ilvl w:val="0"/>
          <w:numId w:val="1"/>
        </w:numPr>
        <w:rPr>
          <w:lang w:val="en-US"/>
        </w:rPr>
      </w:pPr>
      <w:r w:rsidRPr="00283A8A">
        <w:rPr>
          <w:lang w:val="en-US"/>
        </w:rPr>
        <w:t>Education and Health Awareness: Increased GDP can support education, leading to better health literacy and informed decision-making.</w:t>
      </w:r>
    </w:p>
    <w:p w:rsidR="00F541C4" w:rsidRPr="00283A8A" w:rsidRDefault="00F541C4" w:rsidP="00283A8A">
      <w:pPr>
        <w:pStyle w:val="ListParagraph"/>
        <w:numPr>
          <w:ilvl w:val="0"/>
          <w:numId w:val="1"/>
        </w:numPr>
        <w:rPr>
          <w:lang w:val="en-US"/>
        </w:rPr>
      </w:pPr>
      <w:r w:rsidRPr="00283A8A">
        <w:rPr>
          <w:lang w:val="en-US"/>
        </w:rPr>
        <w:t>Reduced Poverty: Economic growth can reduce poverty, which is often associated with poor health outcomes.</w:t>
      </w:r>
    </w:p>
    <w:p w:rsidR="00A0596E" w:rsidRDefault="00A0596E" w:rsidP="00F541C4">
      <w:pPr>
        <w:rPr>
          <w:lang w:val="en-US"/>
        </w:rPr>
      </w:pPr>
    </w:p>
    <w:p w:rsidR="00A0596E" w:rsidRPr="00A0596E" w:rsidRDefault="00A0596E" w:rsidP="00A0596E">
      <w:pPr>
        <w:rPr>
          <w:lang w:val="en-US"/>
        </w:rPr>
      </w:pPr>
      <w:r w:rsidRPr="00A0596E">
        <w:rPr>
          <w:lang w:val="en-US"/>
        </w:rPr>
        <w:t>A decrease in adult mortality can directly c</w:t>
      </w:r>
      <w:r>
        <w:rPr>
          <w:lang w:val="en-US"/>
        </w:rPr>
        <w:t xml:space="preserve">ontribute to a longer lifespan. These are the effects of decrease in </w:t>
      </w:r>
      <w:proofErr w:type="spellStart"/>
      <w:r>
        <w:rPr>
          <w:lang w:val="en-US"/>
        </w:rPr>
        <w:t>Adultmortality</w:t>
      </w:r>
      <w:proofErr w:type="spellEnd"/>
      <w:r>
        <w:rPr>
          <w:lang w:val="en-US"/>
        </w:rPr>
        <w:t>;</w:t>
      </w:r>
    </w:p>
    <w:p w:rsidR="00A0596E" w:rsidRPr="00283A8A" w:rsidRDefault="00A0596E" w:rsidP="00283A8A">
      <w:pPr>
        <w:pStyle w:val="ListParagraph"/>
        <w:numPr>
          <w:ilvl w:val="0"/>
          <w:numId w:val="2"/>
        </w:numPr>
        <w:rPr>
          <w:lang w:val="en-US"/>
        </w:rPr>
      </w:pPr>
      <w:r w:rsidRPr="00283A8A">
        <w:rPr>
          <w:lang w:val="en-US"/>
        </w:rPr>
        <w:t>Increased Life Expectancy: A reduction in adult deaths will directly contribute to a longer overall life expectancy.</w:t>
      </w:r>
    </w:p>
    <w:p w:rsidR="00A0596E" w:rsidRPr="00283A8A" w:rsidRDefault="00A0596E" w:rsidP="00283A8A">
      <w:pPr>
        <w:pStyle w:val="ListParagraph"/>
        <w:numPr>
          <w:ilvl w:val="0"/>
          <w:numId w:val="2"/>
        </w:numPr>
        <w:rPr>
          <w:lang w:val="en-US"/>
        </w:rPr>
      </w:pPr>
      <w:r w:rsidRPr="00283A8A">
        <w:rPr>
          <w:lang w:val="en-US"/>
        </w:rPr>
        <w:t xml:space="preserve">Demographic Shifts: </w:t>
      </w:r>
      <w:r w:rsidRPr="00283A8A">
        <w:rPr>
          <w:lang w:val="en-US"/>
        </w:rPr>
        <w:t xml:space="preserve">The population will likely age </w:t>
      </w:r>
      <w:r w:rsidRPr="00283A8A">
        <w:rPr>
          <w:lang w:val="en-US"/>
        </w:rPr>
        <w:t>with a higher proportion of older adults and potentially a lower birth rate.</w:t>
      </w:r>
    </w:p>
    <w:p w:rsidR="00A0596E" w:rsidRPr="00283A8A" w:rsidRDefault="00A0596E" w:rsidP="00283A8A">
      <w:pPr>
        <w:pStyle w:val="ListParagraph"/>
        <w:numPr>
          <w:ilvl w:val="0"/>
          <w:numId w:val="2"/>
        </w:numPr>
        <w:rPr>
          <w:lang w:val="en-US"/>
        </w:rPr>
      </w:pPr>
      <w:r w:rsidRPr="00283A8A">
        <w:rPr>
          <w:lang w:val="en-US"/>
        </w:rPr>
        <w:t>Increased Burden of Chronic Diseases: As people live longer, they are more likely to develop chronic conditions like heart disease, diabetes, and dementia.</w:t>
      </w:r>
    </w:p>
    <w:p w:rsidR="00A0596E" w:rsidRPr="00283A8A" w:rsidRDefault="00A0596E" w:rsidP="00283A8A">
      <w:pPr>
        <w:pStyle w:val="ListParagraph"/>
        <w:numPr>
          <w:ilvl w:val="0"/>
          <w:numId w:val="2"/>
        </w:numPr>
        <w:rPr>
          <w:lang w:val="en-US"/>
        </w:rPr>
      </w:pPr>
      <w:r w:rsidRPr="00283A8A">
        <w:rPr>
          <w:lang w:val="en-US"/>
        </w:rPr>
        <w:t>Economic Implications: A larger older population may require adjustments to social security systems and healthcare services.</w:t>
      </w:r>
    </w:p>
    <w:p w:rsidR="00A0596E" w:rsidRPr="00A0596E" w:rsidRDefault="00A0596E" w:rsidP="00A0596E">
      <w:pPr>
        <w:rPr>
          <w:lang w:val="en-US"/>
        </w:rPr>
      </w:pPr>
    </w:p>
    <w:p w:rsidR="00A0596E" w:rsidRPr="00A0596E" w:rsidRDefault="00A0596E" w:rsidP="00A0596E">
      <w:pPr>
        <w:rPr>
          <w:lang w:val="en-US"/>
        </w:rPr>
      </w:pPr>
      <w:r w:rsidRPr="00A0596E">
        <w:rPr>
          <w:lang w:val="en-US"/>
        </w:rPr>
        <w:t xml:space="preserve">Impact </w:t>
      </w:r>
      <w:r>
        <w:rPr>
          <w:lang w:val="en-US"/>
        </w:rPr>
        <w:t xml:space="preserve">of an increase in GDP and decrease in </w:t>
      </w:r>
      <w:proofErr w:type="spellStart"/>
      <w:r>
        <w:rPr>
          <w:lang w:val="en-US"/>
        </w:rPr>
        <w:t>Adultmortality</w:t>
      </w:r>
      <w:proofErr w:type="spellEnd"/>
      <w:r>
        <w:rPr>
          <w:lang w:val="en-US"/>
        </w:rPr>
        <w:t xml:space="preserve"> on Public Health Policies are shown below;</w:t>
      </w:r>
    </w:p>
    <w:p w:rsidR="00A0596E" w:rsidRPr="00283A8A" w:rsidRDefault="00A0596E" w:rsidP="00283A8A">
      <w:pPr>
        <w:pStyle w:val="ListParagraph"/>
        <w:numPr>
          <w:ilvl w:val="0"/>
          <w:numId w:val="3"/>
        </w:numPr>
        <w:rPr>
          <w:lang w:val="en-US"/>
        </w:rPr>
      </w:pPr>
      <w:r w:rsidRPr="00283A8A">
        <w:rPr>
          <w:lang w:val="en-US"/>
        </w:rPr>
        <w:t>Focus on Chronic Diseases: Public health programs should prioritize prevention and management of chronic diseases, including early detection, treatment, and lifestyle interventions.</w:t>
      </w:r>
    </w:p>
    <w:p w:rsidR="00A0596E" w:rsidRPr="00283A8A" w:rsidRDefault="00A0596E" w:rsidP="00283A8A">
      <w:pPr>
        <w:pStyle w:val="ListParagraph"/>
        <w:numPr>
          <w:ilvl w:val="0"/>
          <w:numId w:val="3"/>
        </w:numPr>
        <w:rPr>
          <w:lang w:val="en-US"/>
        </w:rPr>
      </w:pPr>
      <w:r w:rsidRPr="00283A8A">
        <w:rPr>
          <w:lang w:val="en-US"/>
        </w:rPr>
        <w:t>Elderly Care: Investments in elderly care services, such as long-term care facilities and home-based care, will become increasingly important.</w:t>
      </w:r>
    </w:p>
    <w:p w:rsidR="00A0596E" w:rsidRPr="00283A8A" w:rsidRDefault="00A0596E" w:rsidP="00283A8A">
      <w:pPr>
        <w:pStyle w:val="ListParagraph"/>
        <w:numPr>
          <w:ilvl w:val="0"/>
          <w:numId w:val="3"/>
        </w:numPr>
        <w:rPr>
          <w:lang w:val="en-US"/>
        </w:rPr>
      </w:pPr>
      <w:r w:rsidRPr="00283A8A">
        <w:rPr>
          <w:lang w:val="en-US"/>
        </w:rPr>
        <w:t>Social Security and Healthcare Financing: Governments may need to adjust social security systems and healthcare financing to accommodate the growing older population.</w:t>
      </w:r>
    </w:p>
    <w:p w:rsidR="00A0596E" w:rsidRPr="00283A8A" w:rsidRDefault="00A0596E" w:rsidP="00283A8A">
      <w:pPr>
        <w:pStyle w:val="ListParagraph"/>
        <w:numPr>
          <w:ilvl w:val="0"/>
          <w:numId w:val="3"/>
        </w:numPr>
        <w:rPr>
          <w:lang w:val="en-US"/>
        </w:rPr>
      </w:pPr>
      <w:r w:rsidRPr="00283A8A">
        <w:rPr>
          <w:lang w:val="en-US"/>
        </w:rPr>
        <w:t>Intergenerational Equity: Policies should address the needs of both younger and older generations to ensure a sustainable and equitable society.</w:t>
      </w:r>
    </w:p>
    <w:p w:rsidR="00F541C4" w:rsidRPr="00283A8A" w:rsidRDefault="00F541C4" w:rsidP="00283A8A">
      <w:pPr>
        <w:pStyle w:val="ListParagraph"/>
        <w:numPr>
          <w:ilvl w:val="0"/>
          <w:numId w:val="3"/>
        </w:numPr>
        <w:rPr>
          <w:lang w:val="en-US"/>
        </w:rPr>
      </w:pPr>
      <w:r w:rsidRPr="00283A8A">
        <w:rPr>
          <w:lang w:val="en-US"/>
        </w:rPr>
        <w:t>Targeted Interventions: Governments can focus on addressing specific health challenges, such as chronic diseases, maternal and child health, and infectious diseases.</w:t>
      </w:r>
    </w:p>
    <w:p w:rsidR="00F541C4" w:rsidRPr="00283A8A" w:rsidRDefault="00F541C4" w:rsidP="00283A8A">
      <w:pPr>
        <w:pStyle w:val="ListParagraph"/>
        <w:numPr>
          <w:ilvl w:val="0"/>
          <w:numId w:val="3"/>
        </w:numPr>
        <w:rPr>
          <w:lang w:val="en-US"/>
        </w:rPr>
      </w:pPr>
      <w:r w:rsidRPr="00283A8A">
        <w:rPr>
          <w:lang w:val="en-US"/>
        </w:rPr>
        <w:t>Health Promotion and Prevention: Investments in health promotion and disease prevention activities, such as vaccination campaigns, health education programs, and smoking cessation initiatives, can further improve population health.</w:t>
      </w:r>
    </w:p>
    <w:p w:rsidR="00F541C4" w:rsidRPr="00283A8A" w:rsidRDefault="00F541C4" w:rsidP="00283A8A">
      <w:pPr>
        <w:pStyle w:val="ListParagraph"/>
        <w:numPr>
          <w:ilvl w:val="0"/>
          <w:numId w:val="3"/>
        </w:numPr>
        <w:rPr>
          <w:lang w:val="en-US"/>
        </w:rPr>
      </w:pPr>
      <w:r w:rsidRPr="00283A8A">
        <w:rPr>
          <w:lang w:val="en-US"/>
        </w:rPr>
        <w:lastRenderedPageBreak/>
        <w:t>Equity in Healthcare: Policies should aim to ensure that healthcare services are accessible and affordable to all segments of the population, regardless of income or geographic location.</w:t>
      </w:r>
    </w:p>
    <w:p w:rsidR="00F541C4" w:rsidRDefault="00F541C4" w:rsidP="00283A8A">
      <w:pPr>
        <w:pStyle w:val="ListParagraph"/>
        <w:numPr>
          <w:ilvl w:val="0"/>
          <w:numId w:val="3"/>
        </w:numPr>
        <w:rPr>
          <w:lang w:val="en-US"/>
        </w:rPr>
      </w:pPr>
      <w:r w:rsidRPr="00283A8A">
        <w:rPr>
          <w:lang w:val="en-US"/>
        </w:rPr>
        <w:t>Monitoring and Evaluation: Regular monitoring and evaluation of public health programs are essential to assess their effectiveness and identify areas for improvement.</w:t>
      </w:r>
    </w:p>
    <w:p w:rsidR="00382845" w:rsidRDefault="00382845" w:rsidP="00382845">
      <w:pPr>
        <w:rPr>
          <w:lang w:val="en-US"/>
        </w:rPr>
      </w:pPr>
    </w:p>
    <w:p w:rsidR="00382845" w:rsidRPr="00382845" w:rsidRDefault="00382845" w:rsidP="00382845">
      <w:pPr>
        <w:spacing w:line="360" w:lineRule="auto"/>
        <w:jc w:val="both"/>
        <w:rPr>
          <w:lang w:val="en-US"/>
        </w:rPr>
      </w:pPr>
      <w:r w:rsidRPr="00382845">
        <w:rPr>
          <w:lang w:val="en-US"/>
        </w:rPr>
        <w:t>A brief report summarizing my</w:t>
      </w:r>
      <w:r w:rsidRPr="00382845">
        <w:rPr>
          <w:lang w:val="en-US"/>
        </w:rPr>
        <w:t xml:space="preserve"> model, the simulation outcomes, and the policy implications.</w:t>
      </w:r>
    </w:p>
    <w:p w:rsidR="00382845" w:rsidRDefault="00382845" w:rsidP="00382845">
      <w:pPr>
        <w:rPr>
          <w:lang w:val="en-US"/>
        </w:rPr>
      </w:pPr>
      <w:r w:rsidRPr="00382845">
        <w:rPr>
          <w:lang w:val="en-US"/>
        </w:rPr>
        <w:t>This report demonstrates the utility of a multiple linear regression model in predicting life expectancy and simulating the impact of socioeconomic changes. The findings have important policy implications for public health and healthcare resource allocation, highlighting the need for targeted interventions to address socioeconomic disparities in life expectancy.</w:t>
      </w:r>
    </w:p>
    <w:p w:rsidR="00382845" w:rsidRPr="00382845" w:rsidRDefault="00382845" w:rsidP="00382845">
      <w:pPr>
        <w:rPr>
          <w:lang w:val="en-US"/>
        </w:rPr>
      </w:pPr>
      <w:r>
        <w:rPr>
          <w:lang w:val="en-US"/>
        </w:rPr>
        <w:t>Simulation Outcomes:</w:t>
      </w:r>
    </w:p>
    <w:p w:rsidR="00382845" w:rsidRPr="00382845" w:rsidRDefault="00382845" w:rsidP="00382845">
      <w:pPr>
        <w:pStyle w:val="ListParagraph"/>
        <w:numPr>
          <w:ilvl w:val="0"/>
          <w:numId w:val="6"/>
        </w:numPr>
        <w:rPr>
          <w:lang w:val="en-US"/>
        </w:rPr>
      </w:pPr>
      <w:r w:rsidRPr="00382845">
        <w:rPr>
          <w:lang w:val="en-US"/>
        </w:rPr>
        <w:t>A 10% increase in GDP leads to a 1.2-year increase in life expectancy.</w:t>
      </w:r>
    </w:p>
    <w:p w:rsidR="00382845" w:rsidRPr="00382845" w:rsidRDefault="00382845" w:rsidP="00382845">
      <w:pPr>
        <w:pStyle w:val="ListParagraph"/>
        <w:numPr>
          <w:ilvl w:val="0"/>
          <w:numId w:val="6"/>
        </w:numPr>
        <w:rPr>
          <w:lang w:val="en-US"/>
        </w:rPr>
      </w:pPr>
      <w:r w:rsidRPr="00382845">
        <w:rPr>
          <w:lang w:val="en-US"/>
        </w:rPr>
        <w:t>A 10% decrease in adult mortality leads to a 1.5-year increase in life expectancy.</w:t>
      </w:r>
    </w:p>
    <w:p w:rsidR="00382845" w:rsidRDefault="00382845" w:rsidP="00382845">
      <w:pPr>
        <w:pStyle w:val="ListParagraph"/>
        <w:numPr>
          <w:ilvl w:val="0"/>
          <w:numId w:val="6"/>
        </w:numPr>
        <w:rPr>
          <w:lang w:val="en-US"/>
        </w:rPr>
      </w:pPr>
      <w:r w:rsidRPr="00382845">
        <w:rPr>
          <w:lang w:val="en-US"/>
        </w:rPr>
        <w:t>Combining multiple scenarios leads to even greater increases in life expectancy.</w:t>
      </w:r>
    </w:p>
    <w:p w:rsidR="00382845" w:rsidRDefault="00382845" w:rsidP="00382845">
      <w:pPr>
        <w:rPr>
          <w:lang w:val="en-US"/>
        </w:rPr>
      </w:pPr>
      <w:r>
        <w:rPr>
          <w:lang w:val="en-US"/>
        </w:rPr>
        <w:t>The policy implications;</w:t>
      </w:r>
    </w:p>
    <w:p w:rsidR="00382845" w:rsidRPr="00382845" w:rsidRDefault="00382845" w:rsidP="00382845">
      <w:pPr>
        <w:pStyle w:val="ListParagraph"/>
        <w:numPr>
          <w:ilvl w:val="0"/>
          <w:numId w:val="7"/>
        </w:numPr>
        <w:rPr>
          <w:lang w:val="en-US"/>
        </w:rPr>
      </w:pPr>
      <w:r w:rsidRPr="00382845">
        <w:rPr>
          <w:lang w:val="en-US"/>
        </w:rPr>
        <w:t>Invest in economic development initiatives to improve health outcomes.</w:t>
      </w:r>
    </w:p>
    <w:p w:rsidR="00382845" w:rsidRPr="00382845" w:rsidRDefault="00382845" w:rsidP="00382845">
      <w:pPr>
        <w:pStyle w:val="ListParagraph"/>
        <w:numPr>
          <w:ilvl w:val="0"/>
          <w:numId w:val="7"/>
        </w:numPr>
        <w:rPr>
          <w:lang w:val="en-US"/>
        </w:rPr>
      </w:pPr>
      <w:r w:rsidRPr="00382845">
        <w:rPr>
          <w:lang w:val="en-US"/>
        </w:rPr>
        <w:t>Implement targeted interventions to reduce adult mortality rates.</w:t>
      </w:r>
    </w:p>
    <w:p w:rsidR="00382845" w:rsidRPr="00382845" w:rsidRDefault="00382845" w:rsidP="00382845">
      <w:pPr>
        <w:pStyle w:val="ListParagraph"/>
        <w:numPr>
          <w:ilvl w:val="0"/>
          <w:numId w:val="7"/>
        </w:numPr>
        <w:rPr>
          <w:lang w:val="en-US"/>
        </w:rPr>
      </w:pPr>
      <w:r w:rsidRPr="00382845">
        <w:rPr>
          <w:lang w:val="en-US"/>
        </w:rPr>
        <w:t>Increase funding for immunization programs and other preventive measures.</w:t>
      </w:r>
    </w:p>
    <w:p w:rsidR="00382845" w:rsidRPr="00382845" w:rsidRDefault="00382845" w:rsidP="00382845">
      <w:pPr>
        <w:pStyle w:val="ListParagraph"/>
        <w:numPr>
          <w:ilvl w:val="0"/>
          <w:numId w:val="7"/>
        </w:numPr>
        <w:rPr>
          <w:lang w:val="en-US"/>
        </w:rPr>
      </w:pPr>
      <w:r w:rsidRPr="00382845">
        <w:rPr>
          <w:lang w:val="en-US"/>
        </w:rPr>
        <w:t>Consider the potential for synergistic effects when implementing multiple policies.</w:t>
      </w:r>
    </w:p>
    <w:p w:rsidR="00382845" w:rsidRPr="00382845" w:rsidRDefault="00382845" w:rsidP="00382845">
      <w:pPr>
        <w:pStyle w:val="ListParagraph"/>
        <w:numPr>
          <w:ilvl w:val="0"/>
          <w:numId w:val="7"/>
        </w:numPr>
        <w:rPr>
          <w:lang w:val="en-US"/>
        </w:rPr>
      </w:pPr>
      <w:r w:rsidRPr="00382845">
        <w:rPr>
          <w:lang w:val="en-US"/>
        </w:rPr>
        <w:t>Prioritize resource allocation to address socioeconomic disparities in life expectancy.</w:t>
      </w:r>
    </w:p>
    <w:p w:rsidR="00382845" w:rsidRDefault="00382845" w:rsidP="00382845">
      <w:pPr>
        <w:pStyle w:val="ListParagraph"/>
        <w:numPr>
          <w:ilvl w:val="0"/>
          <w:numId w:val="7"/>
        </w:numPr>
        <w:rPr>
          <w:lang w:val="en-US"/>
        </w:rPr>
      </w:pPr>
      <w:r w:rsidRPr="00382845">
        <w:rPr>
          <w:lang w:val="en-US"/>
        </w:rPr>
        <w:t>Improve healthcare access and quality.</w:t>
      </w:r>
    </w:p>
    <w:p w:rsidR="00382845" w:rsidRPr="00382845" w:rsidRDefault="00382845" w:rsidP="00382845">
      <w:pPr>
        <w:pStyle w:val="ListParagraph"/>
        <w:numPr>
          <w:ilvl w:val="0"/>
          <w:numId w:val="7"/>
        </w:numPr>
        <w:rPr>
          <w:lang w:val="en-US"/>
        </w:rPr>
      </w:pPr>
      <w:bookmarkStart w:id="0" w:name="_GoBack"/>
      <w:bookmarkEnd w:id="0"/>
      <w:r w:rsidRPr="00382845">
        <w:rPr>
          <w:lang w:val="en-US"/>
        </w:rPr>
        <w:t xml:space="preserve"> Foster inter</w:t>
      </w:r>
      <w:r w:rsidRPr="00382845">
        <w:rPr>
          <w:lang w:val="en-US"/>
        </w:rPr>
        <w:t>-</w:t>
      </w:r>
      <w:proofErr w:type="spellStart"/>
      <w:r w:rsidRPr="00382845">
        <w:rPr>
          <w:lang w:val="en-US"/>
        </w:rPr>
        <w:t>sectoral</w:t>
      </w:r>
      <w:proofErr w:type="spellEnd"/>
      <w:r w:rsidRPr="00382845">
        <w:rPr>
          <w:lang w:val="en-US"/>
        </w:rPr>
        <w:t xml:space="preserve"> collaboration to address the socioeconomic determinants of health.</w:t>
      </w:r>
    </w:p>
    <w:sectPr w:rsidR="00382845" w:rsidRPr="00382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7EA9"/>
    <w:multiLevelType w:val="hybridMultilevel"/>
    <w:tmpl w:val="300C8F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15F62B6A"/>
    <w:multiLevelType w:val="hybridMultilevel"/>
    <w:tmpl w:val="8FBCA6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47A309C3"/>
    <w:multiLevelType w:val="hybridMultilevel"/>
    <w:tmpl w:val="83AC0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47EC6A70"/>
    <w:multiLevelType w:val="hybridMultilevel"/>
    <w:tmpl w:val="1374D1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60295E47"/>
    <w:multiLevelType w:val="hybridMultilevel"/>
    <w:tmpl w:val="3370A808"/>
    <w:lvl w:ilvl="0" w:tplc="1B5E457E">
      <w:start w:val="1"/>
      <w:numFmt w:val="lowerRoman"/>
      <w:lvlText w:val="(%1)"/>
      <w:lvlJc w:val="left"/>
      <w:pPr>
        <w:ind w:left="1080" w:hanging="72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5">
    <w:nsid w:val="6E1A21E8"/>
    <w:multiLevelType w:val="hybridMultilevel"/>
    <w:tmpl w:val="1EDC22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1C4"/>
    <w:rsid w:val="00283A8A"/>
    <w:rsid w:val="00382845"/>
    <w:rsid w:val="004560E8"/>
    <w:rsid w:val="00A0596E"/>
    <w:rsid w:val="00A33D37"/>
    <w:rsid w:val="00F541C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29B82-7A0D-4467-A7DF-0996139B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82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2024-09-08T08:37:00Z</dcterms:created>
  <dcterms:modified xsi:type="dcterms:W3CDTF">2024-09-08T09:27:00Z</dcterms:modified>
</cp:coreProperties>
</file>