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00" w:line="276" w:lineRule="auto"/>
      </w:pPr>
      <w:r>
        <w:rPr>
          <w:color w:val="222222"/>
          <w:sz w:val="21"/>
        </w:rPr>
        <w:t>﻿# KISANPRO CATTLE MILK MONITORING SYSTEM</w:t>
      </w:r>
    </w:p>
    <w:p>
      <w:pPr>
        <w:spacing w:before="200" w:after="80"/>
      </w:pPr>
      <w:r>
        <w:rPr>
          <w:b/>
          <w:color w:val="18804E"/>
          <w:sz w:val="26"/>
        </w:rPr>
        <w:t>Comprehensive User Manual &amp; Practical Field Operations Guide</w:t>
      </w:r>
    </w:p>
    <w:p>
      <w:pPr>
        <w:spacing w:before="40" w:after="100" w:line="276" w:lineRule="auto"/>
      </w:pPr>
      <w:r>
        <w:rPr>
          <w:color w:val="222222"/>
          <w:sz w:val="21"/>
        </w:rPr>
      </w:r>
      <w:r>
        <w:rPr>
          <w:b/>
          <w:color w:val="222222"/>
          <w:sz w:val="21"/>
        </w:rPr>
        <w:t>Version 1.0 (AWS Cloud &amp; PostgreSQL Edition)</w:t>
      </w:r>
      <w:r>
        <w:rPr>
          <w:color w:val="222222"/>
          <w:sz w:val="21"/>
        </w:rPr>
      </w:r>
    </w:p>
    <w:p>
      <w:pPr>
        <w:pBdr>
          <w:bottom w:val="single" w:sz="6" w:color="0E6038"/>
        </w:pBdr>
      </w:pPr>
    </w:p>
    <w:p>
      <w:pPr>
        <w:spacing w:before="40" w:after="100" w:line="276" w:lineRule="auto"/>
      </w:pPr>
      <w:r>
        <w:rPr>
          <w:color w:val="222222"/>
          <w:sz w:val="21"/>
        </w:rPr>
      </w:r>
      <w:r>
        <w:rPr>
          <w:b/>
          <w:color w:val="222222"/>
          <w:sz w:val="21"/>
        </w:rPr>
        <w:t>Document Type</w:t>
      </w:r>
      <w:r>
        <w:rPr>
          <w:color w:val="222222"/>
          <w:sz w:val="21"/>
        </w:rPr>
        <w:t>: Official End-User Operating Manual &amp; Field Guide</w:t>
      </w:r>
    </w:p>
    <w:p>
      <w:pPr>
        <w:spacing w:before="40" w:after="100" w:line="276" w:lineRule="auto"/>
      </w:pPr>
      <w:r>
        <w:rPr>
          <w:color w:val="222222"/>
          <w:sz w:val="21"/>
        </w:rPr>
      </w:r>
      <w:r>
        <w:rPr>
          <w:b/>
          <w:color w:val="222222"/>
          <w:sz w:val="21"/>
        </w:rPr>
        <w:t>Target Audience</w:t>
      </w:r>
      <w:r>
        <w:rPr>
          <w:color w:val="222222"/>
          <w:sz w:val="21"/>
        </w:rPr>
        <w:t>: Dairy Farmers, Farm Managers, Field Supervisors, Dairy Cooperative Agents</w:t>
      </w:r>
    </w:p>
    <w:p>
      <w:pPr>
        <w:spacing w:before="40" w:after="100" w:line="276" w:lineRule="auto"/>
      </w:pPr>
      <w:r>
        <w:rPr>
          <w:color w:val="222222"/>
          <w:sz w:val="21"/>
        </w:rPr>
      </w:r>
      <w:r>
        <w:rPr>
          <w:b/>
          <w:color w:val="222222"/>
          <w:sz w:val="21"/>
        </w:rPr>
        <w:t>Application Name</w:t>
      </w:r>
      <w:r>
        <w:rPr>
          <w:color w:val="222222"/>
          <w:sz w:val="21"/>
        </w:rPr>
        <w:t>: KisanPro — Cattle Milk Monitoring System</w:t>
      </w:r>
    </w:p>
    <w:p>
      <w:pPr>
        <w:spacing w:before="40" w:after="100" w:line="276" w:lineRule="auto"/>
      </w:pPr>
      <w:r>
        <w:rPr>
          <w:color w:val="222222"/>
          <w:sz w:val="21"/>
        </w:rPr>
      </w:r>
      <w:r>
        <w:rPr>
          <w:b/>
          <w:color w:val="222222"/>
          <w:sz w:val="21"/>
        </w:rPr>
        <w:t>Release Version</w:t>
      </w:r>
      <w:r>
        <w:rPr>
          <w:color w:val="222222"/>
          <w:sz w:val="21"/>
        </w:rPr>
        <w:t>: 1.0 (AWS RDS PostgreSQL Edition)</w:t>
      </w:r>
    </w:p>
    <w:p>
      <w:pPr>
        <w:spacing w:before="40" w:after="100" w:line="276" w:lineRule="auto"/>
      </w:pPr>
      <w:r>
        <w:rPr>
          <w:color w:val="222222"/>
          <w:sz w:val="21"/>
        </w:rPr>
      </w:r>
      <w:r>
        <w:rPr>
          <w:b/>
          <w:color w:val="222222"/>
          <w:sz w:val="21"/>
        </w:rPr>
        <w:t>Supported Platforms</w:t>
      </w:r>
      <w:r>
        <w:rPr>
          <w:color w:val="222222"/>
          <w:sz w:val="21"/>
        </w:rPr>
        <w:t>: Android 5.0 (Lollipop) and above</w:t>
      </w:r>
    </w:p>
    <w:p>
      <w:pPr>
        <w:spacing w:before="40" w:after="100" w:line="276" w:lineRule="auto"/>
      </w:pPr>
      <w:r>
        <w:t>Published Date: September 2026</w:t>
      </w:r>
    </w:p>
    <w:p>
      <w:pPr>
        <w:pBdr>
          <w:bottom w:val="single" w:sz="6" w:color="0E6038"/>
        </w:pBdr>
      </w:pPr>
    </w:p>
    <w:p>
      <w:pPr>
        <w:spacing w:before="200" w:after="80"/>
      </w:pPr>
      <w:r>
        <w:rPr>
          <w:b/>
          <w:color w:val="18804E"/>
          <w:sz w:val="26"/>
        </w:rPr>
        <w:t>TABLE OF CONTENTS</w:t>
      </w:r>
    </w:p>
    <w:p>
      <w:pPr>
        <w:pStyle w:val="ListNumber"/>
        <w:spacing w:before="20" w:after="40"/>
      </w:pPr>
      <w:r>
        <w:rPr>
          <w:color w:val="222222"/>
          <w:sz w:val="21"/>
        </w:rPr>
      </w:r>
      <w:r>
        <w:rPr>
          <w:b/>
          <w:color w:val="222222"/>
          <w:sz w:val="21"/>
        </w:rPr>
        <w:t>Chapter 1: Introduction &amp; System Overview</w:t>
      </w:r>
      <w:r>
        <w:rPr>
          <w:color w:val="222222"/>
          <w:sz w:val="21"/>
        </w:rPr>
      </w:r>
    </w:p>
    <w:p>
      <w:pPr>
        <w:pStyle w:val="ListBullet"/>
        <w:spacing w:before="20" w:after="40"/>
      </w:pPr>
      <w:r>
        <w:rPr>
          <w:color w:val="222222"/>
          <w:sz w:val="21"/>
        </w:rPr>
        <w:t>1.1 Welcome to KisanPro</w:t>
      </w:r>
    </w:p>
    <w:p>
      <w:pPr>
        <w:pStyle w:val="ListBullet"/>
        <w:spacing w:before="20" w:after="40"/>
      </w:pPr>
      <w:r>
        <w:rPr>
          <w:color w:val="222222"/>
          <w:sz w:val="21"/>
        </w:rPr>
        <w:t>1.2 Key Features &amp; Benefits for Dairy Farmers</w:t>
      </w:r>
    </w:p>
    <w:p>
      <w:pPr>
        <w:pStyle w:val="ListBullet"/>
        <w:spacing w:before="20" w:after="40"/>
      </w:pPr>
      <w:r>
        <w:rPr>
          <w:color w:val="222222"/>
          <w:sz w:val="21"/>
        </w:rPr>
        <w:t>1.3 System Requirements &amp; Android Device Compatibility</w:t>
      </w:r>
    </w:p>
    <w:p>
      <w:pPr>
        <w:pStyle w:val="ListNumber"/>
        <w:spacing w:before="20" w:after="40"/>
      </w:pPr>
      <w:r>
        <w:rPr>
          <w:color w:val="222222"/>
          <w:sz w:val="21"/>
        </w:rPr>
      </w:r>
      <w:r>
        <w:rPr>
          <w:b/>
          <w:color w:val="222222"/>
          <w:sz w:val="21"/>
        </w:rPr>
        <w:t>Chapter 2: Installation &amp; First-Time Setup</w:t>
      </w:r>
      <w:r>
        <w:rPr>
          <w:color w:val="222222"/>
          <w:sz w:val="21"/>
        </w:rPr>
      </w:r>
    </w:p>
    <w:p>
      <w:pPr>
        <w:pStyle w:val="ListBullet"/>
        <w:spacing w:before="20" w:after="40"/>
      </w:pPr>
      <w:r>
        <w:rPr>
          <w:color w:val="222222"/>
          <w:sz w:val="21"/>
        </w:rPr>
        <w:t>2.1 Installing the Application via APK</w:t>
      </w:r>
    </w:p>
    <w:p>
      <w:pPr>
        <w:pStyle w:val="ListBullet"/>
        <w:spacing w:before="20" w:after="40"/>
      </w:pPr>
      <w:r>
        <w:rPr>
          <w:color w:val="222222"/>
          <w:sz w:val="21"/>
        </w:rPr>
        <w:t>2.2 Granting Permissions &amp; Security Settings</w:t>
      </w:r>
    </w:p>
    <w:p>
      <w:pPr>
        <w:pStyle w:val="ListBullet"/>
        <w:spacing w:before="20" w:after="40"/>
      </w:pPr>
      <w:r>
        <w:rPr>
          <w:color w:val="222222"/>
          <w:sz w:val="21"/>
        </w:rPr>
        <w:t>2.3 First Launch &amp; App Navigation Layout</w:t>
      </w:r>
    </w:p>
    <w:p>
      <w:pPr>
        <w:pStyle w:val="ListNumber"/>
        <w:spacing w:before="20" w:after="40"/>
      </w:pPr>
      <w:r>
        <w:rPr>
          <w:color w:val="222222"/>
          <w:sz w:val="21"/>
        </w:rPr>
      </w:r>
      <w:r>
        <w:rPr>
          <w:b/>
          <w:color w:val="222222"/>
          <w:sz w:val="21"/>
        </w:rPr>
        <w:t>Chapter 3: Operating Modes (Simulation vs. Cloud Sync)</w:t>
      </w:r>
      <w:r>
        <w:rPr>
          <w:color w:val="222222"/>
          <w:sz w:val="21"/>
        </w:rPr>
      </w:r>
    </w:p>
    <w:p>
      <w:pPr>
        <w:pStyle w:val="ListBullet"/>
        <w:spacing w:before="20" w:after="40"/>
      </w:pPr>
      <w:r>
        <w:rPr>
          <w:color w:val="222222"/>
          <w:sz w:val="21"/>
        </w:rPr>
        <w:t>3.1 What is Simulation Mode (Offline Demo)?</w:t>
      </w:r>
    </w:p>
    <w:p>
      <w:pPr>
        <w:pStyle w:val="ListBullet"/>
        <w:spacing w:before="20" w:after="40"/>
      </w:pPr>
      <w:r>
        <w:rPr>
          <w:color w:val="222222"/>
          <w:sz w:val="21"/>
        </w:rPr>
        <w:t>3.2 What is Cloud Sync Mode (Live AWS Connection)?</w:t>
      </w:r>
    </w:p>
    <w:p>
      <w:pPr>
        <w:pStyle w:val="ListBullet"/>
        <w:spacing w:before="20" w:after="40"/>
      </w:pPr>
      <w:r>
        <w:rPr>
          <w:color w:val="222222"/>
          <w:sz w:val="21"/>
        </w:rPr>
        <w:t>3.3 How to Switch Between Modes with One Tap</w:t>
      </w:r>
    </w:p>
    <w:p>
      <w:pPr>
        <w:pStyle w:val="ListNumber"/>
        <w:spacing w:before="20" w:after="40"/>
      </w:pPr>
      <w:r>
        <w:rPr>
          <w:color w:val="222222"/>
          <w:sz w:val="21"/>
        </w:rPr>
      </w:r>
      <w:r>
        <w:rPr>
          <w:b/>
          <w:color w:val="222222"/>
          <w:sz w:val="21"/>
        </w:rPr>
        <w:t>Chapter 4: Daily Milking Entry &amp; Quality-Based Pricing</w:t>
      </w:r>
      <w:r>
        <w:rPr>
          <w:color w:val="222222"/>
          <w:sz w:val="21"/>
        </w:rPr>
      </w:r>
    </w:p>
    <w:p>
      <w:pPr>
        <w:pStyle w:val="ListBullet"/>
        <w:spacing w:before="20" w:after="40"/>
      </w:pPr>
      <w:r>
        <w:rPr>
          <w:color w:val="222222"/>
          <w:sz w:val="21"/>
        </w:rPr>
        <w:t>4.1 Step-by-Step Milking Data Entry</w:t>
      </w:r>
    </w:p>
    <w:p>
      <w:pPr>
        <w:pStyle w:val="ListBullet"/>
        <w:spacing w:before="20" w:after="40"/>
      </w:pPr>
      <w:r>
        <w:rPr>
          <w:color w:val="222222"/>
          <w:sz w:val="21"/>
        </w:rPr>
        <w:t>4.2 Understanding Fat % and SNF % Parameters</w:t>
      </w:r>
    </w:p>
    <w:p>
      <w:pPr>
        <w:pStyle w:val="ListBullet"/>
        <w:spacing w:before="20" w:after="40"/>
      </w:pPr>
      <w:r>
        <w:rPr>
          <w:color w:val="222222"/>
          <w:sz w:val="21"/>
        </w:rPr>
        <w:t>4.3 How KisanPro Calculates Dynamic Milk Rates (NDDB Formula)</w:t>
      </w:r>
    </w:p>
    <w:p>
      <w:pPr>
        <w:pStyle w:val="ListBullet"/>
        <w:spacing w:before="20" w:after="40"/>
      </w:pPr>
      <w:r>
        <w:rPr>
          <w:color w:val="222222"/>
          <w:sz w:val="21"/>
        </w:rPr>
        <w:t>4.4 Submitting and Verifying the Entry</w:t>
      </w:r>
    </w:p>
    <w:p>
      <w:pPr>
        <w:pStyle w:val="ListNumber"/>
        <w:spacing w:before="20" w:after="40"/>
      </w:pPr>
      <w:r>
        <w:rPr>
          <w:color w:val="222222"/>
          <w:sz w:val="21"/>
        </w:rPr>
      </w:r>
      <w:r>
        <w:rPr>
          <w:b/>
          <w:color w:val="222222"/>
          <w:sz w:val="21"/>
        </w:rPr>
        <w:t>Chapter 5: Monitoring the Live Dashboard &amp; Farm Economics</w:t>
      </w:r>
      <w:r>
        <w:rPr>
          <w:color w:val="222222"/>
          <w:sz w:val="21"/>
        </w:rPr>
      </w:r>
    </w:p>
    <w:p>
      <w:pPr>
        <w:pStyle w:val="ListBullet"/>
        <w:spacing w:before="20" w:after="40"/>
      </w:pPr>
      <w:r>
        <w:rPr>
          <w:color w:val="222222"/>
          <w:sz w:val="21"/>
        </w:rPr>
        <w:t>5.1 Reading Today’s Production Card (Morning &amp; Evening Splits)</w:t>
      </w:r>
    </w:p>
    <w:p>
      <w:pPr>
        <w:pStyle w:val="ListBullet"/>
        <w:spacing w:before="20" w:after="40"/>
      </w:pPr>
      <w:r>
        <w:rPr>
          <w:color w:val="222222"/>
          <w:sz w:val="21"/>
        </w:rPr>
        <w:t>5.2 AI Smart Yield Alert Banner (Early Disease &amp; Mastitis Warning)</w:t>
      </w:r>
    </w:p>
    <w:p>
      <w:pPr>
        <w:pStyle w:val="ListBullet"/>
        <w:spacing w:before="20" w:after="40"/>
      </w:pPr>
      <w:r>
        <w:rPr>
          <w:color w:val="222222"/>
          <w:sz w:val="21"/>
        </w:rPr>
        <w:t>5.3 Using the Interactive Farm Economics &amp; Margin Slider</w:t>
      </w:r>
    </w:p>
    <w:p>
      <w:pPr>
        <w:pStyle w:val="ListBullet"/>
        <w:spacing w:before="20" w:after="40"/>
      </w:pPr>
      <w:r>
        <w:rPr>
          <w:color w:val="222222"/>
          <w:sz w:val="21"/>
        </w:rPr>
        <w:t>5.4 Understanding Gross Revenue, Feed Cost Overhead, and Net Profit</w:t>
      </w:r>
    </w:p>
    <w:p>
      <w:pPr>
        <w:pStyle w:val="ListNumber"/>
        <w:spacing w:before="20" w:after="40"/>
      </w:pPr>
      <w:r>
        <w:rPr>
          <w:color w:val="222222"/>
          <w:sz w:val="21"/>
        </w:rPr>
      </w:r>
      <w:r>
        <w:rPr>
          <w:b/>
          <w:color w:val="222222"/>
          <w:sz w:val="21"/>
        </w:rPr>
        <w:t>Chapter 6: Farm Analytics &amp; Production Intelligence</w:t>
      </w:r>
      <w:r>
        <w:rPr>
          <w:color w:val="222222"/>
          <w:sz w:val="21"/>
        </w:rPr>
      </w:r>
    </w:p>
    <w:p>
      <w:pPr>
        <w:pStyle w:val="ListBullet"/>
        <w:spacing w:before="20" w:after="40"/>
      </w:pPr>
      <w:r>
        <w:rPr>
          <w:color w:val="222222"/>
          <w:sz w:val="21"/>
        </w:rPr>
        <w:t>6.1 Navigating the Farm Analytics Screen</w:t>
      </w:r>
    </w:p>
    <w:p>
      <w:pPr>
        <w:pStyle w:val="ListBullet"/>
        <w:spacing w:before="20" w:after="40"/>
      </w:pPr>
      <w:r>
        <w:rPr>
          <w:color w:val="222222"/>
          <w:sz w:val="21"/>
        </w:rPr>
        <w:t>6.2 Analyzing 7-Day and 30-Day Production Trends</w:t>
      </w:r>
    </w:p>
    <w:p>
      <w:pPr>
        <w:pStyle w:val="ListBullet"/>
        <w:spacing w:before="20" w:after="40"/>
      </w:pPr>
      <w:r>
        <w:rPr>
          <w:color w:val="222222"/>
          <w:sz w:val="21"/>
        </w:rPr>
        <w:t>6.3 Quality Trend Tracking (Fat &amp; SNF Averages)</w:t>
      </w:r>
    </w:p>
    <w:p>
      <w:pPr>
        <w:pStyle w:val="ListBullet"/>
        <w:spacing w:before="20" w:after="40"/>
      </w:pPr>
      <w:r>
        <w:rPr>
          <w:color w:val="222222"/>
          <w:sz w:val="21"/>
        </w:rPr>
        <w:t>6.4 Best Production Day &amp; Peak Yield Insights</w:t>
      </w:r>
    </w:p>
    <w:p>
      <w:pPr>
        <w:pStyle w:val="ListNumber"/>
        <w:spacing w:before="20" w:after="40"/>
      </w:pPr>
      <w:r>
        <w:rPr>
          <w:color w:val="222222"/>
          <w:sz w:val="21"/>
        </w:rPr>
      </w:r>
      <w:r>
        <w:rPr>
          <w:b/>
          <w:color w:val="222222"/>
          <w:sz w:val="21"/>
        </w:rPr>
        <w:t>Chapter 7: Milking Logbook &amp; Historical Data Management</w:t>
      </w:r>
      <w:r>
        <w:rPr>
          <w:color w:val="222222"/>
          <w:sz w:val="21"/>
        </w:rPr>
      </w:r>
    </w:p>
    <w:p>
      <w:pPr>
        <w:pStyle w:val="ListBullet"/>
        <w:spacing w:before="20" w:after="40"/>
      </w:pPr>
      <w:r>
        <w:rPr>
          <w:color w:val="222222"/>
          <w:sz w:val="21"/>
        </w:rPr>
        <w:t>7.1 Searching Records by Cattle Name or Tag ID</w:t>
      </w:r>
    </w:p>
    <w:p>
      <w:pPr>
        <w:pStyle w:val="ListBullet"/>
        <w:spacing w:before="20" w:after="40"/>
      </w:pPr>
      <w:r>
        <w:rPr>
          <w:color w:val="222222"/>
          <w:sz w:val="21"/>
        </w:rPr>
        <w:t>7.2 Filtering Historical Entries by Date Range</w:t>
      </w:r>
    </w:p>
    <w:p>
      <w:pPr>
        <w:pStyle w:val="ListBullet"/>
        <w:spacing w:before="20" w:after="40"/>
      </w:pPr>
      <w:r>
        <w:rPr>
          <w:color w:val="222222"/>
          <w:sz w:val="21"/>
        </w:rPr>
        <w:t>7.3 Grouped Cattle-Day Logbook Views</w:t>
      </w:r>
    </w:p>
    <w:p>
      <w:pPr>
        <w:pStyle w:val="ListNumber"/>
        <w:spacing w:before="20" w:after="40"/>
      </w:pPr>
      <w:r>
        <w:rPr>
          <w:color w:val="222222"/>
          <w:sz w:val="21"/>
        </w:rPr>
      </w:r>
      <w:r>
        <w:rPr>
          <w:b/>
          <w:color w:val="222222"/>
          <w:sz w:val="21"/>
        </w:rPr>
        <w:t>Chapter 8: Bulk Milk Cooler (BMC) Tank &amp; Cooperative Dispatch</w:t>
      </w:r>
      <w:r>
        <w:rPr>
          <w:color w:val="222222"/>
          <w:sz w:val="21"/>
        </w:rPr>
      </w:r>
    </w:p>
    <w:p>
      <w:pPr>
        <w:pStyle w:val="ListBullet"/>
        <w:spacing w:before="20" w:after="40"/>
      </w:pPr>
      <w:r>
        <w:rPr>
          <w:color w:val="222222"/>
          <w:sz w:val="21"/>
        </w:rPr>
        <w:t>8.1 Monitoring BMC Tank Volume Accumulation</w:t>
      </w:r>
    </w:p>
    <w:p>
      <w:pPr>
        <w:pStyle w:val="ListBullet"/>
        <w:spacing w:before="20" w:after="40"/>
      </w:pPr>
      <w:r>
        <w:rPr>
          <w:color w:val="222222"/>
          <w:sz w:val="21"/>
        </w:rPr>
        <w:t>8.2 Temperature Monitoring &amp; Cold Chain Compliance</w:t>
      </w:r>
    </w:p>
    <w:p>
      <w:pPr>
        <w:pStyle w:val="ListBullet"/>
        <w:spacing w:before="20" w:after="40"/>
      </w:pPr>
      <w:r>
        <w:rPr>
          <w:color w:val="222222"/>
          <w:sz w:val="21"/>
        </w:rPr>
        <w:t>8.3 Logging a Bulk Milk Dispatch to the Dairy Cooperative</w:t>
      </w:r>
    </w:p>
    <w:p>
      <w:pPr>
        <w:pStyle w:val="ListNumber"/>
        <w:spacing w:before="20" w:after="40"/>
      </w:pPr>
      <w:r>
        <w:rPr>
          <w:color w:val="222222"/>
          <w:sz w:val="21"/>
        </w:rPr>
      </w:r>
      <w:r>
        <w:rPr>
          <w:b/>
          <w:color w:val="222222"/>
          <w:sz w:val="21"/>
        </w:rPr>
        <w:t>Chapter 9: Generating &amp; Printing Official PDF Reports</w:t>
      </w:r>
      <w:r>
        <w:rPr>
          <w:color w:val="222222"/>
          <w:sz w:val="21"/>
        </w:rPr>
      </w:r>
    </w:p>
    <w:p>
      <w:pPr>
        <w:pStyle w:val="ListBullet"/>
        <w:spacing w:before="20" w:after="40"/>
      </w:pPr>
      <w:r>
        <w:rPr>
          <w:color w:val="222222"/>
          <w:sz w:val="21"/>
        </w:rPr>
        <w:t>9.1 Creating Monthly Production Summaries</w:t>
      </w:r>
    </w:p>
    <w:p>
      <w:pPr>
        <w:pStyle w:val="ListBullet"/>
        <w:spacing w:before="20" w:after="40"/>
      </w:pPr>
      <w:r>
        <w:rPr>
          <w:color w:val="222222"/>
          <w:sz w:val="21"/>
        </w:rPr>
        <w:t>9.2 Generating Individual Cattle Performance Certificates</w:t>
      </w:r>
    </w:p>
    <w:p>
      <w:pPr>
        <w:pStyle w:val="ListBullet"/>
        <w:spacing w:before="20" w:after="40"/>
      </w:pPr>
      <w:r>
        <w:rPr>
          <w:color w:val="222222"/>
          <w:sz w:val="21"/>
        </w:rPr>
        <w:t>9.3 Printing and Sharing Reports via WhatsApp or Email</w:t>
      </w:r>
    </w:p>
    <w:p>
      <w:pPr>
        <w:pStyle w:val="ListNumber"/>
        <w:spacing w:before="20" w:after="40"/>
      </w:pPr>
      <w:r>
        <w:rPr>
          <w:color w:val="222222"/>
          <w:sz w:val="21"/>
        </w:rPr>
      </w:r>
      <w:r>
        <w:rPr>
          <w:b/>
          <w:color w:val="222222"/>
          <w:sz w:val="21"/>
        </w:rPr>
        <w:t>Chapter 10: Troubleshooting, FAQs &amp; Field Support</w:t>
      </w:r>
      <w:r>
        <w:rPr>
          <w:color w:val="222222"/>
          <w:sz w:val="21"/>
        </w:rPr>
      </w:r>
    </w:p>
    <w:p>
      <w:pPr>
        <w:pStyle w:val="ListBullet"/>
        <w:spacing w:before="20" w:after="40"/>
      </w:pPr>
      <w:r>
        <w:rPr>
          <w:color w:val="222222"/>
          <w:sz w:val="21"/>
        </w:rPr>
        <w:t>10.1 Frequently Asked Questions (FAQs)</w:t>
      </w:r>
    </w:p>
    <w:p>
      <w:pPr>
        <w:pStyle w:val="ListBullet"/>
        <w:spacing w:before="20" w:after="40"/>
      </w:pPr>
      <w:r>
        <w:rPr>
          <w:color w:val="222222"/>
          <w:sz w:val="21"/>
        </w:rPr>
        <w:t>10.2 Troubleshooting Guide Matrix</w:t>
      </w:r>
    </w:p>
    <w:p>
      <w:pPr>
        <w:pStyle w:val="ListBullet"/>
        <w:spacing w:before="20" w:after="40"/>
      </w:pPr>
      <w:r>
        <w:rPr>
          <w:color w:val="222222"/>
          <w:sz w:val="21"/>
        </w:rPr>
        <w:t>10.3 Technical Support &amp; Helpline Information</w:t>
      </w:r>
    </w:p>
    <w:p>
      <w:pPr>
        <w:pBdr>
          <w:bottom w:val="single" w:sz="6" w:color="0E6038"/>
        </w:pBdr>
      </w:pPr>
    </w:p>
    <w:p>
      <w:r>
        <w:br w:type="page"/>
      </w:r>
    </w:p>
    <w:p>
      <w:pPr>
        <w:spacing w:before="280" w:after="120"/>
        <w:jc w:val="left"/>
      </w:pPr>
      <w:r>
        <w:rPr>
          <w:b/>
          <w:color w:val="0E6038"/>
          <w:sz w:val="32"/>
        </w:rPr>
        <w:t>CHAPTER 1: INTRODUCTION &amp; SYSTEM OVERVIEW</w:t>
      </w:r>
    </w:p>
    <w:p>
      <w:pPr>
        <w:spacing w:before="200" w:after="80"/>
      </w:pPr>
      <w:r>
        <w:rPr>
          <w:b/>
          <w:color w:val="18804E"/>
          <w:sz w:val="26"/>
        </w:rPr>
        <w:t>1.1 Welcome to KisanPro</w:t>
      </w:r>
    </w:p>
    <w:p>
      <w:pPr>
        <w:spacing w:before="40" w:after="100" w:line="276" w:lineRule="auto"/>
      </w:pPr>
      <w:r>
        <w:rPr>
          <w:color w:val="222222"/>
          <w:sz w:val="21"/>
        </w:rPr>
        <w:t xml:space="preserve">Welcome to </w:t>
      </w:r>
      <w:r>
        <w:rPr>
          <w:b/>
          <w:color w:val="222222"/>
          <w:sz w:val="21"/>
        </w:rPr>
        <w:t>KisanPro</w:t>
      </w:r>
      <w:r>
        <w:rPr>
          <w:color w:val="222222"/>
          <w:sz w:val="21"/>
        </w:rPr>
        <w:t>, the digital dairy farm management and milk intelligence platform designed specifically for Indian dairy farmers and farm managers.</w:t>
      </w:r>
    </w:p>
    <w:p>
      <w:pPr>
        <w:spacing w:before="40" w:after="100" w:line="276" w:lineRule="auto"/>
      </w:pPr>
      <w:r>
        <w:rPr>
          <w:color w:val="222222"/>
          <w:sz w:val="21"/>
        </w:rPr>
        <w:t xml:space="preserve">Traditional dairy farming often relies on paper notebooks, manual ledger entries, and rough estimates. This leads to lost production history, disputes at cooperative collection centers over Fat and SNF pricing, and delayed detection of sick cattle. </w:t>
      </w:r>
      <w:r>
        <w:rPr>
          <w:b/>
          <w:color w:val="222222"/>
          <w:sz w:val="21"/>
        </w:rPr>
        <w:t>KisanPro transforms your smartphone into a smart dairy management hub</w:t>
      </w:r>
      <w:r>
        <w:rPr>
          <w:color w:val="222222"/>
          <w:sz w:val="21"/>
        </w:rPr>
        <w:t>, allowing you to record daily milking sessions, track biochemical quality metrics, view real-time net profit margins, and protect your milk yield with automated early health alerts.</w:t>
      </w:r>
    </w:p>
    <w:p>
      <w:pPr>
        <w:pBdr>
          <w:bottom w:val="single" w:sz="6" w:color="0E6038"/>
        </w:pBdr>
      </w:pPr>
    </w:p>
    <w:p>
      <w:pPr>
        <w:spacing w:before="200" w:after="80"/>
      </w:pPr>
      <w:r>
        <w:rPr>
          <w:b/>
          <w:color w:val="18804E"/>
          <w:sz w:val="26"/>
        </w:rPr>
        <w:t>1.2 Key Features &amp; Benefits for Dairy Farmers</w:t>
      </w:r>
    </w:p>
    <w:p>
      <w:pPr>
        <w:pStyle w:val="ListBullet"/>
        <w:spacing w:before="20" w:after="40"/>
      </w:pPr>
      <w:r>
        <w:rPr>
          <w:color w:val="222222"/>
          <w:sz w:val="21"/>
        </w:rPr>
        <w:t xml:space="preserve">📱 </w:t>
      </w:r>
      <w:r>
        <w:rPr>
          <w:b/>
          <w:color w:val="222222"/>
          <w:sz w:val="21"/>
        </w:rPr>
        <w:t>Simple, Visual Data Entry</w:t>
      </w:r>
      <w:r>
        <w:rPr>
          <w:color w:val="222222"/>
          <w:sz w:val="21"/>
        </w:rPr>
        <w:t>: Enter morning and evening milk records in seconds with easy-to-use touch fields.</w:t>
      </w:r>
    </w:p>
    <w:p>
      <w:pPr>
        <w:pStyle w:val="ListBullet"/>
        <w:spacing w:before="20" w:after="40"/>
      </w:pPr>
      <w:r>
        <w:rPr>
          <w:color w:val="222222"/>
          <w:sz w:val="21"/>
        </w:rPr>
        <w:t xml:space="preserve">💰 </w:t>
      </w:r>
      <w:r>
        <w:rPr>
          <w:b/>
          <w:color w:val="222222"/>
          <w:sz w:val="21"/>
        </w:rPr>
        <w:t>Instant Milk Price Calculation</w:t>
      </w:r>
      <w:r>
        <w:rPr>
          <w:color w:val="222222"/>
          <w:sz w:val="21"/>
        </w:rPr>
        <w:t>: Uses official dairy cooperative pricing formulas (based on Fat % and SNF %) to show you the exact rate (₹/Liter) you should receive from the dairy cooperative.</w:t>
      </w:r>
    </w:p>
    <w:p>
      <w:pPr>
        <w:pStyle w:val="ListBullet"/>
        <w:spacing w:before="20" w:after="40"/>
      </w:pPr>
      <w:r>
        <w:rPr>
          <w:color w:val="222222"/>
          <w:sz w:val="21"/>
        </w:rPr>
        <w:t xml:space="preserve">📊 </w:t>
      </w:r>
      <w:r>
        <w:rPr>
          <w:b/>
          <w:color w:val="222222"/>
          <w:sz w:val="21"/>
        </w:rPr>
        <w:t>Live Farm Economics</w:t>
      </w:r>
      <w:r>
        <w:rPr>
          <w:color w:val="222222"/>
          <w:sz w:val="21"/>
        </w:rPr>
        <w:t xml:space="preserve">: Real-time breakdown of your daily </w:t>
      </w:r>
      <w:r>
        <w:rPr>
          <w:b/>
          <w:color w:val="222222"/>
          <w:sz w:val="21"/>
        </w:rPr>
        <w:t>Gross Revenue</w:t>
      </w:r>
      <w:r>
        <w:rPr>
          <w:color w:val="222222"/>
          <w:sz w:val="21"/>
        </w:rPr>
        <w:t xml:space="preserve">, </w:t>
      </w:r>
      <w:r>
        <w:rPr>
          <w:b/>
          <w:color w:val="222222"/>
          <w:sz w:val="21"/>
        </w:rPr>
        <w:t>Feed Cost Overhead</w:t>
      </w:r>
      <w:r>
        <w:rPr>
          <w:color w:val="222222"/>
          <w:sz w:val="21"/>
        </w:rPr>
        <w:t xml:space="preserve">, and </w:t>
      </w:r>
      <w:r>
        <w:rPr>
          <w:b/>
          <w:color w:val="222222"/>
          <w:sz w:val="21"/>
        </w:rPr>
        <w:t>Net Profit</w:t>
      </w:r>
      <w:r>
        <w:rPr>
          <w:color w:val="222222"/>
          <w:sz w:val="21"/>
        </w:rPr>
        <w:t xml:space="preserve"> with an interactive pricing slider.</w:t>
      </w:r>
    </w:p>
    <w:p>
      <w:pPr>
        <w:pStyle w:val="ListBullet"/>
        <w:spacing w:before="20" w:after="40"/>
      </w:pPr>
      <w:r>
        <w:rPr>
          <w:color w:val="222222"/>
          <w:sz w:val="21"/>
        </w:rPr>
        <w:t xml:space="preserve">⚠️ </w:t>
      </w:r>
      <w:r>
        <w:rPr>
          <w:b/>
          <w:color w:val="222222"/>
          <w:sz w:val="21"/>
        </w:rPr>
        <w:t>AI Smart Health &amp; Mastitis Alerts</w:t>
      </w:r>
      <w:r>
        <w:rPr>
          <w:color w:val="222222"/>
          <w:sz w:val="21"/>
        </w:rPr>
        <w:t>: Automatically alerts you when a cow’s milk yield drops by more than 15%, giving you a 3–4 day head start to treat subclinical mastitis or illness before it becomes severe.</w:t>
      </w:r>
    </w:p>
    <w:p>
      <w:pPr>
        <w:pStyle w:val="ListBullet"/>
        <w:spacing w:before="20" w:after="40"/>
      </w:pPr>
      <w:r>
        <w:rPr>
          <w:color w:val="222222"/>
          <w:sz w:val="21"/>
        </w:rPr>
        <w:t xml:space="preserve">🔄 </w:t>
      </w:r>
      <w:r>
        <w:rPr>
          <w:b/>
          <w:color w:val="222222"/>
          <w:sz w:val="21"/>
        </w:rPr>
        <w:t>Dual-Mode Operation</w:t>
      </w:r>
      <w:r>
        <w:rPr>
          <w:color w:val="222222"/>
          <w:sz w:val="21"/>
        </w:rPr>
        <w:t xml:space="preserve">: Works 100% offline in </w:t>
      </w:r>
      <w:r>
        <w:rPr>
          <w:b/>
          <w:color w:val="222222"/>
          <w:sz w:val="21"/>
        </w:rPr>
        <w:t>Simulation Mode</w:t>
      </w:r>
      <w:r>
        <w:rPr>
          <w:color w:val="222222"/>
          <w:sz w:val="21"/>
        </w:rPr>
        <w:t xml:space="preserve"> (no internet needed) and syncs to the cloud in </w:t>
      </w:r>
      <w:r>
        <w:rPr>
          <w:b/>
          <w:color w:val="222222"/>
          <w:sz w:val="21"/>
        </w:rPr>
        <w:t>Cloud Sync Mode</w:t>
      </w:r>
      <w:r>
        <w:rPr>
          <w:color w:val="222222"/>
          <w:sz w:val="21"/>
        </w:rPr>
        <w:t xml:space="preserve"> whenever a connection is available.</w:t>
      </w:r>
    </w:p>
    <w:p>
      <w:pPr>
        <w:pStyle w:val="ListBullet"/>
        <w:spacing w:before="20" w:after="40"/>
      </w:pPr>
      <w:r>
        <w:rPr>
          <w:color w:val="222222"/>
          <w:sz w:val="21"/>
        </w:rPr>
        <w:t xml:space="preserve">📦 </w:t>
      </w:r>
      <w:r>
        <w:rPr>
          <w:b/>
          <w:color w:val="222222"/>
          <w:sz w:val="21"/>
        </w:rPr>
        <w:t>Bulk Milk Cooler (BMC) Management</w:t>
      </w:r>
      <w:r>
        <w:rPr>
          <w:color w:val="222222"/>
          <w:sz w:val="21"/>
        </w:rPr>
        <w:t>: Tracks total milk volume in your storage tank and records bulk dispatches to cooperatives.</w:t>
      </w:r>
    </w:p>
    <w:p>
      <w:pPr>
        <w:pStyle w:val="ListBullet"/>
        <w:spacing w:before="20" w:after="40"/>
      </w:pPr>
      <w:r>
        <w:rPr>
          <w:color w:val="222222"/>
          <w:sz w:val="21"/>
        </w:rPr>
        <w:t xml:space="preserve">📄 </w:t>
      </w:r>
      <w:r>
        <w:rPr>
          <w:b/>
          <w:color w:val="222222"/>
          <w:sz w:val="21"/>
        </w:rPr>
        <w:t>Printable PDF Reports</w:t>
      </w:r>
      <w:r>
        <w:rPr>
          <w:color w:val="222222"/>
          <w:sz w:val="21"/>
        </w:rPr>
        <w:t>: Generate official cattle production summaries for banks, veterinary doctors, or cooperative societies with one tap.</w:t>
      </w:r>
    </w:p>
    <w:p>
      <w:pPr>
        <w:pBdr>
          <w:bottom w:val="single" w:sz="6" w:color="0E6038"/>
        </w:pBdr>
      </w:pPr>
    </w:p>
    <w:p>
      <w:pPr>
        <w:spacing w:before="200" w:after="80"/>
      </w:pPr>
      <w:r>
        <w:rPr>
          <w:b/>
          <w:color w:val="18804E"/>
          <w:sz w:val="26"/>
        </w:rPr>
        <w:t>1.3 System Requirements &amp; Android Device Compatibility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E6038"/>
          </w:tcPr>
          <w:p>
            <w:pPr>
              <w:spacing w:before="80" w:after="80"/>
              <w:jc w:val="center"/>
            </w:pPr>
            <w:r>
              <w:rPr>
                <w:b/>
                <w:color w:val="FFFFFF"/>
                <w:sz w:val="19"/>
              </w:rPr>
              <w:t>Specification</w:t>
            </w:r>
          </w:p>
        </w:tc>
        <w:tc>
          <w:tcPr>
            <w:tcW w:type="dxa" w:w="3135"/>
            <w:shd w:val="clear" w:color="auto" w:fill="0E6038"/>
          </w:tcPr>
          <w:p>
            <w:pPr>
              <w:spacing w:before="80" w:after="80"/>
              <w:jc w:val="center"/>
            </w:pPr>
            <w:r>
              <w:rPr>
                <w:b/>
                <w:color w:val="FFFFFF"/>
                <w:sz w:val="19"/>
              </w:rPr>
              <w:t>Minimum Requirement</w:t>
            </w:r>
          </w:p>
        </w:tc>
        <w:tc>
          <w:tcPr>
            <w:tcW w:type="dxa" w:w="3135"/>
            <w:shd w:val="clear" w:color="auto" w:fill="0E6038"/>
          </w:tcPr>
          <w:p>
            <w:pPr>
              <w:spacing w:before="80" w:after="80"/>
              <w:jc w:val="center"/>
            </w:pPr>
            <w:r>
              <w:rPr>
                <w:b/>
                <w:color w:val="FFFFFF"/>
                <w:sz w:val="19"/>
              </w:rPr>
              <w:t>Recommended</w:t>
            </w:r>
          </w:p>
        </w:tc>
      </w:tr>
      <w:tr>
        <w:tc>
          <w:tcPr>
            <w:tcW w:type="dxa" w:w="3135"/>
            <w:shd w:val="clear" w:color="auto" w:fill="EAF4EE"/>
          </w:tcPr>
          <w:p>
            <w:pPr>
              <w:spacing w:before="60" w:after="60"/>
            </w:pPr>
            <w:r>
              <w:rPr>
                <w:color w:val="222222"/>
                <w:sz w:val="19"/>
              </w:rPr>
            </w:r>
            <w:r>
              <w:rPr>
                <w:b/>
                <w:color w:val="222222"/>
                <w:sz w:val="19"/>
              </w:rPr>
              <w:t>Operating System</w:t>
            </w:r>
            <w:r>
              <w:rPr>
                <w:color w:val="222222"/>
                <w:sz w:val="19"/>
              </w:rPr>
            </w:r>
          </w:p>
        </w:tc>
        <w:tc>
          <w:tcPr>
            <w:tcW w:type="dxa" w:w="3135"/>
            <w:shd w:val="clear" w:color="auto" w:fill="EAF4EE"/>
          </w:tcPr>
          <w:p>
            <w:pPr>
              <w:spacing w:before="60" w:after="60"/>
            </w:pPr>
            <w:r>
              <w:rPr>
                <w:color w:val="222222"/>
                <w:sz w:val="19"/>
              </w:rPr>
              <w:t>Android 5.0 (Lollipop) or higher</w:t>
            </w:r>
          </w:p>
        </w:tc>
        <w:tc>
          <w:tcPr>
            <w:tcW w:type="dxa" w:w="3135"/>
            <w:shd w:val="clear" w:color="auto" w:fill="EAF4EE"/>
          </w:tcPr>
          <w:p>
            <w:pPr>
              <w:spacing w:before="60" w:after="60"/>
            </w:pPr>
            <w:r>
              <w:rPr>
                <w:color w:val="222222"/>
                <w:sz w:val="19"/>
              </w:rPr>
              <w:t>Android 9.0 (Pie) or higher</w:t>
            </w:r>
          </w:p>
        </w:tc>
      </w:tr>
      <w:tr>
        <w:tc>
          <w:tcPr>
            <w:tcW w:type="dxa" w:w="3135"/>
            <w:shd w:val="clear" w:color="auto" w:fill="FFFFFF"/>
          </w:tcPr>
          <w:p>
            <w:pPr>
              <w:spacing w:before="60" w:after="60"/>
            </w:pPr>
            <w:r>
              <w:rPr>
                <w:color w:val="222222"/>
                <w:sz w:val="19"/>
              </w:rPr>
            </w:r>
            <w:r>
              <w:rPr>
                <w:b/>
                <w:color w:val="222222"/>
                <w:sz w:val="19"/>
              </w:rPr>
              <w:t>RAM</w:t>
            </w:r>
            <w:r>
              <w:rPr>
                <w:color w:val="222222"/>
                <w:sz w:val="19"/>
              </w:rPr>
            </w:r>
          </w:p>
        </w:tc>
        <w:tc>
          <w:tcPr>
            <w:tcW w:type="dxa" w:w="3135"/>
            <w:shd w:val="clear" w:color="auto" w:fill="FFFFFF"/>
          </w:tcPr>
          <w:p>
            <w:pPr>
              <w:spacing w:before="60" w:after="60"/>
            </w:pPr>
            <w:r>
              <w:rPr>
                <w:color w:val="222222"/>
                <w:sz w:val="19"/>
              </w:rPr>
              <w:t>2.0 GB</w:t>
            </w:r>
          </w:p>
        </w:tc>
        <w:tc>
          <w:tcPr>
            <w:tcW w:type="dxa" w:w="3135"/>
            <w:shd w:val="clear" w:color="auto" w:fill="FFFFFF"/>
          </w:tcPr>
          <w:p>
            <w:pPr>
              <w:spacing w:before="60" w:after="60"/>
            </w:pPr>
            <w:r>
              <w:rPr>
                <w:color w:val="222222"/>
                <w:sz w:val="19"/>
              </w:rPr>
              <w:t>4.0 GB or higher</w:t>
            </w:r>
          </w:p>
        </w:tc>
      </w:tr>
      <w:tr>
        <w:tc>
          <w:tcPr>
            <w:tcW w:type="dxa" w:w="3135"/>
            <w:shd w:val="clear" w:color="auto" w:fill="EAF4EE"/>
          </w:tcPr>
          <w:p>
            <w:pPr>
              <w:spacing w:before="60" w:after="60"/>
            </w:pPr>
            <w:r>
              <w:rPr>
                <w:color w:val="222222"/>
                <w:sz w:val="19"/>
              </w:rPr>
            </w:r>
            <w:r>
              <w:rPr>
                <w:b/>
                <w:color w:val="222222"/>
                <w:sz w:val="19"/>
              </w:rPr>
              <w:t>Internal Storage</w:t>
            </w:r>
            <w:r>
              <w:rPr>
                <w:color w:val="222222"/>
                <w:sz w:val="19"/>
              </w:rPr>
            </w:r>
          </w:p>
        </w:tc>
        <w:tc>
          <w:tcPr>
            <w:tcW w:type="dxa" w:w="3135"/>
            <w:shd w:val="clear" w:color="auto" w:fill="EAF4EE"/>
          </w:tcPr>
          <w:p>
            <w:pPr>
              <w:spacing w:before="60" w:after="60"/>
            </w:pPr>
            <w:r>
              <w:rPr>
                <w:color w:val="222222"/>
                <w:sz w:val="19"/>
              </w:rPr>
              <w:t>100 MB free space</w:t>
            </w:r>
          </w:p>
        </w:tc>
        <w:tc>
          <w:tcPr>
            <w:tcW w:type="dxa" w:w="3135"/>
            <w:shd w:val="clear" w:color="auto" w:fill="EAF4EE"/>
          </w:tcPr>
          <w:p>
            <w:pPr>
              <w:spacing w:before="60" w:after="60"/>
            </w:pPr>
            <w:r>
              <w:rPr>
                <w:color w:val="222222"/>
                <w:sz w:val="19"/>
              </w:rPr>
              <w:t>500 MB free space</w:t>
            </w:r>
          </w:p>
        </w:tc>
      </w:tr>
      <w:tr>
        <w:tc>
          <w:tcPr>
            <w:tcW w:type="dxa" w:w="3135"/>
            <w:shd w:val="clear" w:color="auto" w:fill="FFFFFF"/>
          </w:tcPr>
          <w:p>
            <w:pPr>
              <w:spacing w:before="60" w:after="60"/>
            </w:pPr>
            <w:r>
              <w:rPr>
                <w:color w:val="222222"/>
                <w:sz w:val="19"/>
              </w:rPr>
            </w:r>
            <w:r>
              <w:rPr>
                <w:b/>
                <w:color w:val="222222"/>
                <w:sz w:val="19"/>
              </w:rPr>
              <w:t>Display Resolution</w:t>
            </w:r>
            <w:r>
              <w:rPr>
                <w:color w:val="222222"/>
                <w:sz w:val="19"/>
              </w:rPr>
            </w:r>
          </w:p>
        </w:tc>
        <w:tc>
          <w:tcPr>
            <w:tcW w:type="dxa" w:w="3135"/>
            <w:shd w:val="clear" w:color="auto" w:fill="FFFFFF"/>
          </w:tcPr>
          <w:p>
            <w:pPr>
              <w:spacing w:before="60" w:after="60"/>
            </w:pPr>
            <w:r>
              <w:rPr>
                <w:color w:val="222222"/>
                <w:sz w:val="19"/>
              </w:rPr>
              <w:t>720p HD (5.0 inch screen)</w:t>
            </w:r>
          </w:p>
        </w:tc>
        <w:tc>
          <w:tcPr>
            <w:tcW w:type="dxa" w:w="3135"/>
            <w:shd w:val="clear" w:color="auto" w:fill="FFFFFF"/>
          </w:tcPr>
          <w:p>
            <w:pPr>
              <w:spacing w:before="60" w:after="60"/>
            </w:pPr>
            <w:r>
              <w:rPr>
                <w:color w:val="222222"/>
                <w:sz w:val="19"/>
              </w:rPr>
              <w:t>1080p FHD (5.5 inch+ screen)</w:t>
            </w:r>
          </w:p>
        </w:tc>
      </w:tr>
      <w:tr>
        <w:tc>
          <w:tcPr>
            <w:tcW w:type="dxa" w:w="3135"/>
            <w:shd w:val="clear" w:color="auto" w:fill="EAF4EE"/>
          </w:tcPr>
          <w:p>
            <w:pPr>
              <w:spacing w:before="60" w:after="60"/>
            </w:pPr>
            <w:r>
              <w:rPr>
                <w:color w:val="222222"/>
                <w:sz w:val="19"/>
              </w:rPr>
            </w:r>
            <w:r>
              <w:rPr>
                <w:b/>
                <w:color w:val="222222"/>
                <w:sz w:val="19"/>
              </w:rPr>
              <w:t>Network Connectivity</w:t>
            </w:r>
            <w:r>
              <w:rPr>
                <w:color w:val="222222"/>
                <w:sz w:val="19"/>
              </w:rPr>
            </w:r>
          </w:p>
        </w:tc>
        <w:tc>
          <w:tcPr>
            <w:tcW w:type="dxa" w:w="3135"/>
            <w:shd w:val="clear" w:color="auto" w:fill="EAF4EE"/>
          </w:tcPr>
          <w:p>
            <w:pPr>
              <w:spacing w:before="60" w:after="60"/>
            </w:pPr>
            <w:r>
              <w:rPr>
                <w:color w:val="222222"/>
                <w:sz w:val="19"/>
              </w:rPr>
              <w:t>2G / 3G / Wi-Fi (for Cloud Sync)</w:t>
            </w:r>
          </w:p>
        </w:tc>
        <w:tc>
          <w:tcPr>
            <w:tcW w:type="dxa" w:w="3135"/>
            <w:shd w:val="clear" w:color="auto" w:fill="EAF4EE"/>
          </w:tcPr>
          <w:p>
            <w:pPr>
              <w:spacing w:before="60" w:after="60"/>
            </w:pPr>
            <w:r>
              <w:rPr>
                <w:color w:val="222222"/>
                <w:sz w:val="19"/>
              </w:rPr>
              <w:t>4G LTE / Broadband Wi-Fi</w:t>
            </w:r>
          </w:p>
        </w:tc>
      </w:tr>
      <w:tr>
        <w:tc>
          <w:tcPr>
            <w:tcW w:type="dxa" w:w="3135"/>
            <w:shd w:val="clear" w:color="auto" w:fill="FFFFFF"/>
          </w:tcPr>
          <w:p>
            <w:pPr>
              <w:spacing w:before="60" w:after="60"/>
            </w:pPr>
            <w:r>
              <w:rPr>
                <w:color w:val="222222"/>
                <w:sz w:val="19"/>
              </w:rPr>
            </w:r>
            <w:r>
              <w:rPr>
                <w:b/>
                <w:color w:val="222222"/>
                <w:sz w:val="19"/>
              </w:rPr>
              <w:t>Camera / Storage Permissions</w:t>
            </w:r>
            <w:r>
              <w:rPr>
                <w:color w:val="222222"/>
                <w:sz w:val="19"/>
              </w:rPr>
            </w:r>
          </w:p>
        </w:tc>
        <w:tc>
          <w:tcPr>
            <w:tcW w:type="dxa" w:w="3135"/>
            <w:shd w:val="clear" w:color="auto" w:fill="FFFFFF"/>
          </w:tcPr>
          <w:p>
            <w:pPr>
              <w:spacing w:before="60" w:after="60"/>
            </w:pPr>
            <w:r>
              <w:rPr>
                <w:color w:val="222222"/>
                <w:sz w:val="19"/>
              </w:rPr>
              <w:t>Storage access (for PDF generation)</w:t>
            </w:r>
          </w:p>
        </w:tc>
        <w:tc>
          <w:tcPr>
            <w:tcW w:type="dxa" w:w="3135"/>
            <w:shd w:val="clear" w:color="auto" w:fill="FFFFFF"/>
          </w:tcPr>
          <w:p>
            <w:pPr>
              <w:spacing w:before="60" w:after="60"/>
            </w:pPr>
            <w:r>
              <w:rPr>
                <w:color w:val="222222"/>
                <w:sz w:val="19"/>
              </w:rPr>
              <w:t>Full storage read/write</w:t>
            </w:r>
          </w:p>
        </w:tc>
      </w:tr>
    </w:tbl>
    <w:p/>
    <w:p>
      <w:pPr>
        <w:pBdr>
          <w:bottom w:val="single" w:sz="6" w:color="0E6038"/>
        </w:pBdr>
      </w:pPr>
    </w:p>
    <w:p>
      <w:r>
        <w:br w:type="page"/>
      </w:r>
    </w:p>
    <w:p>
      <w:pPr>
        <w:spacing w:before="280" w:after="120"/>
        <w:jc w:val="left"/>
      </w:pPr>
      <w:r>
        <w:rPr>
          <w:b/>
          <w:color w:val="0E6038"/>
          <w:sz w:val="32"/>
        </w:rPr>
        <w:t>CHAPTER 2: INSTALLATION &amp; FIRST-TIME SETUP</w:t>
      </w:r>
    </w:p>
    <w:p>
      <w:pPr>
        <w:spacing w:before="200" w:after="80"/>
      </w:pPr>
      <w:r>
        <w:rPr>
          <w:b/>
          <w:color w:val="18804E"/>
          <w:sz w:val="26"/>
        </w:rPr>
        <w:t>2.1 Installing the Application via APK</w:t>
      </w:r>
    </w:p>
    <w:p>
      <w:pPr>
        <w:spacing w:before="40" w:after="100" w:line="276" w:lineRule="auto"/>
      </w:pPr>
      <w:r>
        <w:rPr>
          <w:color w:val="222222"/>
          <w:sz w:val="21"/>
        </w:rPr>
        <w:t>KisanPro is provided as a standalone, secure Android Package (</w:t>
      </w:r>
      <w:r>
        <w:rPr>
          <w:rFonts w:ascii="Courier New" w:hAnsi="Courier New"/>
          <w:color w:val="0E6038"/>
          <w:sz w:val="19"/>
        </w:rPr>
        <w:t>.apk</w:t>
      </w:r>
      <w:r>
        <w:rPr>
          <w:color w:val="222222"/>
          <w:sz w:val="21"/>
        </w:rPr>
        <w:t>) file. Follow these simple steps to install the app on any Android device:</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 Step 1: Download / Transfer APK ]</w:t>
            </w:r>
          </w:p>
          <w:p>
            <w:pPr>
              <w:spacing w:before="0" w:after="0"/>
            </w:pPr>
            <w:r>
              <w:rPr>
                <w:rFonts w:ascii="Courier New" w:hAnsi="Courier New"/>
                <w:color w:val="1B4D3E"/>
                <w:sz w:val="16"/>
              </w:rPr>
              <w:t>Transfer 'Milk_Monitoring_AWS_PostgreSQL_v1.0.apk' to your phone via USB cable, WhatsApp, or SD Card.</w:t>
            </w:r>
          </w:p>
          <w:p>
            <w:pPr>
              <w:spacing w:before="0" w:after="0"/>
            </w:pPr>
            <w:r>
              <w:rPr>
                <w:rFonts w:ascii="Courier New" w:hAnsi="Courier New"/>
                <w:color w:val="1B4D3E"/>
                <w:sz w:val="16"/>
              </w:rPr>
              <w:t xml:space="preserve"> </w:t>
            </w:r>
          </w:p>
          <w:p>
            <w:pPr>
              <w:spacing w:before="0" w:after="0"/>
            </w:pPr>
            <w:r>
              <w:rPr>
                <w:rFonts w:ascii="Courier New" w:hAnsi="Courier New"/>
                <w:color w:val="1B4D3E"/>
                <w:sz w:val="16"/>
              </w:rPr>
              <w:t>[ Step 2: Enable Installation from Unknown Sources ]</w:t>
            </w:r>
          </w:p>
          <w:p>
            <w:pPr>
              <w:spacing w:before="0" w:after="0"/>
            </w:pPr>
            <w:r>
              <w:rPr>
                <w:rFonts w:ascii="Courier New" w:hAnsi="Courier New"/>
                <w:color w:val="1B4D3E"/>
                <w:sz w:val="16"/>
              </w:rPr>
              <w:t>Go to: Phone Settings -&gt; Security -&gt; Install Unknown Apps -&gt; Select 'File Manager' -&gt; Toggle 'Allow'.</w:t>
            </w:r>
          </w:p>
          <w:p>
            <w:pPr>
              <w:spacing w:before="0" w:after="0"/>
            </w:pPr>
            <w:r>
              <w:rPr>
                <w:rFonts w:ascii="Courier New" w:hAnsi="Courier New"/>
                <w:color w:val="1B4D3E"/>
                <w:sz w:val="16"/>
              </w:rPr>
              <w:t xml:space="preserve"> </w:t>
            </w:r>
          </w:p>
          <w:p>
            <w:pPr>
              <w:spacing w:before="0" w:after="0"/>
            </w:pPr>
            <w:r>
              <w:rPr>
                <w:rFonts w:ascii="Courier New" w:hAnsi="Courier New"/>
                <w:color w:val="1B4D3E"/>
                <w:sz w:val="16"/>
              </w:rPr>
              <w:t>[ Step 3: Open File Manager &amp; Install ]</w:t>
            </w:r>
          </w:p>
          <w:p>
            <w:pPr>
              <w:spacing w:before="0" w:after="0"/>
            </w:pPr>
            <w:r>
              <w:rPr>
                <w:rFonts w:ascii="Courier New" w:hAnsi="Courier New"/>
                <w:color w:val="1B4D3E"/>
                <w:sz w:val="16"/>
              </w:rPr>
              <w:t>Open File Manager -&gt; Tap 'Downloads' -&gt; Tap 'Milk_Monitoring_AWS_PostgreSQL_v1.0.apk' -&gt; Tap 'Install'.</w:t>
            </w:r>
          </w:p>
          <w:p>
            <w:pPr>
              <w:spacing w:before="0" w:after="0"/>
            </w:pPr>
            <w:r>
              <w:rPr>
                <w:rFonts w:ascii="Courier New" w:hAnsi="Courier New"/>
                <w:color w:val="1B4D3E"/>
                <w:sz w:val="16"/>
              </w:rPr>
              <w:t xml:space="preserve"> </w:t>
            </w:r>
          </w:p>
          <w:p>
            <w:pPr>
              <w:spacing w:before="0" w:after="0"/>
            </w:pPr>
            <w:r>
              <w:rPr>
                <w:rFonts w:ascii="Courier New" w:hAnsi="Courier New"/>
                <w:color w:val="1B4D3E"/>
                <w:sz w:val="16"/>
              </w:rPr>
              <w:t>[ Step 4: Launch KisanPro ]</w:t>
            </w:r>
          </w:p>
          <w:p>
            <w:pPr>
              <w:spacing w:before="0" w:after="0"/>
            </w:pPr>
            <w:r>
              <w:rPr>
                <w:rFonts w:ascii="Courier New" w:hAnsi="Courier New"/>
                <w:color w:val="1B4D3E"/>
                <w:sz w:val="16"/>
              </w:rPr>
              <w:t>Once installation completes, tap 'Open' or find the 'Kisan Pro' green cow icon on your home screen.</w:t>
            </w:r>
          </w:p>
        </w:tc>
      </w:tr>
    </w:tbl>
    <w:p/>
    <w:p>
      <w:pPr>
        <w:pBdr>
          <w:bottom w:val="single" w:sz="6" w:color="0E6038"/>
        </w:pBdr>
      </w:pPr>
    </w:p>
    <w:p>
      <w:pPr>
        <w:spacing w:before="200" w:after="80"/>
      </w:pPr>
      <w:r>
        <w:rPr>
          <w:b/>
          <w:color w:val="18804E"/>
          <w:sz w:val="26"/>
        </w:rPr>
        <w:t>2.2 Granting Permissions &amp; Security Settings</w:t>
      </w:r>
    </w:p>
    <w:p>
      <w:pPr>
        <w:spacing w:before="40" w:after="100" w:line="276" w:lineRule="auto"/>
      </w:pPr>
      <w:r>
        <w:rPr>
          <w:color w:val="222222"/>
          <w:sz w:val="21"/>
        </w:rPr>
        <w:t>When you launch KisanPro for the first time, your phone may ask for basic permissions:</w:t>
      </w:r>
    </w:p>
    <w:p>
      <w:pPr>
        <w:pStyle w:val="ListNumber"/>
        <w:spacing w:before="20" w:after="40"/>
      </w:pPr>
      <w:r>
        <w:rPr>
          <w:color w:val="222222"/>
          <w:sz w:val="21"/>
        </w:rPr>
      </w:r>
      <w:r>
        <w:rPr>
          <w:b/>
          <w:color w:val="222222"/>
          <w:sz w:val="21"/>
        </w:rPr>
        <w:t>Storage Access</w:t>
      </w:r>
      <w:r>
        <w:rPr>
          <w:color w:val="222222"/>
          <w:sz w:val="21"/>
        </w:rPr>
        <w:t xml:space="preserve">: Required to save and export PDF reports to your phone's </w:t>
      </w:r>
      <w:r>
        <w:rPr>
          <w:rFonts w:ascii="Courier New" w:hAnsi="Courier New"/>
          <w:color w:val="0E6038"/>
          <w:sz w:val="19"/>
        </w:rPr>
        <w:t>Downloads</w:t>
      </w:r>
      <w:r>
        <w:rPr>
          <w:color w:val="222222"/>
          <w:sz w:val="21"/>
        </w:rPr>
        <w:t xml:space="preserve"> or </w:t>
      </w:r>
      <w:r>
        <w:rPr>
          <w:rFonts w:ascii="Courier New" w:hAnsi="Courier New"/>
          <w:color w:val="0E6038"/>
          <w:sz w:val="19"/>
        </w:rPr>
        <w:t>Documents</w:t>
      </w:r>
      <w:r>
        <w:rPr>
          <w:color w:val="222222"/>
          <w:sz w:val="21"/>
        </w:rPr>
        <w:t xml:space="preserve"> folder. Tap </w:t>
      </w:r>
      <w:r>
        <w:rPr>
          <w:b/>
          <w:color w:val="222222"/>
          <w:sz w:val="21"/>
        </w:rPr>
        <w:t>Allow</w:t>
      </w:r>
      <w:r>
        <w:rPr>
          <w:color w:val="222222"/>
          <w:sz w:val="21"/>
        </w:rPr>
        <w:t>.</w:t>
      </w:r>
    </w:p>
    <w:p>
      <w:pPr>
        <w:pStyle w:val="ListNumber"/>
        <w:spacing w:before="20" w:after="40"/>
      </w:pPr>
      <w:r>
        <w:rPr>
          <w:color w:val="222222"/>
          <w:sz w:val="21"/>
        </w:rPr>
      </w:r>
      <w:r>
        <w:rPr>
          <w:b/>
          <w:color w:val="222222"/>
          <w:sz w:val="21"/>
        </w:rPr>
        <w:t>Network / Internet</w:t>
      </w:r>
      <w:r>
        <w:rPr>
          <w:color w:val="222222"/>
          <w:sz w:val="21"/>
        </w:rPr>
        <w:t>: Required for Cloud Sync Mode to connect to the AWS cloud database. Automatically granted by Android.</w:t>
      </w:r>
    </w:p>
    <w:p>
      <w:pPr>
        <w:pBdr>
          <w:bottom w:val="single" w:sz="6" w:color="0E6038"/>
        </w:pBdr>
      </w:pPr>
    </w:p>
    <w:p>
      <w:pPr>
        <w:spacing w:before="200" w:after="80"/>
      </w:pPr>
      <w:r>
        <w:rPr>
          <w:b/>
          <w:color w:val="18804E"/>
          <w:sz w:val="26"/>
        </w:rPr>
        <w:t>2.3 First Launch &amp; App Navigation Layout</w:t>
      </w:r>
    </w:p>
    <w:p>
      <w:pPr>
        <w:spacing w:before="40" w:after="100" w:line="276" w:lineRule="auto"/>
      </w:pPr>
      <w:r>
        <w:rPr>
          <w:color w:val="222222"/>
          <w:sz w:val="21"/>
        </w:rPr>
        <w:t>Upon opening KisanPro, you will see the primary user interface organized into three visual zones:</w:t>
      </w:r>
    </w:p>
    <w:p>
      <w:pPr>
        <w:pStyle w:val="ListNumber"/>
        <w:spacing w:before="20" w:after="40"/>
      </w:pPr>
      <w:r>
        <w:rPr>
          <w:color w:val="222222"/>
          <w:sz w:val="21"/>
        </w:rPr>
      </w:r>
      <w:r>
        <w:rPr>
          <w:b/>
          <w:color w:val="222222"/>
          <w:sz w:val="21"/>
        </w:rPr>
        <w:t>Top Status Bar</w:t>
      </w:r>
      <w:r>
        <w:rPr>
          <w:color w:val="222222"/>
          <w:sz w:val="21"/>
        </w:rPr>
        <w:t>: Shows the app logo, title (</w:t>
      </w:r>
      <w:r>
        <w:rPr>
          <w:rFonts w:ascii="Courier New" w:hAnsi="Courier New"/>
          <w:color w:val="0E6038"/>
          <w:sz w:val="19"/>
        </w:rPr>
        <w:t>Kisan Pro Milk Monitoring System</w:t>
      </w:r>
      <w:r>
        <w:rPr>
          <w:color w:val="222222"/>
          <w:sz w:val="21"/>
        </w:rPr>
        <w:t>), and the active mode badge (</w:t>
      </w:r>
      <w:r>
        <w:rPr>
          <w:rFonts w:ascii="Courier New" w:hAnsi="Courier New"/>
          <w:color w:val="0E6038"/>
          <w:sz w:val="19"/>
        </w:rPr>
        <w:t>☁️ Cloud Sync</w:t>
      </w:r>
      <w:r>
        <w:rPr>
          <w:color w:val="222222"/>
          <w:sz w:val="21"/>
        </w:rPr>
        <w:t xml:space="preserve"> in green or </w:t>
      </w:r>
      <w:r>
        <w:rPr>
          <w:rFonts w:ascii="Courier New" w:hAnsi="Courier New"/>
          <w:color w:val="0E6038"/>
          <w:sz w:val="19"/>
        </w:rPr>
        <w:t>🧪 Simulation</w:t>
      </w:r>
      <w:r>
        <w:rPr>
          <w:color w:val="222222"/>
          <w:sz w:val="21"/>
        </w:rPr>
        <w:t xml:space="preserve"> in amber).</w:t>
      </w:r>
    </w:p>
    <w:p>
      <w:pPr>
        <w:pStyle w:val="ListNumber"/>
        <w:spacing w:before="20" w:after="40"/>
      </w:pPr>
      <w:r>
        <w:rPr>
          <w:color w:val="222222"/>
          <w:sz w:val="21"/>
        </w:rPr>
      </w:r>
      <w:r>
        <w:rPr>
          <w:b/>
          <w:color w:val="222222"/>
          <w:sz w:val="21"/>
        </w:rPr>
        <w:t>Main Content Area</w:t>
      </w:r>
      <w:r>
        <w:rPr>
          <w:color w:val="222222"/>
          <w:sz w:val="21"/>
        </w:rPr>
        <w:t>: Displays active forms, dashboards, charts, or logbooks depending on your selected tab.</w:t>
      </w:r>
    </w:p>
    <w:p>
      <w:pPr>
        <w:pStyle w:val="ListNumber"/>
        <w:spacing w:before="20" w:after="40"/>
      </w:pPr>
      <w:r>
        <w:rPr>
          <w:color w:val="222222"/>
          <w:sz w:val="21"/>
        </w:rPr>
      </w:r>
      <w:r>
        <w:rPr>
          <w:b/>
          <w:color w:val="222222"/>
          <w:sz w:val="21"/>
        </w:rPr>
        <w:t>Bottom Navigation Bar</w:t>
      </w:r>
      <w:r>
        <w:rPr>
          <w:color w:val="222222"/>
          <w:sz w:val="21"/>
        </w:rPr>
        <w:t>: Provides quick 1-tap switching between the four primary sections:</w:t>
      </w:r>
    </w:p>
    <w:p>
      <w:pPr>
        <w:pStyle w:val="ListBullet"/>
        <w:spacing w:before="20" w:after="40"/>
      </w:pPr>
      <w:r>
        <w:rPr>
          <w:color w:val="222222"/>
          <w:sz w:val="21"/>
        </w:rPr>
        <w:t xml:space="preserve">🏠 </w:t>
      </w:r>
      <w:r>
        <w:rPr>
          <w:b/>
          <w:color w:val="222222"/>
          <w:sz w:val="21"/>
        </w:rPr>
        <w:t>Dashboard</w:t>
      </w:r>
      <w:r>
        <w:rPr>
          <w:color w:val="222222"/>
          <w:sz w:val="21"/>
        </w:rPr>
        <w:t>: Daily summary, AI alerts, economics slider, and recent entries.</w:t>
      </w:r>
    </w:p>
    <w:p>
      <w:pPr>
        <w:pStyle w:val="ListBullet"/>
        <w:spacing w:before="20" w:after="40"/>
      </w:pPr>
      <w:r>
        <w:rPr>
          <w:color w:val="222222"/>
          <w:sz w:val="21"/>
        </w:rPr>
        <w:t xml:space="preserve">📊 </w:t>
      </w:r>
      <w:r>
        <w:rPr>
          <w:b/>
          <w:color w:val="222222"/>
          <w:sz w:val="21"/>
        </w:rPr>
        <w:t>Farm Analytics</w:t>
      </w:r>
      <w:r>
        <w:rPr>
          <w:color w:val="222222"/>
          <w:sz w:val="21"/>
        </w:rPr>
        <w:t>: Weekly/monthly production graphs and quality metrics.</w:t>
      </w:r>
    </w:p>
    <w:p>
      <w:pPr>
        <w:pStyle w:val="ListBullet"/>
        <w:spacing w:before="20" w:after="40"/>
      </w:pPr>
      <w:r>
        <w:rPr>
          <w:color w:val="222222"/>
          <w:sz w:val="21"/>
        </w:rPr>
        <w:t xml:space="preserve">📋 </w:t>
      </w:r>
      <w:r>
        <w:rPr>
          <w:b/>
          <w:color w:val="222222"/>
          <w:sz w:val="21"/>
        </w:rPr>
        <w:t>Milking Logbook</w:t>
      </w:r>
      <w:r>
        <w:rPr>
          <w:color w:val="222222"/>
          <w:sz w:val="21"/>
        </w:rPr>
        <w:t>: Searchable historical list of all milking sessions.</w:t>
      </w:r>
    </w:p>
    <w:p>
      <w:pPr>
        <w:pStyle w:val="ListBullet"/>
        <w:spacing w:before="20" w:after="40"/>
      </w:pPr>
      <w:r>
        <w:rPr>
          <w:color w:val="222222"/>
          <w:sz w:val="21"/>
        </w:rPr>
        <w:t xml:space="preserve">📄 </w:t>
      </w:r>
      <w:r>
        <w:rPr>
          <w:b/>
          <w:color w:val="222222"/>
          <w:sz w:val="21"/>
        </w:rPr>
        <w:t>PDF Reports</w:t>
      </w:r>
      <w:r>
        <w:rPr>
          <w:color w:val="222222"/>
          <w:sz w:val="21"/>
        </w:rPr>
        <w:t>: Printable reports for cooperatives and veterinary audits.</w:t>
      </w:r>
    </w:p>
    <w:p>
      <w:pPr>
        <w:pBdr>
          <w:bottom w:val="single" w:sz="6" w:color="0E6038"/>
        </w:pBdr>
      </w:pPr>
    </w:p>
    <w:p>
      <w:r>
        <w:br w:type="page"/>
      </w:r>
    </w:p>
    <w:p>
      <w:pPr>
        <w:spacing w:before="280" w:after="120"/>
        <w:jc w:val="left"/>
      </w:pPr>
      <w:r>
        <w:rPr>
          <w:b/>
          <w:color w:val="0E6038"/>
          <w:sz w:val="32"/>
        </w:rPr>
        <w:t>CHAPTER 3: OPERATING MODES (SIMULATION VS. CLOUD SYNC)</w:t>
      </w:r>
    </w:p>
    <w:p>
      <w:pPr>
        <w:spacing w:before="40" w:after="100" w:line="276" w:lineRule="auto"/>
      </w:pPr>
      <w:r>
        <w:rPr>
          <w:color w:val="222222"/>
          <w:sz w:val="21"/>
        </w:rPr>
        <w:t xml:space="preserve">KisanPro features a unique </w:t>
      </w:r>
      <w:r>
        <w:rPr>
          <w:b/>
          <w:color w:val="222222"/>
          <w:sz w:val="21"/>
        </w:rPr>
        <w:t>Dual-Mode Engine</w:t>
      </w:r>
      <w:r>
        <w:rPr>
          <w:color w:val="222222"/>
          <w:sz w:val="21"/>
        </w:rPr>
        <w:t xml:space="preserve"> that guarantees zero downtime, whether you are inside a concrete dairy shed with no mobile signal or connected to high-speed 4G internet.</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KISANPRO MODES                             |</w:t>
            </w:r>
          </w:p>
          <w:p>
            <w:pPr>
              <w:spacing w:before="0" w:after="0"/>
            </w:pPr>
            <w:r>
              <w:rPr>
                <w:rFonts w:ascii="Courier New" w:hAnsi="Courier New"/>
                <w:color w:val="1B4D3E"/>
                <w:sz w:val="16"/>
              </w:rPr>
              <w:t>+------------------------------------+------------------------------------+</w:t>
            </w:r>
          </w:p>
          <w:p>
            <w:pPr>
              <w:spacing w:before="0" w:after="0"/>
            </w:pPr>
            <w:r>
              <w:rPr>
                <w:rFonts w:ascii="Courier New" w:hAnsi="Courier New"/>
                <w:color w:val="1B4D3E"/>
                <w:sz w:val="16"/>
              </w:rPr>
              <w:t>|        🧪 SIMULATION MODE          |         ☁️ CLOUD SYNC MODE         |</w:t>
            </w:r>
          </w:p>
          <w:p>
            <w:pPr>
              <w:spacing w:before="0" w:after="0"/>
            </w:pPr>
            <w:r>
              <w:rPr>
                <w:rFonts w:ascii="Courier New" w:hAnsi="Courier New"/>
                <w:color w:val="1B4D3E"/>
                <w:sz w:val="16"/>
              </w:rPr>
              <w:t>|         (Amber Top Badge)          |         (Green Top Badge)          |</w:t>
            </w:r>
          </w:p>
          <w:p>
            <w:pPr>
              <w:spacing w:before="0" w:after="0"/>
            </w:pPr>
            <w:r>
              <w:rPr>
                <w:rFonts w:ascii="Courier New" w:hAnsi="Courier New"/>
                <w:color w:val="1B4D3E"/>
                <w:sz w:val="16"/>
              </w:rPr>
              <w:t>+------------------------------------+------------------------------------+</w:t>
            </w:r>
          </w:p>
          <w:p>
            <w:pPr>
              <w:spacing w:before="0" w:after="0"/>
            </w:pPr>
            <w:r>
              <w:rPr>
                <w:rFonts w:ascii="Courier New" w:hAnsi="Courier New"/>
                <w:color w:val="1B4D3E"/>
                <w:sz w:val="16"/>
              </w:rPr>
              <w:t>| * 100% Offline (No Internet)       | * Real-Time AWS Cloud Sync         |</w:t>
            </w:r>
          </w:p>
          <w:p>
            <w:pPr>
              <w:spacing w:before="0" w:after="0"/>
            </w:pPr>
            <w:r>
              <w:rPr>
                <w:rFonts w:ascii="Courier New" w:hAnsi="Courier New"/>
                <w:color w:val="1B4D3E"/>
                <w:sz w:val="16"/>
              </w:rPr>
              <w:t>| * Pre-loaded with 4 Demo Cattle    | * Live Multi-Device Synchronization|</w:t>
            </w:r>
          </w:p>
          <w:p>
            <w:pPr>
              <w:spacing w:before="0" w:after="0"/>
            </w:pPr>
            <w:r>
              <w:rPr>
                <w:rFonts w:ascii="Courier New" w:hAnsi="Courier New"/>
                <w:color w:val="1B4D3E"/>
                <w:sz w:val="16"/>
              </w:rPr>
              <w:t>| * 80 Historical Milking Records    | * Saved to AWS RDS PostgreSQL DB   |</w:t>
            </w:r>
          </w:p>
          <w:p>
            <w:pPr>
              <w:spacing w:before="0" w:after="0"/>
            </w:pPr>
            <w:r>
              <w:rPr>
                <w:rFonts w:ascii="Courier New" w:hAnsi="Courier New"/>
                <w:color w:val="1B4D3E"/>
                <w:sz w:val="16"/>
              </w:rPr>
              <w:t>| * Instant Testing &amp; Demonstrations | * Production Farm Data Retention   |</w:t>
            </w:r>
          </w:p>
          <w:p>
            <w:pPr>
              <w:spacing w:before="0" w:after="0"/>
            </w:pPr>
            <w:r>
              <w:rPr>
                <w:rFonts w:ascii="Courier New" w:hAnsi="Courier New"/>
                <w:color w:val="1B4D3E"/>
                <w:sz w:val="16"/>
              </w:rPr>
              <w:t>| * Zero Data Usage                  | * Automatic 4-Second Polling       |</w:t>
            </w:r>
          </w:p>
          <w:p>
            <w:pPr>
              <w:spacing w:before="0" w:after="0"/>
            </w:pPr>
            <w:r>
              <w:rPr>
                <w:rFonts w:ascii="Courier New" w:hAnsi="Courier New"/>
                <w:color w:val="1B4D3E"/>
                <w:sz w:val="16"/>
              </w:rPr>
              <w:t>+------------------------------------+------------------------------------+</w:t>
            </w:r>
          </w:p>
        </w:tc>
      </w:tr>
    </w:tbl>
    <w:p/>
    <w:p>
      <w:pPr>
        <w:pBdr>
          <w:bottom w:val="single" w:sz="6" w:color="0E6038"/>
        </w:pBdr>
      </w:pPr>
    </w:p>
    <w:p>
      <w:pPr>
        <w:spacing w:before="200" w:after="80"/>
      </w:pPr>
      <w:r>
        <w:rPr>
          <w:b/>
          <w:color w:val="18804E"/>
          <w:sz w:val="26"/>
        </w:rPr>
        <w:t>3.1 What is Simulation Mode (Offline Demo)?</w:t>
      </w:r>
    </w:p>
    <w:p>
      <w:pPr>
        <w:pStyle w:val="ListBullet"/>
        <w:spacing w:before="20" w:after="40"/>
      </w:pPr>
      <w:r>
        <w:rPr>
          <w:color w:val="222222"/>
          <w:sz w:val="21"/>
        </w:rPr>
      </w:r>
      <w:r>
        <w:rPr>
          <w:b/>
          <w:color w:val="222222"/>
          <w:sz w:val="21"/>
        </w:rPr>
        <w:t>Badge</w:t>
      </w:r>
      <w:r>
        <w:rPr>
          <w:color w:val="222222"/>
          <w:sz w:val="21"/>
        </w:rPr>
        <w:t xml:space="preserve">: Amber/Orange </w:t>
      </w:r>
      <w:r>
        <w:rPr>
          <w:rFonts w:ascii="Courier New" w:hAnsi="Courier New"/>
          <w:color w:val="0E6038"/>
          <w:sz w:val="19"/>
        </w:rPr>
        <w:t>🧪 Simulation</w:t>
      </w:r>
      <w:r>
        <w:rPr>
          <w:color w:val="222222"/>
          <w:sz w:val="21"/>
        </w:rPr>
        <w:t xml:space="preserve"> button in the top-right corner.</w:t>
      </w:r>
    </w:p>
    <w:p>
      <w:pPr>
        <w:pStyle w:val="ListBullet"/>
        <w:spacing w:before="20" w:after="40"/>
      </w:pPr>
      <w:r>
        <w:rPr>
          <w:color w:val="222222"/>
          <w:sz w:val="21"/>
        </w:rPr>
      </w:r>
      <w:r>
        <w:rPr>
          <w:b/>
          <w:color w:val="222222"/>
          <w:sz w:val="21"/>
        </w:rPr>
        <w:t>Purpose</w:t>
      </w:r>
      <w:r>
        <w:rPr>
          <w:color w:val="222222"/>
          <w:sz w:val="21"/>
        </w:rPr>
        <w:t>: Allows you to explore all features, practice data entry, test financial calculations, and view sample graphs without needing an active internet connection or creating a cloud account.</w:t>
      </w:r>
    </w:p>
    <w:p>
      <w:pPr>
        <w:pStyle w:val="ListBullet"/>
        <w:spacing w:before="20" w:after="40"/>
      </w:pPr>
      <w:r>
        <w:rPr>
          <w:color w:val="222222"/>
          <w:sz w:val="21"/>
        </w:rPr>
      </w:r>
      <w:r>
        <w:rPr>
          <w:b/>
          <w:color w:val="222222"/>
          <w:sz w:val="21"/>
        </w:rPr>
        <w:t>Pre-Loaded Cattle</w:t>
      </w:r>
      <w:r>
        <w:rPr>
          <w:color w:val="222222"/>
          <w:sz w:val="21"/>
        </w:rPr>
        <w:t>: Includes 4 realistic demo cows:</w:t>
      </w:r>
    </w:p>
    <w:p>
      <w:pPr>
        <w:pStyle w:val="ListBullet"/>
        <w:spacing w:before="20" w:after="40"/>
      </w:pPr>
      <w:r>
        <w:rPr>
          <w:color w:val="222222"/>
          <w:sz w:val="21"/>
        </w:rPr>
      </w:r>
      <w:r>
        <w:rPr>
          <w:rFonts w:ascii="Courier New" w:hAnsi="Courier New"/>
          <w:color w:val="0E6038"/>
          <w:sz w:val="19"/>
        </w:rPr>
        <w:t>KP-201</w:t>
      </w:r>
      <w:r>
        <w:rPr>
          <w:color w:val="222222"/>
          <w:sz w:val="21"/>
        </w:rPr>
        <w:t xml:space="preserve"> (Lakshmi) — High-producing Jersey cross</w:t>
      </w:r>
    </w:p>
    <w:p>
      <w:pPr>
        <w:pStyle w:val="ListBullet"/>
        <w:spacing w:before="20" w:after="40"/>
      </w:pPr>
      <w:r>
        <w:rPr>
          <w:color w:val="222222"/>
          <w:sz w:val="21"/>
        </w:rPr>
      </w:r>
      <w:r>
        <w:rPr>
          <w:rFonts w:ascii="Courier New" w:hAnsi="Courier New"/>
          <w:color w:val="0E6038"/>
          <w:sz w:val="19"/>
        </w:rPr>
        <w:t>KP-202</w:t>
      </w:r>
      <w:r>
        <w:rPr>
          <w:color w:val="222222"/>
          <w:sz w:val="21"/>
        </w:rPr>
        <w:t xml:space="preserve"> (Ganga) — Holstein Friesian cross</w:t>
      </w:r>
    </w:p>
    <w:p>
      <w:pPr>
        <w:pStyle w:val="ListBullet"/>
        <w:spacing w:before="20" w:after="40"/>
      </w:pPr>
      <w:r>
        <w:rPr>
          <w:color w:val="222222"/>
          <w:sz w:val="21"/>
        </w:rPr>
      </w:r>
      <w:r>
        <w:rPr>
          <w:rFonts w:ascii="Courier New" w:hAnsi="Courier New"/>
          <w:color w:val="0E6038"/>
          <w:sz w:val="19"/>
        </w:rPr>
        <w:t>KP-203</w:t>
      </w:r>
      <w:r>
        <w:rPr>
          <w:color w:val="222222"/>
          <w:sz w:val="21"/>
        </w:rPr>
        <w:t xml:space="preserve"> (Gowri) — Peak lactation cow</w:t>
      </w:r>
    </w:p>
    <w:p>
      <w:pPr>
        <w:pStyle w:val="ListBullet"/>
        <w:spacing w:before="20" w:after="40"/>
      </w:pPr>
      <w:r>
        <w:rPr>
          <w:color w:val="222222"/>
          <w:sz w:val="21"/>
        </w:rPr>
      </w:r>
      <w:r>
        <w:rPr>
          <w:rFonts w:ascii="Courier New" w:hAnsi="Courier New"/>
          <w:color w:val="0E6038"/>
          <w:sz w:val="19"/>
        </w:rPr>
        <w:t>KP-204</w:t>
      </w:r>
      <w:r>
        <w:rPr>
          <w:color w:val="222222"/>
          <w:sz w:val="21"/>
        </w:rPr>
        <w:t xml:space="preserve"> (Saraswati) — Standard lactation cow</w:t>
      </w:r>
    </w:p>
    <w:p>
      <w:pPr>
        <w:pBdr>
          <w:bottom w:val="single" w:sz="6" w:color="0E6038"/>
        </w:pBdr>
      </w:pPr>
    </w:p>
    <w:p>
      <w:pPr>
        <w:spacing w:before="200" w:after="80"/>
      </w:pPr>
      <w:r>
        <w:rPr>
          <w:b/>
          <w:color w:val="18804E"/>
          <w:sz w:val="26"/>
        </w:rPr>
        <w:t>3.2 What is Cloud Sync Mode (Live AWS Connection)?</w:t>
      </w:r>
    </w:p>
    <w:p>
      <w:pPr>
        <w:pStyle w:val="ListBullet"/>
        <w:spacing w:before="20" w:after="40"/>
      </w:pPr>
      <w:r>
        <w:rPr>
          <w:color w:val="222222"/>
          <w:sz w:val="21"/>
        </w:rPr>
      </w:r>
      <w:r>
        <w:rPr>
          <w:b/>
          <w:color w:val="222222"/>
          <w:sz w:val="21"/>
        </w:rPr>
        <w:t>Badge</w:t>
      </w:r>
      <w:r>
        <w:rPr>
          <w:color w:val="222222"/>
          <w:sz w:val="21"/>
        </w:rPr>
        <w:t xml:space="preserve">: Green </w:t>
      </w:r>
      <w:r>
        <w:rPr>
          <w:rFonts w:ascii="Courier New" w:hAnsi="Courier New"/>
          <w:color w:val="0E6038"/>
          <w:sz w:val="19"/>
        </w:rPr>
        <w:t>☁️ Cloud Sync</w:t>
      </w:r>
      <w:r>
        <w:rPr>
          <w:color w:val="222222"/>
          <w:sz w:val="21"/>
        </w:rPr>
        <w:t xml:space="preserve"> button in the top-right corner.</w:t>
      </w:r>
    </w:p>
    <w:p>
      <w:pPr>
        <w:pStyle w:val="ListBullet"/>
        <w:spacing w:before="20" w:after="40"/>
      </w:pPr>
      <w:r>
        <w:t>Purpose: Connects directly to the live AWS EC2 backend server (http://54.144.103.253:8082) and the AWS RDS PostgreSQL database.</w:t>
      </w:r>
    </w:p>
    <w:p>
      <w:pPr>
        <w:pStyle w:val="ListBullet"/>
        <w:spacing w:before="20" w:after="40"/>
      </w:pPr>
      <w:r>
        <w:rPr>
          <w:color w:val="222222"/>
          <w:sz w:val="21"/>
        </w:rPr>
      </w:r>
      <w:r>
        <w:rPr>
          <w:b/>
          <w:color w:val="222222"/>
          <w:sz w:val="21"/>
        </w:rPr>
        <w:t>Capabilities</w:t>
      </w:r>
      <w:r>
        <w:rPr>
          <w:color w:val="222222"/>
          <w:sz w:val="21"/>
        </w:rPr>
        <w:t>: Every entry you record is saved permanently in the cloud. If multiple workers enter data from different phones on the same farm, everyone sees updated numbers within 4 seconds.</w:t>
      </w:r>
    </w:p>
    <w:p>
      <w:pPr>
        <w:pBdr>
          <w:bottom w:val="single" w:sz="6" w:color="0E6038"/>
        </w:pBdr>
      </w:pPr>
    </w:p>
    <w:p>
      <w:pPr>
        <w:spacing w:before="200" w:after="80"/>
      </w:pPr>
      <w:r>
        <w:rPr>
          <w:b/>
          <w:color w:val="18804E"/>
          <w:sz w:val="26"/>
        </w:rPr>
        <w:t>3.3 How to Switch Between Modes with One Tap</w:t>
      </w:r>
    </w:p>
    <w:p>
      <w:pPr>
        <w:spacing w:before="40" w:after="100" w:line="276" w:lineRule="auto"/>
      </w:pPr>
      <w:r>
        <w:rPr>
          <w:color w:val="222222"/>
          <w:sz w:val="21"/>
        </w:rPr>
        <w:t xml:space="preserve">To switch between </w:t>
      </w:r>
      <w:r>
        <w:rPr>
          <w:b/>
          <w:color w:val="222222"/>
          <w:sz w:val="21"/>
        </w:rPr>
        <w:t>Simulation</w:t>
      </w:r>
      <w:r>
        <w:rPr>
          <w:color w:val="222222"/>
          <w:sz w:val="21"/>
        </w:rPr>
        <w:t xml:space="preserve"> and </w:t>
      </w:r>
      <w:r>
        <w:rPr>
          <w:b/>
          <w:color w:val="222222"/>
          <w:sz w:val="21"/>
        </w:rPr>
        <w:t>Cloud Sync</w:t>
      </w:r>
      <w:r>
        <w:rPr>
          <w:color w:val="222222"/>
          <w:sz w:val="21"/>
        </w:rPr>
        <w:t xml:space="preserve"> modes at any time:</w:t>
      </w:r>
    </w:p>
    <w:p>
      <w:pPr>
        <w:pStyle w:val="ListNumber"/>
        <w:spacing w:before="20" w:after="40"/>
      </w:pPr>
      <w:r>
        <w:rPr>
          <w:color w:val="222222"/>
          <w:sz w:val="21"/>
        </w:rPr>
        <w:t>Look at the top-right corner of the top app bar.</w:t>
      </w:r>
    </w:p>
    <w:p>
      <w:pPr>
        <w:pStyle w:val="ListNumber"/>
        <w:spacing w:before="20" w:after="40"/>
      </w:pPr>
      <w:r>
        <w:rPr>
          <w:color w:val="222222"/>
          <w:sz w:val="21"/>
        </w:rPr>
        <w:t>Tap the badge icon (</w:t>
      </w:r>
      <w:r>
        <w:rPr>
          <w:rFonts w:ascii="Courier New" w:hAnsi="Courier New"/>
          <w:color w:val="0E6038"/>
          <w:sz w:val="19"/>
        </w:rPr>
        <w:t>🧪 Simulation</w:t>
      </w:r>
      <w:r>
        <w:rPr>
          <w:color w:val="222222"/>
          <w:sz w:val="21"/>
        </w:rPr>
        <w:t xml:space="preserve"> or </w:t>
      </w:r>
      <w:r>
        <w:rPr>
          <w:rFonts w:ascii="Courier New" w:hAnsi="Courier New"/>
          <w:color w:val="0E6038"/>
          <w:sz w:val="19"/>
        </w:rPr>
        <w:t>☁️ Cloud Sync</w:t>
      </w:r>
      <w:r>
        <w:rPr>
          <w:color w:val="222222"/>
          <w:sz w:val="21"/>
        </w:rPr>
        <w:t>).</w:t>
      </w:r>
    </w:p>
    <w:p>
      <w:pPr>
        <w:pStyle w:val="ListNumber"/>
        <w:spacing w:before="20" w:after="40"/>
      </w:pPr>
      <w:r>
        <w:rPr>
          <w:color w:val="222222"/>
          <w:sz w:val="21"/>
        </w:rPr>
        <w:t xml:space="preserve">The app instantly refreshes its data store in </w:t>
      </w:r>
      <w:r>
        <w:rPr>
          <w:b/>
          <w:color w:val="222222"/>
          <w:sz w:val="21"/>
        </w:rPr>
        <w:t>under 300 milliseconds</w:t>
      </w:r>
      <w:r>
        <w:rPr>
          <w:color w:val="222222"/>
          <w:sz w:val="21"/>
        </w:rPr>
        <w:t xml:space="preserve"> without restarting.</w:t>
      </w:r>
    </w:p>
    <w:p>
      <w:pPr>
        <w:pBdr>
          <w:bottom w:val="single" w:sz="6" w:color="0E6038"/>
        </w:pBdr>
      </w:pPr>
    </w:p>
    <w:p>
      <w:r>
        <w:br w:type="page"/>
      </w:r>
    </w:p>
    <w:p>
      <w:pPr>
        <w:spacing w:before="280" w:after="120"/>
        <w:jc w:val="left"/>
      </w:pPr>
      <w:r>
        <w:rPr>
          <w:b/>
          <w:color w:val="0E6038"/>
          <w:sz w:val="32"/>
        </w:rPr>
        <w:t>CHAPTER 4: DAILY MILKING ENTRY &amp; QUALITY-BASED PRICING</w:t>
      </w:r>
    </w:p>
    <w:p>
      <w:pPr>
        <w:spacing w:before="40" w:after="100" w:line="276" w:lineRule="auto"/>
      </w:pPr>
      <w:r>
        <w:rPr>
          <w:color w:val="222222"/>
          <w:sz w:val="21"/>
        </w:rPr>
        <w:t xml:space="preserve">The </w:t>
      </w:r>
      <w:r>
        <w:rPr>
          <w:b/>
          <w:color w:val="222222"/>
          <w:sz w:val="21"/>
        </w:rPr>
        <w:t>Daily Milking Entry Screen</w:t>
      </w:r>
      <w:r>
        <w:rPr>
          <w:color w:val="222222"/>
          <w:sz w:val="21"/>
        </w:rPr>
        <w:t xml:space="preserve"> is where you record session yield and quality parameters for individual cattle.</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FIGURE 4.1: DAILY MILKING ENTRY FORM                   |</w:t>
            </w:r>
          </w:p>
          <w:p>
            <w:pPr>
              <w:spacing w:before="0" w:after="0"/>
            </w:pPr>
            <w:r>
              <w:rPr>
                <w:rFonts w:ascii="Courier New" w:hAnsi="Courier New"/>
                <w:color w:val="1B4D3E"/>
                <w:sz w:val="16"/>
              </w:rPr>
              <w:t>+-------------------------------------------------------------------------+</w:t>
            </w:r>
          </w:p>
          <w:p>
            <w:pPr>
              <w:spacing w:before="0" w:after="0"/>
            </w:pPr>
            <w:r>
              <w:rPr>
                <w:rFonts w:ascii="Courier New" w:hAnsi="Courier New"/>
                <w:color w:val="1B4D3E"/>
                <w:sz w:val="16"/>
              </w:rPr>
              <w:t>|                                                                         |</w:t>
            </w:r>
          </w:p>
          <w:p>
            <w:pPr>
              <w:spacing w:before="0" w:after="0"/>
            </w:pPr>
            <w:r>
              <w:rPr>
                <w:rFonts w:ascii="Courier New" w:hAnsi="Courier New"/>
                <w:color w:val="1B4D3E"/>
                <w:sz w:val="16"/>
              </w:rPr>
              <w:t>|   CATTLE NAME:         [ Lakshmi                              ]         |</w:t>
            </w:r>
          </w:p>
          <w:p>
            <w:pPr>
              <w:spacing w:before="0" w:after="0"/>
            </w:pPr>
            <w:r>
              <w:rPr>
                <w:rFonts w:ascii="Courier New" w:hAnsi="Courier New"/>
                <w:color w:val="1B4D3E"/>
                <w:sz w:val="16"/>
              </w:rPr>
              <w:t>|   CATTLE ID:           [ KP-201                               ]         |</w:t>
            </w:r>
          </w:p>
          <w:p>
            <w:pPr>
              <w:spacing w:before="0" w:after="0"/>
            </w:pPr>
            <w:r>
              <w:rPr>
                <w:rFonts w:ascii="Courier New" w:hAnsi="Courier New"/>
                <w:color w:val="1B4D3E"/>
                <w:sz w:val="16"/>
              </w:rPr>
              <w:t>|                                                                         |</w:t>
            </w:r>
          </w:p>
          <w:p>
            <w:pPr>
              <w:spacing w:before="0" w:after="0"/>
            </w:pPr>
            <w:r>
              <w:rPr>
                <w:rFonts w:ascii="Courier New" w:hAnsi="Courier New"/>
                <w:color w:val="1B4D3E"/>
                <w:sz w:val="16"/>
              </w:rPr>
              <w:t>|   MILKING TIME:        (●) Morning              ( ) Evening             |</w:t>
            </w:r>
          </w:p>
          <w:p>
            <w:pPr>
              <w:spacing w:before="0" w:after="0"/>
            </w:pPr>
            <w:r>
              <w:t>|   MILKING DATE:        [ 📅 04 Sep 2026                      ▼ ]        |</w:t>
            </w:r>
          </w:p>
          <w:p>
            <w:pPr>
              <w:spacing w:before="0" w:after="0"/>
            </w:pPr>
            <w:r>
              <w:rPr>
                <w:rFonts w:ascii="Courier New" w:hAnsi="Courier New"/>
                <w:color w:val="1B4D3E"/>
                <w:sz w:val="16"/>
              </w:rPr>
              <w:t>|                                                                         |</w:t>
            </w:r>
          </w:p>
          <w:p>
            <w:pPr>
              <w:spacing w:before="0" w:after="0"/>
            </w:pPr>
            <w:r>
              <w:rPr>
                <w:rFonts w:ascii="Courier New" w:hAnsi="Courier New"/>
                <w:color w:val="1B4D3E"/>
                <w:sz w:val="16"/>
              </w:rPr>
              <w:t>|   QUANTITY (LITERS):   [ 9.5                                  ]         |</w:t>
            </w:r>
          </w:p>
          <w:p>
            <w:pPr>
              <w:spacing w:before="0" w:after="0"/>
            </w:pPr>
            <w:r>
              <w:rPr>
                <w:rFonts w:ascii="Courier New" w:hAnsi="Courier New"/>
                <w:color w:val="1B4D3E"/>
                <w:sz w:val="16"/>
              </w:rPr>
              <w:t>|   FAT (%):             [ 4.5%       ]   SNF (%): [ 8.5%       ]         |</w:t>
            </w:r>
          </w:p>
          <w:p>
            <w:pPr>
              <w:spacing w:before="0" w:after="0"/>
            </w:pPr>
            <w:r>
              <w:rPr>
                <w:rFonts w:ascii="Courier New" w:hAnsi="Courier New"/>
                <w:color w:val="1B4D3E"/>
                <w:sz w:val="16"/>
              </w:rPr>
              <w:t>|                                                                         |</w:t>
            </w:r>
          </w:p>
          <w:p>
            <w:pPr>
              <w:spacing w:before="0" w:after="0"/>
            </w:pPr>
            <w:r>
              <w:rPr>
                <w:rFonts w:ascii="Courier New" w:hAnsi="Courier New"/>
                <w:color w:val="1B4D3E"/>
                <w:sz w:val="16"/>
              </w:rPr>
              <w:t>|   +-----------------------------------------------------------------+   |</w:t>
            </w:r>
          </w:p>
          <w:p>
            <w:pPr>
              <w:spacing w:before="0" w:after="0"/>
            </w:pPr>
            <w:r>
              <w:rPr>
                <w:rFonts w:ascii="Courier New" w:hAnsi="Courier New"/>
                <w:color w:val="1B4D3E"/>
                <w:sz w:val="16"/>
              </w:rPr>
              <w:t>|   | 🧮 ESTIMATED RATE: ₹55.90/L       ESTIMATED EARNINGS: ₹531.05   |   |</w:t>
            </w:r>
          </w:p>
          <w:p>
            <w:pPr>
              <w:spacing w:before="0" w:after="0"/>
            </w:pPr>
            <w:r>
              <w:rPr>
                <w:rFonts w:ascii="Courier New" w:hAnsi="Courier New"/>
                <w:color w:val="1B4D3E"/>
                <w:sz w:val="16"/>
              </w:rPr>
              <w:t>|   +-----------------------------------------------------------------+   |</w:t>
            </w:r>
          </w:p>
          <w:p>
            <w:pPr>
              <w:spacing w:before="0" w:after="0"/>
            </w:pPr>
            <w:r>
              <w:rPr>
                <w:rFonts w:ascii="Courier New" w:hAnsi="Courier New"/>
                <w:color w:val="1B4D3E"/>
                <w:sz w:val="16"/>
              </w:rPr>
              <w:t>|                                                                         |</w:t>
            </w:r>
          </w:p>
          <w:p>
            <w:pPr>
              <w:spacing w:before="0" w:after="0"/>
            </w:pPr>
            <w:r>
              <w:rPr>
                <w:rFonts w:ascii="Courier New" w:hAnsi="Courier New"/>
                <w:color w:val="1B4D3E"/>
                <w:sz w:val="16"/>
              </w:rPr>
              <w:t>|   [                      SAVE MILKING ENTRY                         ]   |</w:t>
            </w:r>
          </w:p>
          <w:p>
            <w:pPr>
              <w:spacing w:before="0" w:after="0"/>
            </w:pPr>
            <w:r>
              <w:rPr>
                <w:rFonts w:ascii="Courier New" w:hAnsi="Courier New"/>
                <w:color w:val="1B4D3E"/>
                <w:sz w:val="16"/>
              </w:rPr>
              <w:t>+-------------------------------------------------------------------------+</w:t>
            </w:r>
          </w:p>
        </w:tc>
      </w:tr>
    </w:tbl>
    <w:p/>
    <w:p>
      <w:pPr>
        <w:jc w:val="center"/>
      </w:pPr>
      <w:r>
        <w:drawing>
          <wp:inline xmlns:a="http://schemas.openxmlformats.org/drawingml/2006/main" xmlns:pic="http://schemas.openxmlformats.org/drawingml/2006/picture">
            <wp:extent cx="2560320" cy="5638210"/>
            <wp:docPr id="1" name="Picture 1"/>
            <wp:cNvGraphicFramePr>
              <a:graphicFrameLocks noChangeAspect="1"/>
            </wp:cNvGraphicFramePr>
            <a:graphic>
              <a:graphicData uri="http://schemas.openxmlformats.org/drawingml/2006/picture">
                <pic:pic>
                  <pic:nvPicPr>
                    <pic:cNvPr id="0" name="kisanpro_cloud_sync_entry.png"/>
                    <pic:cNvPicPr/>
                  </pic:nvPicPr>
                  <pic:blipFill>
                    <a:blip r:embed="rId11"/>
                    <a:stretch>
                      <a:fillRect/>
                    </a:stretch>
                  </pic:blipFill>
                  <pic:spPr>
                    <a:xfrm>
                      <a:off x="0" y="0"/>
                      <a:ext cx="2560320" cy="5638210"/>
                    </a:xfrm>
                    <a:prstGeom prst="rect"/>
                  </pic:spPr>
                </pic:pic>
              </a:graphicData>
            </a:graphic>
          </wp:inline>
        </w:drawing>
      </w:r>
    </w:p>
    <w:p>
      <w:pPr>
        <w:jc w:val="center"/>
      </w:pPr>
      <w:r>
        <w:rPr>
          <w:i/>
          <w:sz w:val="18"/>
        </w:rPr>
        <w:t>Screenshot: Live KisanPro Milking Entry Screen (Cloud Sync Mode)</w:t>
      </w:r>
    </w:p>
    <w:p/>
    <w:p>
      <w:pPr>
        <w:pBdr>
          <w:bottom w:val="single" w:sz="6" w:color="0E6038"/>
        </w:pBdr>
      </w:pPr>
    </w:p>
    <w:p>
      <w:pPr>
        <w:spacing w:before="200" w:after="80"/>
      </w:pPr>
      <w:r>
        <w:rPr>
          <w:b/>
          <w:color w:val="18804E"/>
          <w:sz w:val="26"/>
        </w:rPr>
        <w:t>4.1 Step-by-Step Milking Data Entry</w:t>
      </w:r>
    </w:p>
    <w:p>
      <w:pPr>
        <w:pStyle w:val="ListNumber"/>
        <w:spacing w:before="20" w:after="40"/>
      </w:pPr>
      <w:r>
        <w:rPr>
          <w:color w:val="222222"/>
          <w:sz w:val="21"/>
        </w:rPr>
      </w:r>
      <w:r>
        <w:rPr>
          <w:b/>
          <w:color w:val="222222"/>
          <w:sz w:val="21"/>
        </w:rPr>
        <w:t>Step 1 — Enter Cattle Name</w:t>
      </w:r>
      <w:r>
        <w:rPr>
          <w:color w:val="222222"/>
          <w:sz w:val="21"/>
        </w:rPr>
        <w:t xml:space="preserve">: Type the name of the cow (e.g., </w:t>
      </w:r>
      <w:r>
        <w:rPr>
          <w:rFonts w:ascii="Courier New" w:hAnsi="Courier New"/>
          <w:color w:val="0E6038"/>
          <w:sz w:val="19"/>
        </w:rPr>
        <w:t>Lakshmi</w:t>
      </w:r>
      <w:r>
        <w:rPr>
          <w:color w:val="222222"/>
          <w:sz w:val="21"/>
        </w:rPr>
        <w:t xml:space="preserve">, </w:t>
      </w:r>
      <w:r>
        <w:rPr>
          <w:rFonts w:ascii="Courier New" w:hAnsi="Courier New"/>
          <w:color w:val="0E6038"/>
          <w:sz w:val="19"/>
        </w:rPr>
        <w:t>Ganga</w:t>
      </w:r>
      <w:r>
        <w:rPr>
          <w:color w:val="222222"/>
          <w:sz w:val="21"/>
        </w:rPr>
        <w:t xml:space="preserve">, </w:t>
      </w:r>
      <w:r>
        <w:rPr>
          <w:rFonts w:ascii="Courier New" w:hAnsi="Courier New"/>
          <w:color w:val="0E6038"/>
          <w:sz w:val="19"/>
        </w:rPr>
        <w:t>Gowri</w:t>
      </w:r>
      <w:r>
        <w:rPr>
          <w:color w:val="222222"/>
          <w:sz w:val="21"/>
        </w:rPr>
        <w:t>).</w:t>
      </w:r>
    </w:p>
    <w:p>
      <w:pPr>
        <w:pStyle w:val="ListNumber"/>
        <w:spacing w:before="20" w:after="40"/>
      </w:pPr>
      <w:r>
        <w:rPr>
          <w:color w:val="222222"/>
          <w:sz w:val="21"/>
        </w:rPr>
      </w:r>
      <w:r>
        <w:rPr>
          <w:b/>
          <w:color w:val="222222"/>
          <w:sz w:val="21"/>
        </w:rPr>
        <w:t>Step 2 — Enter Cattle ID</w:t>
      </w:r>
      <w:r>
        <w:rPr>
          <w:color w:val="222222"/>
          <w:sz w:val="21"/>
        </w:rPr>
        <w:t xml:space="preserve">: Type the tag number (e.g., </w:t>
      </w:r>
      <w:r>
        <w:rPr>
          <w:rFonts w:ascii="Courier New" w:hAnsi="Courier New"/>
          <w:color w:val="0E6038"/>
          <w:sz w:val="19"/>
        </w:rPr>
        <w:t>KP-201</w:t>
      </w:r>
      <w:r>
        <w:rPr>
          <w:color w:val="222222"/>
          <w:sz w:val="21"/>
        </w:rPr>
        <w:t>).</w:t>
      </w:r>
    </w:p>
    <w:p>
      <w:pPr>
        <w:pStyle w:val="ListNumber"/>
        <w:spacing w:before="20" w:after="40"/>
      </w:pPr>
      <w:r>
        <w:rPr>
          <w:color w:val="222222"/>
          <w:sz w:val="21"/>
        </w:rPr>
      </w:r>
      <w:r>
        <w:rPr>
          <w:b/>
          <w:color w:val="222222"/>
          <w:sz w:val="21"/>
        </w:rPr>
        <w:t>Step 3 — Select Milking Session</w:t>
      </w:r>
      <w:r>
        <w:rPr>
          <w:color w:val="222222"/>
          <w:sz w:val="21"/>
        </w:rPr>
        <w:t xml:space="preserve">: Tap </w:t>
      </w:r>
      <w:r>
        <w:rPr>
          <w:b/>
          <w:color w:val="222222"/>
          <w:sz w:val="21"/>
        </w:rPr>
        <w:t>Morning</w:t>
      </w:r>
      <w:r>
        <w:rPr>
          <w:color w:val="222222"/>
          <w:sz w:val="21"/>
        </w:rPr>
        <w:t xml:space="preserve"> (for early morning milking) or </w:t>
      </w:r>
      <w:r>
        <w:rPr>
          <w:b/>
          <w:color w:val="222222"/>
          <w:sz w:val="21"/>
        </w:rPr>
        <w:t>Evening</w:t>
      </w:r>
      <w:r>
        <w:rPr>
          <w:color w:val="222222"/>
          <w:sz w:val="21"/>
        </w:rPr>
        <w:t xml:space="preserve"> (for evening milking).</w:t>
      </w:r>
    </w:p>
    <w:p>
      <w:pPr>
        <w:pStyle w:val="ListNumber"/>
        <w:spacing w:before="20" w:after="40"/>
      </w:pPr>
      <w:r>
        <w:t>Step 4 — Verify Milking Date: Defaults to today's date (04 Sep 2026). Tap the calendar icon if entering past records.</w:t>
      </w:r>
    </w:p>
    <w:p>
      <w:pPr>
        <w:pStyle w:val="ListNumber"/>
        <w:spacing w:before="20" w:after="40"/>
      </w:pPr>
      <w:r>
        <w:rPr>
          <w:color w:val="222222"/>
          <w:sz w:val="21"/>
        </w:rPr>
      </w:r>
      <w:r>
        <w:rPr>
          <w:b/>
          <w:color w:val="222222"/>
          <w:sz w:val="21"/>
        </w:rPr>
        <w:t>Step 5 — Enter Milk Quantity</w:t>
      </w:r>
      <w:r>
        <w:rPr>
          <w:color w:val="222222"/>
          <w:sz w:val="21"/>
        </w:rPr>
        <w:t xml:space="preserve">: Enter total liters produced (e.g., </w:t>
      </w:r>
      <w:r>
        <w:rPr>
          <w:rFonts w:ascii="Courier New" w:hAnsi="Courier New"/>
          <w:color w:val="0E6038"/>
          <w:sz w:val="19"/>
        </w:rPr>
        <w:t>9.5</w:t>
      </w:r>
      <w:r>
        <w:rPr>
          <w:color w:val="222222"/>
          <w:sz w:val="21"/>
        </w:rPr>
        <w:t>).</w:t>
      </w:r>
    </w:p>
    <w:p>
      <w:pPr>
        <w:pStyle w:val="ListNumber"/>
        <w:spacing w:before="20" w:after="40"/>
      </w:pPr>
      <w:r>
        <w:rPr>
          <w:color w:val="222222"/>
          <w:sz w:val="21"/>
        </w:rPr>
      </w:r>
      <w:r>
        <w:rPr>
          <w:b/>
          <w:color w:val="222222"/>
          <w:sz w:val="21"/>
        </w:rPr>
        <w:t>Step 6 — Enter Quality Parameters</w:t>
      </w:r>
      <w:r>
        <w:rPr>
          <w:color w:val="222222"/>
          <w:sz w:val="21"/>
        </w:rPr>
        <w:t>:</w:t>
      </w:r>
    </w:p>
    <w:p>
      <w:pPr>
        <w:pStyle w:val="ListBullet"/>
        <w:spacing w:before="20" w:after="40"/>
      </w:pPr>
      <w:r>
        <w:rPr>
          <w:color w:val="222222"/>
          <w:sz w:val="21"/>
        </w:rPr>
      </w:r>
      <w:r>
        <w:rPr>
          <w:b/>
          <w:color w:val="222222"/>
          <w:sz w:val="21"/>
        </w:rPr>
        <w:t>Fat (%)</w:t>
      </w:r>
      <w:r>
        <w:rPr>
          <w:color w:val="222222"/>
          <w:sz w:val="21"/>
        </w:rPr>
        <w:t xml:space="preserve">: Enter measured fat percentage (e.g., </w:t>
      </w:r>
      <w:r>
        <w:rPr>
          <w:rFonts w:ascii="Courier New" w:hAnsi="Courier New"/>
          <w:color w:val="0E6038"/>
          <w:sz w:val="19"/>
        </w:rPr>
        <w:t>4.5</w:t>
      </w:r>
      <w:r>
        <w:rPr>
          <w:color w:val="222222"/>
          <w:sz w:val="21"/>
        </w:rPr>
        <w:t xml:space="preserve">). Standard range: </w:t>
      </w:r>
      <w:r>
        <w:rPr>
          <w:rFonts w:ascii="Courier New" w:hAnsi="Courier New"/>
          <w:color w:val="0E6038"/>
          <w:sz w:val="19"/>
        </w:rPr>
        <w:t>3.5%</w:t>
      </w:r>
      <w:r>
        <w:rPr>
          <w:color w:val="222222"/>
          <w:sz w:val="21"/>
        </w:rPr>
        <w:t xml:space="preserve"> to </w:t>
      </w:r>
      <w:r>
        <w:rPr>
          <w:rFonts w:ascii="Courier New" w:hAnsi="Courier New"/>
          <w:color w:val="0E6038"/>
          <w:sz w:val="19"/>
        </w:rPr>
        <w:t>5.5%</w:t>
      </w:r>
      <w:r>
        <w:rPr>
          <w:color w:val="222222"/>
          <w:sz w:val="21"/>
        </w:rPr>
        <w:t>.</w:t>
      </w:r>
    </w:p>
    <w:p>
      <w:pPr>
        <w:pStyle w:val="ListBullet"/>
        <w:spacing w:before="20" w:after="40"/>
      </w:pPr>
      <w:r>
        <w:rPr>
          <w:color w:val="222222"/>
          <w:sz w:val="21"/>
        </w:rPr>
      </w:r>
      <w:r>
        <w:rPr>
          <w:b/>
          <w:color w:val="222222"/>
          <w:sz w:val="21"/>
        </w:rPr>
        <w:t>SNF (%)</w:t>
      </w:r>
      <w:r>
        <w:rPr>
          <w:color w:val="222222"/>
          <w:sz w:val="21"/>
        </w:rPr>
        <w:t xml:space="preserve">: Enter measured Solids-Not-Fat percentage (e.g., </w:t>
      </w:r>
      <w:r>
        <w:rPr>
          <w:rFonts w:ascii="Courier New" w:hAnsi="Courier New"/>
          <w:color w:val="0E6038"/>
          <w:sz w:val="19"/>
        </w:rPr>
        <w:t>8.5</w:t>
      </w:r>
      <w:r>
        <w:rPr>
          <w:color w:val="222222"/>
          <w:sz w:val="21"/>
        </w:rPr>
        <w:t xml:space="preserve">). Standard range: </w:t>
      </w:r>
      <w:r>
        <w:rPr>
          <w:rFonts w:ascii="Courier New" w:hAnsi="Courier New"/>
          <w:color w:val="0E6038"/>
          <w:sz w:val="19"/>
        </w:rPr>
        <w:t>8.0%</w:t>
      </w:r>
      <w:r>
        <w:rPr>
          <w:color w:val="222222"/>
          <w:sz w:val="21"/>
        </w:rPr>
        <w:t xml:space="preserve"> to </w:t>
      </w:r>
      <w:r>
        <w:rPr>
          <w:rFonts w:ascii="Courier New" w:hAnsi="Courier New"/>
          <w:color w:val="0E6038"/>
          <w:sz w:val="19"/>
        </w:rPr>
        <w:t>9.2%</w:t>
      </w:r>
      <w:r>
        <w:rPr>
          <w:color w:val="222222"/>
          <w:sz w:val="21"/>
        </w:rPr>
        <w:t>.</w:t>
      </w:r>
    </w:p>
    <w:p>
      <w:pPr>
        <w:pStyle w:val="ListNumber"/>
        <w:spacing w:before="20" w:after="40"/>
      </w:pPr>
      <w:r>
        <w:rPr>
          <w:color w:val="222222"/>
          <w:sz w:val="21"/>
        </w:rPr>
      </w:r>
      <w:r>
        <w:rPr>
          <w:b/>
          <w:color w:val="222222"/>
          <w:sz w:val="21"/>
        </w:rPr>
        <w:t>Step 7 — Inspect Estimated Rate</w:t>
      </w:r>
      <w:r>
        <w:rPr>
          <w:color w:val="222222"/>
          <w:sz w:val="21"/>
        </w:rPr>
        <w:t xml:space="preserve">: Check the dynamic rate calculated at the bottom (e.g., </w:t>
      </w:r>
      <w:r>
        <w:rPr>
          <w:rFonts w:ascii="Courier New" w:hAnsi="Courier New"/>
          <w:color w:val="0E6038"/>
          <w:sz w:val="19"/>
        </w:rPr>
        <w:t>₹55.90/L</w:t>
      </w:r>
      <w:r>
        <w:rPr>
          <w:color w:val="222222"/>
          <w:sz w:val="21"/>
        </w:rPr>
        <w:t>).</w:t>
      </w:r>
    </w:p>
    <w:p>
      <w:pPr>
        <w:pStyle w:val="ListNumber"/>
        <w:spacing w:before="20" w:after="40"/>
      </w:pPr>
      <w:r>
        <w:rPr>
          <w:color w:val="222222"/>
          <w:sz w:val="21"/>
        </w:rPr>
      </w:r>
      <w:r>
        <w:rPr>
          <w:b/>
          <w:color w:val="222222"/>
          <w:sz w:val="21"/>
        </w:rPr>
        <w:t>Step 8 — Tap Save</w:t>
      </w:r>
      <w:r>
        <w:rPr>
          <w:color w:val="222222"/>
          <w:sz w:val="21"/>
        </w:rPr>
        <w:t xml:space="preserve">: Tap the green </w:t>
      </w:r>
      <w:r>
        <w:rPr>
          <w:b/>
          <w:color w:val="222222"/>
          <w:sz w:val="21"/>
        </w:rPr>
        <w:t>Save Milking Entry</w:t>
      </w:r>
      <w:r>
        <w:rPr>
          <w:color w:val="222222"/>
          <w:sz w:val="21"/>
        </w:rPr>
        <w:t xml:space="preserve"> button. The record is instantly saved and added to your daily totals.</w:t>
      </w:r>
    </w:p>
    <w:p>
      <w:pPr>
        <w:pBdr>
          <w:bottom w:val="single" w:sz="6" w:color="0E6038"/>
        </w:pBdr>
      </w:pPr>
    </w:p>
    <w:p>
      <w:pPr>
        <w:spacing w:before="200" w:after="80"/>
      </w:pPr>
      <w:r>
        <w:rPr>
          <w:b/>
          <w:color w:val="18804E"/>
          <w:sz w:val="26"/>
        </w:rPr>
        <w:t>4.2 Understanding Fat % and SNF % Parameters</w:t>
      </w:r>
    </w:p>
    <w:p>
      <w:pPr>
        <w:spacing w:before="40" w:after="100" w:line="276" w:lineRule="auto"/>
      </w:pPr>
      <w:r>
        <w:rPr>
          <w:color w:val="222222"/>
          <w:sz w:val="21"/>
        </w:rPr>
        <w:t>Dairy cooperatives in India (such as AMUL, Nandini, KMF, MILMA, Mother Dairy) pay farmers based on two chemical components:</w:t>
      </w:r>
    </w:p>
    <w:p>
      <w:pPr>
        <w:pStyle w:val="ListBullet"/>
        <w:spacing w:before="20" w:after="40"/>
      </w:pPr>
      <w:r>
        <w:rPr>
          <w:color w:val="222222"/>
          <w:sz w:val="21"/>
        </w:rPr>
      </w:r>
      <w:r>
        <w:rPr>
          <w:b/>
          <w:color w:val="222222"/>
          <w:sz w:val="21"/>
        </w:rPr>
        <w:t>Fat % (Butterfat)</w:t>
      </w:r>
      <w:r>
        <w:rPr>
          <w:color w:val="222222"/>
          <w:sz w:val="21"/>
        </w:rPr>
        <w:t>: The natural fat content in milk. Higher fat gives milk a creamier texture and earns a premium rate.</w:t>
      </w:r>
    </w:p>
    <w:p>
      <w:pPr>
        <w:pStyle w:val="ListBullet"/>
        <w:spacing w:before="20" w:after="40"/>
      </w:pPr>
      <w:r>
        <w:rPr>
          <w:color w:val="222222"/>
          <w:sz w:val="21"/>
        </w:rPr>
      </w:r>
      <w:r>
        <w:rPr>
          <w:b/>
          <w:color w:val="222222"/>
          <w:sz w:val="21"/>
        </w:rPr>
        <w:t>SNF % (Solids-Not-Fat)</w:t>
      </w:r>
      <w:r>
        <w:rPr>
          <w:color w:val="222222"/>
          <w:sz w:val="21"/>
        </w:rPr>
        <w:t>: The non-fat nutrients in milk, including protein (casein), lactose (milk sugar), and essential minerals (calcium, phosphorus). High SNF indicates healthy cow nutrition.</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COOPERATIVE MILK QUALITY BENCHMARKS                    |</w:t>
            </w:r>
          </w:p>
          <w:p>
            <w:pPr>
              <w:spacing w:before="0" w:after="0"/>
            </w:pPr>
            <w:r>
              <w:rPr>
                <w:rFonts w:ascii="Courier New" w:hAnsi="Courier New"/>
                <w:color w:val="1B4D3E"/>
                <w:sz w:val="16"/>
              </w:rPr>
              <w:t>+-------------------+----------------+---------------+--------------------+</w:t>
            </w:r>
          </w:p>
          <w:p>
            <w:pPr>
              <w:spacing w:before="0" w:after="0"/>
            </w:pPr>
            <w:r>
              <w:rPr>
                <w:rFonts w:ascii="Courier New" w:hAnsi="Courier New"/>
                <w:color w:val="1B4D3E"/>
                <w:sz w:val="16"/>
              </w:rPr>
              <w:t>| Quality Category  | Fat Percentage | SNF Percentage| Quality Grade      |</w:t>
            </w:r>
          </w:p>
          <w:p>
            <w:pPr>
              <w:spacing w:before="0" w:after="0"/>
            </w:pPr>
            <w:r>
              <w:rPr>
                <w:rFonts w:ascii="Courier New" w:hAnsi="Courier New"/>
                <w:color w:val="1B4D3E"/>
                <w:sz w:val="16"/>
              </w:rPr>
              <w:t>+-------------------+----------------+---------------+--------------------+</w:t>
            </w:r>
          </w:p>
          <w:p>
            <w:pPr>
              <w:spacing w:before="0" w:after="0"/>
            </w:pPr>
            <w:r>
              <w:rPr>
                <w:rFonts w:ascii="Courier New" w:hAnsi="Courier New"/>
                <w:color w:val="1B4D3E"/>
                <w:sz w:val="16"/>
              </w:rPr>
              <w:t>| High Quality      | &gt;= 4.5%        | &gt;= 8.5%       | Grade A+ (Premium) |</w:t>
            </w:r>
          </w:p>
          <w:p>
            <w:pPr>
              <w:spacing w:before="0" w:after="0"/>
            </w:pPr>
            <w:r>
              <w:rPr>
                <w:rFonts w:ascii="Courier New" w:hAnsi="Courier New"/>
                <w:color w:val="1B4D3E"/>
                <w:sz w:val="16"/>
              </w:rPr>
              <w:t>| Standard Quality  | 4.0% - 4.4%    | 8.3% - 8.4%   | Grade A (Standard) |</w:t>
            </w:r>
          </w:p>
          <w:p>
            <w:pPr>
              <w:spacing w:before="0" w:after="0"/>
            </w:pPr>
            <w:r>
              <w:rPr>
                <w:rFonts w:ascii="Courier New" w:hAnsi="Courier New"/>
                <w:color w:val="1B4D3E"/>
                <w:sz w:val="16"/>
              </w:rPr>
              <w:t>| Marginal Quality  | 3.5% - 3.9%    | 8.0% - 8.2%   | Grade B (Basic)    |</w:t>
            </w:r>
          </w:p>
          <w:p>
            <w:pPr>
              <w:spacing w:before="0" w:after="0"/>
            </w:pPr>
            <w:r>
              <w:rPr>
                <w:rFonts w:ascii="Courier New" w:hAnsi="Courier New"/>
                <w:color w:val="1B4D3E"/>
                <w:sz w:val="16"/>
              </w:rPr>
              <w:t>| Substandard/Water | &lt; 3.5%         | &lt; 8.0%        | Grade C (Discount) |</w:t>
            </w:r>
          </w:p>
          <w:p>
            <w:pPr>
              <w:spacing w:before="0" w:after="0"/>
            </w:pPr>
            <w:r>
              <w:rPr>
                <w:rFonts w:ascii="Courier New" w:hAnsi="Courier New"/>
                <w:color w:val="1B4D3E"/>
                <w:sz w:val="16"/>
              </w:rPr>
              <w:t>+-------------------+----------------+---------------+--------------------+</w:t>
            </w:r>
          </w:p>
        </w:tc>
      </w:tr>
    </w:tbl>
    <w:p/>
    <w:p>
      <w:pPr>
        <w:pBdr>
          <w:bottom w:val="single" w:sz="6" w:color="0E6038"/>
        </w:pBdr>
      </w:pPr>
    </w:p>
    <w:p>
      <w:pPr>
        <w:spacing w:before="200" w:after="80"/>
      </w:pPr>
      <w:r>
        <w:rPr>
          <w:b/>
          <w:color w:val="18804E"/>
          <w:sz w:val="26"/>
        </w:rPr>
        <w:t>4.3 How KisanPro Calculates Dynamic Milk Rates (NDDB Formula)</w:t>
      </w:r>
    </w:p>
    <w:p>
      <w:pPr>
        <w:spacing w:before="40" w:after="100" w:line="276" w:lineRule="auto"/>
      </w:pPr>
      <w:r>
        <w:rPr>
          <w:color w:val="222222"/>
          <w:sz w:val="21"/>
        </w:rPr>
        <w:t xml:space="preserve">KisanPro uses the official </w:t>
      </w:r>
      <w:r>
        <w:rPr>
          <w:b/>
          <w:color w:val="222222"/>
          <w:sz w:val="21"/>
        </w:rPr>
        <w:t>National Dairy Development Board (NDDB)</w:t>
      </w:r>
      <w:r>
        <w:rPr>
          <w:color w:val="222222"/>
          <w:sz w:val="21"/>
        </w:rPr>
        <w:t xml:space="preserve"> two-axis pricing formula:</w:t>
      </w:r>
    </w:p>
    <w:p>
      <w:pPr>
        <w:spacing w:before="40" w:after="100" w:line="276" w:lineRule="auto"/>
      </w:pPr>
      <w:r>
        <w:rPr>
          <w:rFonts w:ascii="Cambria Math" w:hAnsi="Cambria Math"/>
          <w:i/>
          <w:sz w:val="21"/>
        </w:rPr>
      </w:r>
      <w:r>
        <w:rPr>
          <w:rFonts w:ascii="Cambria Math" w:hAnsi="Cambria Math"/>
          <w:i/>
          <w:sz w:val="21"/>
        </w:rPr>
        <w:t>\text{Estimated Rate (₹/L)} = \text{Base Price} \times \left[ \left( \frac{\text{Fat\%} \times 0.60}{4.0} \right) + \left( \frac{\text{SNF\%} \times 0.40}{8.5} \right) \right]</w:t>
      </w:r>
      <w:r>
        <w:rPr>
          <w:rFonts w:ascii="Cambria Math" w:hAnsi="Cambria Math"/>
          <w:i/>
          <w:sz w:val="21"/>
        </w:rPr>
      </w:r>
    </w:p>
    <w:p>
      <w:pPr>
        <w:spacing w:before="160" w:after="60"/>
      </w:pPr>
      <w:r>
        <w:rPr>
          <w:b/>
          <w:color w:val="0E6038"/>
          <w:sz w:val="23"/>
        </w:rPr>
        <w:t>Practical Example:</w:t>
      </w:r>
    </w:p>
    <w:p>
      <w:pPr>
        <w:spacing w:before="40" w:after="100" w:line="276" w:lineRule="auto"/>
      </w:pPr>
      <w:r>
        <w:rPr>
          <w:color w:val="222222"/>
          <w:sz w:val="21"/>
        </w:rPr>
        <w:t xml:space="preserve">Suppose your Base Milk Price is set to </w:t>
      </w:r>
      <w:r>
        <w:rPr>
          <w:b/>
          <w:color w:val="222222"/>
          <w:sz w:val="21"/>
        </w:rPr>
        <w:t>₹52.00/L</w:t>
      </w:r>
      <w:r>
        <w:rPr>
          <w:color w:val="222222"/>
          <w:sz w:val="21"/>
        </w:rPr>
        <w:t>:</w:t>
      </w:r>
    </w:p>
    <w:p>
      <w:pPr>
        <w:pStyle w:val="ListBullet"/>
        <w:spacing w:before="20" w:after="40"/>
      </w:pPr>
      <w:r>
        <w:rPr>
          <w:color w:val="222222"/>
          <w:sz w:val="21"/>
        </w:rPr>
      </w:r>
      <w:r>
        <w:rPr>
          <w:b/>
          <w:color w:val="222222"/>
          <w:sz w:val="21"/>
        </w:rPr>
        <w:t>Cow 1 (High Quality)</w:t>
      </w:r>
      <w:r>
        <w:rPr>
          <w:color w:val="222222"/>
          <w:sz w:val="21"/>
        </w:rPr>
        <w:t>: Fat = 4.5%, SNF = 8.5%</w:t>
      </w:r>
    </w:p>
    <w:p>
      <w:pPr>
        <w:spacing w:before="40" w:after="100" w:line="276" w:lineRule="auto"/>
      </w:pPr>
      <w:r>
        <w:rPr>
          <w:rFonts w:ascii="Cambria Math" w:hAnsi="Cambria Math"/>
          <w:i/>
          <w:sz w:val="21"/>
        </w:rPr>
      </w:r>
      <w:r>
        <w:rPr>
          <w:rFonts w:ascii="Cambria Math" w:hAnsi="Cambria Math"/>
          <w:i/>
          <w:sz w:val="21"/>
        </w:rPr>
        <w:t>\text{Rate} = 52 \times \left[ \left( \frac{4.5 \times 0.6}{4.0} \right) + \left( \frac{8.5 \times 0.4}{8.5} \right) \right] = 52 \times [0.675 + 0.400] = 52 \times 1.075 = \mathbf{₹55.90/L}</w:t>
      </w:r>
      <w:r>
        <w:rPr>
          <w:rFonts w:ascii="Cambria Math" w:hAnsi="Cambria Math"/>
          <w:i/>
          <w:sz w:val="21"/>
        </w:rPr>
      </w:r>
    </w:p>
    <w:p>
      <w:pPr>
        <w:spacing w:before="40" w:after="100" w:line="276" w:lineRule="auto"/>
      </w:pPr>
      <w:r>
        <w:rPr>
          <w:color w:val="222222"/>
          <w:sz w:val="21"/>
        </w:rPr>
        <w:t xml:space="preserve">*For 9.5 Liters, your gross earnings = </w:t>
      </w:r>
      <w:r>
        <w:rPr>
          <w:rFonts w:ascii="Cambria Math" w:hAnsi="Cambria Math"/>
          <w:i/>
          <w:sz w:val="21"/>
        </w:rPr>
        <w:t>9.5 \times 55.90 = \mathbf{₹531.05}</w:t>
      </w:r>
      <w:r>
        <w:rPr>
          <w:color w:val="222222"/>
          <w:sz w:val="21"/>
        </w:rPr>
        <w:t>*</w:t>
      </w:r>
    </w:p>
    <w:p>
      <w:pPr>
        <w:pStyle w:val="ListBullet"/>
        <w:spacing w:before="20" w:after="40"/>
      </w:pPr>
      <w:r>
        <w:rPr>
          <w:color w:val="222222"/>
          <w:sz w:val="21"/>
        </w:rPr>
      </w:r>
      <w:r>
        <w:rPr>
          <w:b/>
          <w:color w:val="222222"/>
          <w:sz w:val="21"/>
        </w:rPr>
        <w:t>Cow 2 (Low Quality / Watered)</w:t>
      </w:r>
      <w:r>
        <w:rPr>
          <w:color w:val="222222"/>
          <w:sz w:val="21"/>
        </w:rPr>
        <w:t>: Fat = 3.5%, SNF = 8.0%</w:t>
      </w:r>
    </w:p>
    <w:p>
      <w:pPr>
        <w:spacing w:before="40" w:after="100" w:line="276" w:lineRule="auto"/>
      </w:pPr>
      <w:r>
        <w:rPr>
          <w:rFonts w:ascii="Cambria Math" w:hAnsi="Cambria Math"/>
          <w:i/>
          <w:sz w:val="21"/>
        </w:rPr>
      </w:r>
      <w:r>
        <w:rPr>
          <w:rFonts w:ascii="Cambria Math" w:hAnsi="Cambria Math"/>
          <w:i/>
          <w:sz w:val="21"/>
        </w:rPr>
        <w:t>\text{Rate} = 52 \times \left[ \left( \frac{3.5 \times 0.6}{4.0} \right) + \left( \frac{8.0 \times 0.4}{8.5} \right) \right] = 52 \times [0.525 + 0.376] = 52 \times 0.901 = \mathbf{₹46.85/L}</w:t>
      </w:r>
      <w:r>
        <w:rPr>
          <w:rFonts w:ascii="Cambria Math" w:hAnsi="Cambria Math"/>
          <w:i/>
          <w:sz w:val="21"/>
        </w:rPr>
      </w:r>
    </w:p>
    <w:p>
      <w:pPr>
        <w:spacing w:before="40" w:after="100" w:line="276" w:lineRule="auto"/>
      </w:pPr>
      <w:r>
        <w:rPr>
          <w:color w:val="222222"/>
          <w:sz w:val="21"/>
        </w:rPr>
        <w:t>*Notice the ₹9.05/L loss due to poor quality. KisanPro makes this immediately visible!*</w:t>
      </w:r>
    </w:p>
    <w:p>
      <w:pPr>
        <w:pBdr>
          <w:bottom w:val="single" w:sz="6" w:color="0E6038"/>
        </w:pBdr>
      </w:pPr>
    </w:p>
    <w:p>
      <w:r>
        <w:br w:type="page"/>
      </w:r>
    </w:p>
    <w:p>
      <w:pPr>
        <w:spacing w:before="280" w:after="120"/>
        <w:jc w:val="left"/>
      </w:pPr>
      <w:r>
        <w:rPr>
          <w:b/>
          <w:color w:val="0E6038"/>
          <w:sz w:val="32"/>
        </w:rPr>
        <w:t>CHAPTER 5: MONITORING THE LIVE DASHBOARD &amp; FARM ECONOMICS</w:t>
      </w:r>
    </w:p>
    <w:p>
      <w:pPr>
        <w:spacing w:before="40" w:after="100" w:line="276" w:lineRule="auto"/>
      </w:pPr>
      <w:r>
        <w:rPr>
          <w:color w:val="222222"/>
          <w:sz w:val="21"/>
        </w:rPr>
        <w:t xml:space="preserve">The </w:t>
      </w:r>
      <w:r>
        <w:rPr>
          <w:b/>
          <w:color w:val="222222"/>
          <w:sz w:val="21"/>
        </w:rPr>
        <w:t>Dashboard</w:t>
      </w:r>
      <w:r>
        <w:rPr>
          <w:color w:val="222222"/>
          <w:sz w:val="21"/>
        </w:rPr>
        <w:t xml:space="preserve"> tab is your primary command center. It gives you an instant overview of today's operations, critical animal health alerts, and financial profitability.</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FIGURE 5.1: LIVE DASHBOARD                       |</w:t>
            </w:r>
          </w:p>
          <w:p>
            <w:pPr>
              <w:spacing w:before="0" w:after="0"/>
            </w:pPr>
            <w:r>
              <w:rPr>
                <w:rFonts w:ascii="Courier New" w:hAnsi="Courier New"/>
                <w:color w:val="1B4D3E"/>
                <w:sz w:val="16"/>
              </w:rPr>
              <w:t>+-------------------------------------------------------------------------+</w:t>
            </w:r>
          </w:p>
          <w:p>
            <w:pPr>
              <w:spacing w:before="0" w:after="0"/>
            </w:pPr>
            <w:r>
              <w:rPr>
                <w:rFonts w:ascii="Courier New" w:hAnsi="Courier New"/>
                <w:color w:val="1B4D3E"/>
                <w:sz w:val="16"/>
              </w:rPr>
              <w:t>|   [ Kisan Pro Logo ]  Kisan Pro Milk Monitoring System   [ 🧪 Simulation ]|</w:t>
            </w:r>
          </w:p>
          <w:p>
            <w:pPr>
              <w:spacing w:before="0" w:after="0"/>
            </w:pPr>
            <w:r>
              <w:rPr>
                <w:rFonts w:ascii="Courier New" w:hAnsi="Courier New"/>
                <w:color w:val="1B4D3E"/>
                <w:sz w:val="16"/>
              </w:rPr>
              <w:t>|   -------------------------------------------------------------------   |</w:t>
            </w:r>
          </w:p>
          <w:p>
            <w:pPr>
              <w:spacing w:before="0" w:after="0"/>
            </w:pPr>
            <w:r>
              <w:rPr>
                <w:rFonts w:ascii="Courier New" w:hAnsi="Courier New"/>
                <w:color w:val="1B4D3E"/>
                <w:sz w:val="16"/>
              </w:rPr>
              <w:t>|   ⚠️ ALERT: Yield Decreased: Ganga (KP-202)                            |</w:t>
            </w:r>
          </w:p>
          <w:p>
            <w:pPr>
              <w:spacing w:before="0" w:after="0"/>
            </w:pPr>
            <w:r>
              <w:rPr>
                <w:rFonts w:ascii="Courier New" w:hAnsi="Courier New"/>
                <w:color w:val="1B4D3E"/>
                <w:sz w:val="16"/>
              </w:rPr>
              <w:t>|      Milking volume decreased by 24.3% (7.7L vs avg 10.2L)              |</w:t>
            </w:r>
          </w:p>
          <w:p>
            <w:pPr>
              <w:spacing w:before="0" w:after="0"/>
            </w:pPr>
            <w:r>
              <w:rPr>
                <w:rFonts w:ascii="Courier New" w:hAnsi="Courier New"/>
                <w:color w:val="1B4D3E"/>
                <w:sz w:val="16"/>
              </w:rPr>
              <w:t>|   -------------------------------------------------------------------   |</w:t>
            </w:r>
          </w:p>
          <w:p>
            <w:pPr>
              <w:spacing w:before="0" w:after="0"/>
            </w:pPr>
            <w:r>
              <w:rPr>
                <w:rFonts w:ascii="Courier New" w:hAnsi="Courier New"/>
                <w:color w:val="1B4D3E"/>
                <w:sz w:val="16"/>
              </w:rPr>
              <w:t>|   +-----------------------------------------------------------------+   |</w:t>
            </w:r>
          </w:p>
          <w:p>
            <w:pPr>
              <w:spacing w:before="0" w:after="0"/>
            </w:pPr>
            <w:r>
              <w:rPr>
                <w:rFonts w:ascii="Courier New" w:hAnsi="Courier New"/>
                <w:color w:val="1B4D3E"/>
                <w:sz w:val="16"/>
              </w:rPr>
              <w:t>|   | TODAY'S PRODUCTION                         📈 Live updates      |   |</w:t>
            </w:r>
          </w:p>
          <w:p>
            <w:pPr>
              <w:spacing w:before="0" w:after="0"/>
            </w:pPr>
            <w:r>
              <w:rPr>
                <w:rFonts w:ascii="Courier New" w:hAnsi="Courier New"/>
                <w:color w:val="1B4D3E"/>
                <w:sz w:val="16"/>
              </w:rPr>
              <w:t>|   |                                                                 |   |</w:t>
            </w:r>
          </w:p>
          <w:p>
            <w:pPr>
              <w:spacing w:before="0" w:after="0"/>
            </w:pPr>
            <w:r>
              <w:rPr>
                <w:rFonts w:ascii="Courier New" w:hAnsi="Courier New"/>
                <w:color w:val="1B4D3E"/>
                <w:sz w:val="16"/>
              </w:rPr>
              <w:t>|   |   70.3 Liters                                                   |   |</w:t>
            </w:r>
          </w:p>
          <w:p>
            <w:pPr>
              <w:spacing w:before="0" w:after="0"/>
            </w:pPr>
            <w:r>
              <w:rPr>
                <w:rFonts w:ascii="Courier New" w:hAnsi="Courier New"/>
                <w:color w:val="1B4D3E"/>
                <w:sz w:val="16"/>
              </w:rPr>
              <w:t>|   |                                                                 |   |</w:t>
            </w:r>
          </w:p>
          <w:p>
            <w:pPr>
              <w:spacing w:before="0" w:after="0"/>
            </w:pPr>
            <w:r>
              <w:rPr>
                <w:rFonts w:ascii="Courier New" w:hAnsi="Courier New"/>
                <w:color w:val="1B4D3E"/>
                <w:sz w:val="16"/>
              </w:rPr>
              <w:t>|   |   🌅 Morning: 39.5 L              🌙 Evening: 30.8 L            |   |</w:t>
            </w:r>
          </w:p>
          <w:p>
            <w:pPr>
              <w:spacing w:before="0" w:after="0"/>
            </w:pPr>
            <w:r>
              <w:rPr>
                <w:rFonts w:ascii="Courier New" w:hAnsi="Courier New"/>
                <w:color w:val="1B4D3E"/>
                <w:sz w:val="16"/>
              </w:rPr>
              <w:t>|   +-----------------------------------------------------------------+   |</w:t>
            </w:r>
          </w:p>
          <w:p>
            <w:pPr>
              <w:spacing w:before="0" w:after="0"/>
            </w:pPr>
            <w:r>
              <w:rPr>
                <w:rFonts w:ascii="Courier New" w:hAnsi="Courier New"/>
                <w:color w:val="1B4D3E"/>
                <w:sz w:val="16"/>
              </w:rPr>
              <w:t>|                                                                         |</w:t>
            </w:r>
          </w:p>
          <w:p>
            <w:pPr>
              <w:spacing w:before="0" w:after="0"/>
            </w:pPr>
            <w:r>
              <w:rPr>
                <w:rFonts w:ascii="Courier New" w:hAnsi="Courier New"/>
                <w:color w:val="1B4D3E"/>
                <w:sz w:val="16"/>
              </w:rPr>
              <w:t>|   +-----------------------------------------------------------------+   |</w:t>
            </w:r>
          </w:p>
          <w:p>
            <w:pPr>
              <w:spacing w:before="0" w:after="0"/>
            </w:pPr>
            <w:r>
              <w:rPr>
                <w:rFonts w:ascii="Courier New" w:hAnsi="Courier New"/>
                <w:color w:val="1B4D3E"/>
                <w:sz w:val="16"/>
              </w:rPr>
              <w:t>|   | FARM ECONOMICS &amp; MARGINS               Base Price: [ ₹80.0/L ]  |   |</w:t>
            </w:r>
          </w:p>
          <w:p>
            <w:pPr>
              <w:spacing w:before="0" w:after="0"/>
            </w:pPr>
            <w:r>
              <w:rPr>
                <w:rFonts w:ascii="Courier New" w:hAnsi="Courier New"/>
                <w:color w:val="1B4D3E"/>
                <w:sz w:val="16"/>
              </w:rPr>
              <w:t>|   |                                                                 |   |</w:t>
            </w:r>
          </w:p>
          <w:p>
            <w:pPr>
              <w:spacing w:before="0" w:after="0"/>
            </w:pPr>
            <w:r>
              <w:rPr>
                <w:rFonts w:ascii="Courier New" w:hAnsi="Courier New"/>
                <w:color w:val="1B4D3E"/>
                <w:sz w:val="16"/>
              </w:rPr>
              <w:t>|   |   [==========●==============================] ₹80              |   |</w:t>
            </w:r>
          </w:p>
          <w:p>
            <w:pPr>
              <w:spacing w:before="0" w:after="0"/>
            </w:pPr>
            <w:r>
              <w:rPr>
                <w:rFonts w:ascii="Courier New" w:hAnsi="Courier New"/>
                <w:color w:val="1B4D3E"/>
                <w:sz w:val="16"/>
              </w:rPr>
              <w:t>|   |                                                                 |   |</w:t>
            </w:r>
          </w:p>
          <w:p>
            <w:pPr>
              <w:spacing w:before="0" w:after="0"/>
            </w:pPr>
            <w:r>
              <w:rPr>
                <w:rFonts w:ascii="Courier New" w:hAnsi="Courier New"/>
                <w:color w:val="1B4D3E"/>
                <w:sz w:val="16"/>
              </w:rPr>
              <w:t>|   |   Quality-Based Billing (FAT &amp; SNF)               [ ON / OFF ]  |   |</w:t>
            </w:r>
          </w:p>
          <w:p>
            <w:pPr>
              <w:spacing w:before="0" w:after="0"/>
            </w:pPr>
            <w:r>
              <w:rPr>
                <w:rFonts w:ascii="Courier New" w:hAnsi="Courier New"/>
                <w:color w:val="1B4D3E"/>
                <w:sz w:val="16"/>
              </w:rPr>
              <w:t>|   |                                                                 |   |</w:t>
            </w:r>
          </w:p>
          <w:p>
            <w:pPr>
              <w:spacing w:before="0" w:after="0"/>
            </w:pPr>
            <w:r>
              <w:rPr>
                <w:rFonts w:ascii="Courier New" w:hAnsi="Courier New"/>
                <w:color w:val="1B4D3E"/>
                <w:sz w:val="16"/>
              </w:rPr>
              <w:t>|   |   Est. Gross Revenue:   Feed Cost Overhead:   Daily Net Profit: |   |</w:t>
            </w:r>
          </w:p>
          <w:p>
            <w:pPr>
              <w:spacing w:before="0" w:after="0"/>
            </w:pPr>
            <w:r>
              <w:rPr>
                <w:rFonts w:ascii="Courier New" w:hAnsi="Courier New"/>
                <w:color w:val="1B4D3E"/>
                <w:sz w:val="16"/>
              </w:rPr>
              <w:t>|   |        ₹6,076                 ₹1,301               ₹4,775       |   |</w:t>
            </w:r>
          </w:p>
          <w:p>
            <w:pPr>
              <w:spacing w:before="0" w:after="0"/>
            </w:pPr>
            <w:r>
              <w:rPr>
                <w:rFonts w:ascii="Courier New" w:hAnsi="Courier New"/>
                <w:color w:val="1B4D3E"/>
                <w:sz w:val="16"/>
              </w:rPr>
              <w:t>|   +-----------------------------------------------------------------+   |</w:t>
            </w:r>
          </w:p>
          <w:p>
            <w:pPr>
              <w:spacing w:before="0" w:after="0"/>
            </w:pPr>
            <w:r>
              <w:rPr>
                <w:rFonts w:ascii="Courier New" w:hAnsi="Courier New"/>
                <w:color w:val="1B4D3E"/>
                <w:sz w:val="16"/>
              </w:rPr>
              <w:t>+-------------------------------------------------------------------------+</w:t>
            </w:r>
          </w:p>
        </w:tc>
      </w:tr>
    </w:tbl>
    <w:p/>
    <w:p>
      <w:pPr>
        <w:jc w:val="center"/>
      </w:pPr>
      <w:r>
        <w:drawing>
          <wp:inline xmlns:a="http://schemas.openxmlformats.org/drawingml/2006/main" xmlns:pic="http://schemas.openxmlformats.org/drawingml/2006/picture">
            <wp:extent cx="2560320" cy="5638210"/>
            <wp:docPr id="2" name="Picture 2"/>
            <wp:cNvGraphicFramePr>
              <a:graphicFrameLocks noChangeAspect="1"/>
            </wp:cNvGraphicFramePr>
            <a:graphic>
              <a:graphicData uri="http://schemas.openxmlformats.org/drawingml/2006/picture">
                <pic:pic>
                  <pic:nvPicPr>
                    <pic:cNvPr id="0" name="kisanpro_dashboard_simulation.png"/>
                    <pic:cNvPicPr/>
                  </pic:nvPicPr>
                  <pic:blipFill>
                    <a:blip r:embed="rId12"/>
                    <a:stretch>
                      <a:fillRect/>
                    </a:stretch>
                  </pic:blipFill>
                  <pic:spPr>
                    <a:xfrm>
                      <a:off x="0" y="0"/>
                      <a:ext cx="2560320" cy="5638210"/>
                    </a:xfrm>
                    <a:prstGeom prst="rect"/>
                  </pic:spPr>
                </pic:pic>
              </a:graphicData>
            </a:graphic>
          </wp:inline>
        </w:drawing>
      </w:r>
    </w:p>
    <w:p>
      <w:pPr>
        <w:jc w:val="center"/>
      </w:pPr>
      <w:r>
        <w:rPr>
          <w:i/>
          <w:sz w:val="18"/>
        </w:rPr>
        <w:t>Screenshot: Live KisanPro Dashboard with Anomaly Alert &amp; Economics Tracker</w:t>
      </w:r>
    </w:p>
    <w:p/>
    <w:p>
      <w:pPr>
        <w:pBdr>
          <w:bottom w:val="single" w:sz="6" w:color="0E6038"/>
        </w:pBdr>
      </w:pPr>
    </w:p>
    <w:p>
      <w:pPr>
        <w:spacing w:before="200" w:after="80"/>
      </w:pPr>
      <w:r>
        <w:rPr>
          <w:b/>
          <w:color w:val="18804E"/>
          <w:sz w:val="26"/>
        </w:rPr>
        <w:t>5.1 Reading Today’s Production Card</w:t>
      </w:r>
    </w:p>
    <w:p>
      <w:pPr>
        <w:spacing w:before="40" w:after="100" w:line="276" w:lineRule="auto"/>
      </w:pPr>
      <w:r>
        <w:rPr>
          <w:color w:val="222222"/>
          <w:sz w:val="21"/>
        </w:rPr>
        <w:t xml:space="preserve">The dark green </w:t>
      </w:r>
      <w:r>
        <w:rPr>
          <w:b/>
          <w:color w:val="222222"/>
          <w:sz w:val="21"/>
        </w:rPr>
        <w:t>Today's Production Card</w:t>
      </w:r>
      <w:r>
        <w:rPr>
          <w:color w:val="222222"/>
          <w:sz w:val="21"/>
        </w:rPr>
        <w:t xml:space="preserve"> shows:</w:t>
      </w:r>
    </w:p>
    <w:p>
      <w:pPr>
        <w:pStyle w:val="ListBullet"/>
        <w:spacing w:before="20" w:after="40"/>
      </w:pPr>
      <w:r>
        <w:rPr>
          <w:color w:val="222222"/>
          <w:sz w:val="21"/>
        </w:rPr>
      </w:r>
      <w:r>
        <w:rPr>
          <w:b/>
          <w:color w:val="222222"/>
          <w:sz w:val="21"/>
        </w:rPr>
        <w:t>Total Daily Volume</w:t>
      </w:r>
      <w:r>
        <w:rPr>
          <w:color w:val="222222"/>
          <w:sz w:val="21"/>
        </w:rPr>
        <w:t xml:space="preserve">: Big bold number in the center (e.g., </w:t>
      </w:r>
      <w:r>
        <w:rPr>
          <w:rFonts w:ascii="Courier New" w:hAnsi="Courier New"/>
          <w:color w:val="0E6038"/>
          <w:sz w:val="19"/>
        </w:rPr>
        <w:t>70.3 Liters</w:t>
      </w:r>
      <w:r>
        <w:rPr>
          <w:color w:val="222222"/>
          <w:sz w:val="21"/>
        </w:rPr>
        <w:t>).</w:t>
      </w:r>
    </w:p>
    <w:p>
      <w:pPr>
        <w:pStyle w:val="ListBullet"/>
        <w:spacing w:before="20" w:after="40"/>
      </w:pPr>
      <w:r>
        <w:rPr>
          <w:color w:val="222222"/>
          <w:sz w:val="21"/>
        </w:rPr>
      </w:r>
      <w:r>
        <w:rPr>
          <w:b/>
          <w:color w:val="222222"/>
          <w:sz w:val="21"/>
        </w:rPr>
        <w:t>Morning Session Yield</w:t>
      </w:r>
      <w:r>
        <w:rPr>
          <w:color w:val="222222"/>
          <w:sz w:val="21"/>
        </w:rPr>
        <w:t xml:space="preserve">: Total milk recorded during morning milking (e.g., </w:t>
      </w:r>
      <w:r>
        <w:rPr>
          <w:rFonts w:ascii="Courier New" w:hAnsi="Courier New"/>
          <w:color w:val="0E6038"/>
          <w:sz w:val="19"/>
        </w:rPr>
        <w:t>39.5 L</w:t>
      </w:r>
      <w:r>
        <w:rPr>
          <w:color w:val="222222"/>
          <w:sz w:val="21"/>
        </w:rPr>
        <w:t>).</w:t>
      </w:r>
    </w:p>
    <w:p>
      <w:pPr>
        <w:pStyle w:val="ListBullet"/>
        <w:spacing w:before="20" w:after="40"/>
      </w:pPr>
      <w:r>
        <w:rPr>
          <w:color w:val="222222"/>
          <w:sz w:val="21"/>
        </w:rPr>
      </w:r>
      <w:r>
        <w:rPr>
          <w:b/>
          <w:color w:val="222222"/>
          <w:sz w:val="21"/>
        </w:rPr>
        <w:t>Evening Session Yield</w:t>
      </w:r>
      <w:r>
        <w:rPr>
          <w:color w:val="222222"/>
          <w:sz w:val="21"/>
        </w:rPr>
        <w:t xml:space="preserve">: Total milk recorded during evening milking (e.g., </w:t>
      </w:r>
      <w:r>
        <w:rPr>
          <w:rFonts w:ascii="Courier New" w:hAnsi="Courier New"/>
          <w:color w:val="0E6038"/>
          <w:sz w:val="19"/>
        </w:rPr>
        <w:t>30.8 L</w:t>
      </w:r>
      <w:r>
        <w:rPr>
          <w:color w:val="222222"/>
          <w:sz w:val="21"/>
        </w:rPr>
        <w:t>).</w:t>
      </w:r>
    </w:p>
    <w:p>
      <w:pPr>
        <w:pStyle w:val="ListBullet"/>
        <w:spacing w:before="20" w:after="40"/>
      </w:pPr>
      <w:r>
        <w:rPr>
          <w:color w:val="222222"/>
          <w:sz w:val="21"/>
        </w:rPr>
      </w:r>
      <w:r>
        <w:rPr>
          <w:b/>
          <w:color w:val="222222"/>
          <w:sz w:val="21"/>
        </w:rPr>
        <w:t>Live Updates Indicator</w:t>
      </w:r>
      <w:r>
        <w:rPr>
          <w:color w:val="222222"/>
          <w:sz w:val="21"/>
        </w:rPr>
        <w:t>: Confirms data is syncing continuously.</w:t>
      </w:r>
    </w:p>
    <w:p>
      <w:pPr>
        <w:pBdr>
          <w:bottom w:val="single" w:sz="6" w:color="0E6038"/>
        </w:pBdr>
      </w:pPr>
    </w:p>
    <w:p>
      <w:pPr>
        <w:spacing w:before="200" w:after="80"/>
      </w:pPr>
      <w:r>
        <w:rPr>
          <w:b/>
          <w:color w:val="18804E"/>
          <w:sz w:val="26"/>
        </w:rPr>
        <w:t>5.2 AI Smart Yield Alert Banner (Early Disease &amp; Mastitis Warning)</w:t>
      </w:r>
    </w:p>
    <w:p>
      <w:pPr>
        <w:spacing w:before="40" w:after="100" w:line="276" w:lineRule="auto"/>
      </w:pPr>
      <w:r>
        <w:rPr>
          <w:color w:val="222222"/>
          <w:sz w:val="21"/>
        </w:rPr>
        <w:t>At the top of the dashboard, you may see a pink/red warning banner:</w:t>
      </w:r>
    </w:p>
    <w:tbl>
      <w:tblPr>
        <w:tblW w:type="auto" w:w="0"/>
        <w:jc w:val="center"/>
        <w:tblLook w:firstColumn="1" w:firstRow="1" w:lastColumn="0" w:lastRow="0" w:noHBand="0" w:noVBand="1" w:val="04A0"/>
      </w:tblPr>
      <w:tblGrid>
        <w:gridCol w:w="9406"/>
      </w:tblGrid>
      <w:tr>
        <w:tc>
          <w:tcPr>
            <w:tcW w:type="dxa" w:w="9406"/>
            <w:shd w:val="clear" w:color="auto" w:fill="FFF0F2"/>
          </w:tcPr>
          <w:p>
            <w:pPr>
              <w:spacing w:before="80" w:after="80"/>
            </w:pPr>
            <w:r>
              <w:rPr>
                <w:color w:val="222222"/>
                <w:sz w:val="21"/>
              </w:rPr>
            </w:r>
            <w:r>
              <w:rPr>
                <w:rFonts w:ascii="Courier New" w:hAnsi="Courier New"/>
                <w:color w:val="0E6038"/>
                <w:sz w:val="19"/>
              </w:rPr>
              <w:t>⚠️ Yield Decreased: Ganga (KP-202) — Milking volume decreased by 24.3% (7.7L vs avg 10.2L)</w:t>
            </w:r>
            <w:r>
              <w:rPr>
                <w:color w:val="222222"/>
                <w:sz w:val="21"/>
              </w:rPr>
            </w:r>
          </w:p>
        </w:tc>
      </w:tr>
    </w:tbl>
    <w:p/>
    <w:p>
      <w:pPr>
        <w:spacing w:before="160" w:after="60"/>
      </w:pPr>
      <w:r>
        <w:rPr>
          <w:b/>
          <w:color w:val="0E6038"/>
          <w:sz w:val="23"/>
        </w:rPr>
        <w:t>What this means:</w:t>
      </w:r>
    </w:p>
    <w:p>
      <w:pPr>
        <w:pStyle w:val="ListBullet"/>
        <w:spacing w:before="20" w:after="40"/>
      </w:pPr>
      <w:r>
        <w:rPr>
          <w:color w:val="222222"/>
          <w:sz w:val="21"/>
        </w:rPr>
        <w:t xml:space="preserve">When a cow's production suddenly drops by </w:t>
      </w:r>
      <w:r>
        <w:rPr>
          <w:b/>
          <w:color w:val="222222"/>
          <w:sz w:val="21"/>
        </w:rPr>
        <w:t>more than 15%</w:t>
      </w:r>
      <w:r>
        <w:rPr>
          <w:color w:val="222222"/>
          <w:sz w:val="21"/>
        </w:rPr>
        <w:t xml:space="preserve"> compared to her 7-day average, it is the earliest clinical sign of </w:t>
      </w:r>
      <w:r>
        <w:rPr>
          <w:b/>
          <w:color w:val="222222"/>
          <w:sz w:val="21"/>
        </w:rPr>
        <w:t>subclinical mastitis, digestive acidosis, fever, or feed deficiency</w:t>
      </w:r>
      <w:r>
        <w:rPr>
          <w:color w:val="222222"/>
          <w:sz w:val="21"/>
        </w:rPr>
        <w:t>.</w:t>
      </w:r>
    </w:p>
    <w:p>
      <w:pPr>
        <w:pStyle w:val="ListBullet"/>
        <w:spacing w:before="20" w:after="40"/>
      </w:pPr>
      <w:r>
        <w:rPr>
          <w:color w:val="222222"/>
          <w:sz w:val="21"/>
        </w:rPr>
      </w:r>
      <w:r>
        <w:rPr>
          <w:b/>
          <w:color w:val="222222"/>
          <w:sz w:val="21"/>
        </w:rPr>
        <w:t>Action Required</w:t>
      </w:r>
      <w:r>
        <w:rPr>
          <w:color w:val="222222"/>
          <w:sz w:val="21"/>
        </w:rPr>
        <w:t>: Inspect the cow immediately. Check the udder for heat or swelling, verify water and feed intake, and consult your local veterinary assistant. Catching disease at this stage saves ₹3,000–₹5,000 in antibiotic treatment costs!</w:t>
      </w:r>
    </w:p>
    <w:p>
      <w:pPr>
        <w:pBdr>
          <w:bottom w:val="single" w:sz="6" w:color="0E6038"/>
        </w:pBdr>
      </w:pPr>
    </w:p>
    <w:p>
      <w:pPr>
        <w:spacing w:before="200" w:after="80"/>
      </w:pPr>
      <w:r>
        <w:rPr>
          <w:b/>
          <w:color w:val="18804E"/>
          <w:sz w:val="26"/>
        </w:rPr>
        <w:t>5.3 Using the Interactive Farm Economics &amp; Margin Slider</w:t>
      </w:r>
    </w:p>
    <w:p>
      <w:pPr>
        <w:spacing w:before="40" w:after="100" w:line="276" w:lineRule="auto"/>
      </w:pPr>
      <w:r>
        <w:rPr>
          <w:color w:val="222222"/>
          <w:sz w:val="21"/>
        </w:rPr>
        <w:t xml:space="preserve">The </w:t>
      </w:r>
      <w:r>
        <w:rPr>
          <w:b/>
          <w:color w:val="222222"/>
          <w:sz w:val="21"/>
        </w:rPr>
        <w:t>Farm Economics</w:t>
      </w:r>
      <w:r>
        <w:rPr>
          <w:color w:val="222222"/>
          <w:sz w:val="21"/>
        </w:rPr>
        <w:t xml:space="preserve"> card allows you to simulate and track your exact daily profit:</w:t>
      </w:r>
    </w:p>
    <w:p>
      <w:pPr>
        <w:pStyle w:val="ListNumber"/>
        <w:spacing w:before="20" w:after="40"/>
      </w:pPr>
      <w:r>
        <w:rPr>
          <w:color w:val="222222"/>
          <w:sz w:val="21"/>
        </w:rPr>
      </w:r>
      <w:r>
        <w:rPr>
          <w:b/>
          <w:color w:val="222222"/>
          <w:sz w:val="21"/>
        </w:rPr>
        <w:t>Base Price Slider</w:t>
      </w:r>
      <w:r>
        <w:rPr>
          <w:color w:val="222222"/>
          <w:sz w:val="21"/>
        </w:rPr>
        <w:t xml:space="preserve">: Drag the slider left or right to set the base rate offered by your cooperative or private dairy (e.g., </w:t>
      </w:r>
      <w:r>
        <w:rPr>
          <w:rFonts w:ascii="Courier New" w:hAnsi="Courier New"/>
          <w:color w:val="0E6038"/>
          <w:sz w:val="19"/>
        </w:rPr>
        <w:t>₹52.0/L</w:t>
      </w:r>
      <w:r>
        <w:rPr>
          <w:color w:val="222222"/>
          <w:sz w:val="21"/>
        </w:rPr>
        <w:t xml:space="preserve">, </w:t>
      </w:r>
      <w:r>
        <w:rPr>
          <w:rFonts w:ascii="Courier New" w:hAnsi="Courier New"/>
          <w:color w:val="0E6038"/>
          <w:sz w:val="19"/>
        </w:rPr>
        <w:t>₹60.0/L</w:t>
      </w:r>
      <w:r>
        <w:rPr>
          <w:color w:val="222222"/>
          <w:sz w:val="21"/>
        </w:rPr>
        <w:t xml:space="preserve">, or </w:t>
      </w:r>
      <w:r>
        <w:rPr>
          <w:rFonts w:ascii="Courier New" w:hAnsi="Courier New"/>
          <w:color w:val="0E6038"/>
          <w:sz w:val="19"/>
        </w:rPr>
        <w:t>₹80.0/L</w:t>
      </w:r>
      <w:r>
        <w:rPr>
          <w:color w:val="222222"/>
          <w:sz w:val="21"/>
        </w:rPr>
        <w:t>).</w:t>
      </w:r>
    </w:p>
    <w:p>
      <w:pPr>
        <w:pStyle w:val="ListNumber"/>
        <w:spacing w:before="20" w:after="40"/>
      </w:pPr>
      <w:r>
        <w:rPr>
          <w:color w:val="222222"/>
          <w:sz w:val="21"/>
        </w:rPr>
      </w:r>
      <w:r>
        <w:rPr>
          <w:b/>
          <w:color w:val="222222"/>
          <w:sz w:val="21"/>
        </w:rPr>
        <w:t>Quality-Based Billing Toggle</w:t>
      </w:r>
      <w:r>
        <w:rPr>
          <w:color w:val="222222"/>
          <w:sz w:val="21"/>
        </w:rPr>
        <w:t>:</w:t>
      </w:r>
    </w:p>
    <w:p>
      <w:pPr>
        <w:pStyle w:val="ListBullet"/>
        <w:spacing w:before="20" w:after="40"/>
      </w:pPr>
      <w:r>
        <w:rPr>
          <w:color w:val="222222"/>
          <w:sz w:val="21"/>
        </w:rPr>
      </w:r>
      <w:r>
        <w:rPr>
          <w:b/>
          <w:color w:val="222222"/>
          <w:sz w:val="21"/>
        </w:rPr>
        <w:t>ON (Green)</w:t>
      </w:r>
      <w:r>
        <w:rPr>
          <w:color w:val="222222"/>
          <w:sz w:val="21"/>
        </w:rPr>
        <w:t>: Applies dynamic Fat &amp; SNF quality multipliers to every cow's milk.</w:t>
      </w:r>
    </w:p>
    <w:p>
      <w:pPr>
        <w:pStyle w:val="ListBullet"/>
        <w:spacing w:before="20" w:after="40"/>
      </w:pPr>
      <w:r>
        <w:rPr>
          <w:color w:val="222222"/>
          <w:sz w:val="21"/>
        </w:rPr>
      </w:r>
      <w:r>
        <w:rPr>
          <w:b/>
          <w:color w:val="222222"/>
          <w:sz w:val="21"/>
        </w:rPr>
        <w:t>OFF</w:t>
      </w:r>
      <w:r>
        <w:rPr>
          <w:color w:val="222222"/>
          <w:sz w:val="21"/>
        </w:rPr>
        <w:t>: Calculates revenue using a flat rate per liter.</w:t>
      </w:r>
    </w:p>
    <w:p>
      <w:pPr>
        <w:pBdr>
          <w:bottom w:val="single" w:sz="6" w:color="0E6038"/>
        </w:pBdr>
      </w:pPr>
    </w:p>
    <w:p>
      <w:pPr>
        <w:spacing w:before="200" w:after="80"/>
      </w:pPr>
      <w:r>
        <w:rPr>
          <w:b/>
          <w:color w:val="18804E"/>
          <w:sz w:val="26"/>
        </w:rPr>
        <w:t>5.4 Understanding Gross Revenue, Feed Cost Overhead, and Net Profit</w:t>
      </w:r>
    </w:p>
    <w:p>
      <w:pPr>
        <w:pStyle w:val="ListBullet"/>
        <w:spacing w:before="20" w:after="40"/>
      </w:pPr>
      <w:r>
        <w:rPr>
          <w:color w:val="222222"/>
          <w:sz w:val="21"/>
        </w:rPr>
      </w:r>
      <w:r>
        <w:rPr>
          <w:b/>
          <w:color w:val="222222"/>
          <w:sz w:val="21"/>
        </w:rPr>
        <w:t>Est. Gross Revenue (Green ₹6,076)</w:t>
      </w:r>
      <w:r>
        <w:rPr>
          <w:color w:val="222222"/>
          <w:sz w:val="21"/>
        </w:rPr>
        <w:t>: Total money earned from today's milk across all cows after applying quality adjustments.</w:t>
      </w:r>
    </w:p>
    <w:p>
      <w:pPr>
        <w:pStyle w:val="ListBullet"/>
        <w:spacing w:before="20" w:after="40"/>
      </w:pPr>
      <w:r>
        <w:rPr>
          <w:color w:val="222222"/>
          <w:sz w:val="21"/>
        </w:rPr>
      </w:r>
      <w:r>
        <w:rPr>
          <w:b/>
          <w:color w:val="222222"/>
          <w:sz w:val="21"/>
        </w:rPr>
        <w:t>Feed Cost Overhead (Red ₹1,301)</w:t>
      </w:r>
      <w:r>
        <w:rPr>
          <w:color w:val="222222"/>
          <w:sz w:val="21"/>
        </w:rPr>
        <w:t>: Estimated cost of cattle feed, green fodder, dry fodder, and mineral mixture consumed today.</w:t>
      </w:r>
    </w:p>
    <w:p>
      <w:pPr>
        <w:pStyle w:val="ListBullet"/>
        <w:spacing w:before="20" w:after="40"/>
      </w:pPr>
      <w:r>
        <w:rPr>
          <w:color w:val="222222"/>
          <w:sz w:val="21"/>
        </w:rPr>
      </w:r>
      <w:r>
        <w:rPr>
          <w:b/>
          <w:color w:val="222222"/>
          <w:sz w:val="21"/>
        </w:rPr>
        <w:t>Daily Net Profit (Bold Green ₹4,775)</w:t>
      </w:r>
      <w:r>
        <w:rPr>
          <w:color w:val="222222"/>
          <w:sz w:val="21"/>
        </w:rPr>
        <w:t>: Your true take-home profit for the day:</w:t>
      </w:r>
    </w:p>
    <w:p>
      <w:pPr>
        <w:spacing w:before="40" w:after="100" w:line="276" w:lineRule="auto"/>
      </w:pPr>
      <w:r>
        <w:rPr>
          <w:rFonts w:ascii="Cambria Math" w:hAnsi="Cambria Math"/>
          <w:i/>
          <w:sz w:val="21"/>
        </w:rPr>
      </w:r>
      <w:r>
        <w:rPr>
          <w:rFonts w:ascii="Cambria Math" w:hAnsi="Cambria Math"/>
          <w:i/>
          <w:sz w:val="21"/>
        </w:rPr>
        <w:t>\text{Daily Net Profit} = \text{Gross Revenue} - \text{Feed Cost Overhead}</w:t>
      </w:r>
      <w:r>
        <w:rPr>
          <w:rFonts w:ascii="Cambria Math" w:hAnsi="Cambria Math"/>
          <w:i/>
          <w:sz w:val="21"/>
        </w:rPr>
      </w:r>
    </w:p>
    <w:p>
      <w:pPr>
        <w:pBdr>
          <w:bottom w:val="single" w:sz="6" w:color="0E6038"/>
        </w:pBdr>
      </w:pPr>
    </w:p>
    <w:p>
      <w:r>
        <w:br w:type="page"/>
      </w:r>
    </w:p>
    <w:p>
      <w:pPr>
        <w:spacing w:before="280" w:after="120"/>
        <w:jc w:val="left"/>
      </w:pPr>
      <w:r>
        <w:rPr>
          <w:b/>
          <w:color w:val="0E6038"/>
          <w:sz w:val="32"/>
        </w:rPr>
        <w:t>CHAPTER 6: FARM ANALYTICS &amp; PRODUCTION INTELLIGENCE</w:t>
      </w:r>
    </w:p>
    <w:p>
      <w:pPr>
        <w:spacing w:before="40" w:after="100" w:line="276" w:lineRule="auto"/>
      </w:pPr>
      <w:r>
        <w:rPr>
          <w:color w:val="222222"/>
          <w:sz w:val="21"/>
        </w:rPr>
        <w:t xml:space="preserve">Tap the </w:t>
      </w:r>
      <w:r>
        <w:rPr>
          <w:b/>
          <w:color w:val="222222"/>
          <w:sz w:val="21"/>
        </w:rPr>
        <w:t>Farm Analytics</w:t>
      </w:r>
      <w:r>
        <w:rPr>
          <w:color w:val="222222"/>
          <w:sz w:val="21"/>
        </w:rPr>
        <w:t xml:space="preserve"> tab (</w:t>
      </w:r>
      <w:r>
        <w:rPr>
          <w:rFonts w:ascii="Courier New" w:hAnsi="Courier New"/>
          <w:color w:val="0E6038"/>
          <w:sz w:val="19"/>
        </w:rPr>
        <w:t>📊</w:t>
      </w:r>
      <w:r>
        <w:rPr>
          <w:color w:val="222222"/>
          <w:sz w:val="21"/>
        </w:rPr>
        <w:t>) on the bottom navigation bar to access historical trends and production intelligence.</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FIGURE 6.1: FARM ANALYTICS DASHBOARD                   |</w:t>
            </w:r>
          </w:p>
          <w:p>
            <w:pPr>
              <w:spacing w:before="0" w:after="0"/>
            </w:pPr>
            <w:r>
              <w:rPr>
                <w:rFonts w:ascii="Courier New" w:hAnsi="Courier New"/>
                <w:color w:val="1B4D3E"/>
                <w:sz w:val="16"/>
              </w:rPr>
              <w:t>+-------------------------------------------------------------------------+</w:t>
            </w:r>
          </w:p>
          <w:p>
            <w:pPr>
              <w:spacing w:before="0" w:after="0"/>
            </w:pPr>
            <w:r>
              <w:rPr>
                <w:rFonts w:ascii="Courier New" w:hAnsi="Courier New"/>
                <w:color w:val="1B4D3E"/>
                <w:sz w:val="16"/>
              </w:rPr>
              <w:t>|   WEEKLY PRODUCTION TREND (LAST 7 DAYS)                                 |</w:t>
            </w:r>
          </w:p>
          <w:p>
            <w:pPr>
              <w:spacing w:before="0" w:after="0"/>
            </w:pPr>
            <w:r>
              <w:rPr>
                <w:rFonts w:ascii="Courier New" w:hAnsi="Courier New"/>
                <w:color w:val="1B4D3E"/>
                <w:sz w:val="16"/>
              </w:rPr>
              <w:t>|   80L |       *       *       *       *       *       *       *         |</w:t>
            </w:r>
          </w:p>
          <w:p>
            <w:pPr>
              <w:spacing w:before="0" w:after="0"/>
            </w:pPr>
            <w:r>
              <w:rPr>
                <w:rFonts w:ascii="Courier New" w:hAnsi="Courier New"/>
                <w:color w:val="1B4D3E"/>
                <w:sz w:val="16"/>
              </w:rPr>
              <w:t>|   70L |   *                                                             |</w:t>
            </w:r>
          </w:p>
          <w:p>
            <w:pPr>
              <w:spacing w:before="0" w:after="0"/>
            </w:pPr>
            <w:r>
              <w:rPr>
                <w:rFonts w:ascii="Courier New" w:hAnsi="Courier New"/>
                <w:color w:val="1B4D3E"/>
                <w:sz w:val="16"/>
              </w:rPr>
              <w:t>|   60L |                                                                 |</w:t>
            </w:r>
          </w:p>
          <w:p>
            <w:pPr>
              <w:spacing w:before="0" w:after="0"/>
            </w:pPr>
            <w:r>
              <w:rPr>
                <w:rFonts w:ascii="Courier New" w:hAnsi="Courier New"/>
                <w:color w:val="1B4D3E"/>
                <w:sz w:val="16"/>
              </w:rPr>
              <w:t>|   50L +---------------------------------------------------------        |</w:t>
            </w:r>
          </w:p>
          <w:p>
            <w:pPr>
              <w:spacing w:before="0" w:after="0"/>
            </w:pPr>
            <w:r>
              <w:rPr>
                <w:rFonts w:ascii="Courier New" w:hAnsi="Courier New"/>
                <w:color w:val="1B4D3E"/>
                <w:sz w:val="16"/>
              </w:rPr>
              <w:t>|       Mon    Tue     Wed     Thu     Fri     Sat     Sun                |</w:t>
            </w:r>
          </w:p>
          <w:p>
            <w:pPr>
              <w:spacing w:before="0" w:after="0"/>
            </w:pPr>
            <w:r>
              <w:rPr>
                <w:rFonts w:ascii="Courier New" w:hAnsi="Courier New"/>
                <w:color w:val="1B4D3E"/>
                <w:sz w:val="16"/>
              </w:rPr>
              <w:t>|                                                                         |</w:t>
            </w:r>
          </w:p>
          <w:p>
            <w:pPr>
              <w:spacing w:before="0" w:after="0"/>
            </w:pPr>
            <w:r>
              <w:rPr>
                <w:rFonts w:ascii="Courier New" w:hAnsi="Courier New"/>
                <w:color w:val="1B4D3E"/>
                <w:sz w:val="16"/>
              </w:rPr>
              <w:t>|   +-----------------------------------------------------------------+   |</w:t>
            </w:r>
          </w:p>
          <w:p>
            <w:pPr>
              <w:spacing w:before="0" w:after="0"/>
            </w:pPr>
            <w:r>
              <w:rPr>
                <w:rFonts w:ascii="Courier New" w:hAnsi="Courier New"/>
                <w:color w:val="1B4D3E"/>
                <w:sz w:val="16"/>
              </w:rPr>
              <w:t>|   | 🏆 BEST PRODUCTION DAY: Wednesday (74.2 Liters)                 |   |</w:t>
            </w:r>
          </w:p>
          <w:p>
            <w:pPr>
              <w:spacing w:before="0" w:after="0"/>
            </w:pPr>
            <w:r>
              <w:rPr>
                <w:rFonts w:ascii="Courier New" w:hAnsi="Courier New"/>
                <w:color w:val="1B4D3E"/>
                <w:sz w:val="16"/>
              </w:rPr>
              <w:t>|   | 📈 AVERAGE DAILY YIELD: 70.7 Liters/Day                         |   |</w:t>
            </w:r>
          </w:p>
          <w:p>
            <w:pPr>
              <w:spacing w:before="0" w:after="0"/>
            </w:pPr>
            <w:r>
              <w:rPr>
                <w:rFonts w:ascii="Courier New" w:hAnsi="Courier New"/>
                <w:color w:val="1B4D3E"/>
                <w:sz w:val="16"/>
              </w:rPr>
              <w:t>|   | 🥛 AVERAGE FAT CONTENT: 4.40%  |  AVERAGE SNF: 8.45%            |   |</w:t>
            </w:r>
          </w:p>
          <w:p>
            <w:pPr>
              <w:spacing w:before="0" w:after="0"/>
            </w:pPr>
            <w:r>
              <w:rPr>
                <w:rFonts w:ascii="Courier New" w:hAnsi="Courier New"/>
                <w:color w:val="1B4D3E"/>
                <w:sz w:val="16"/>
              </w:rPr>
              <w:t>|   +-----------------------------------------------------------------+   |</w:t>
            </w:r>
          </w:p>
          <w:p>
            <w:pPr>
              <w:spacing w:before="0" w:after="0"/>
            </w:pPr>
            <w:r>
              <w:rPr>
                <w:rFonts w:ascii="Courier New" w:hAnsi="Courier New"/>
                <w:color w:val="1B4D3E"/>
                <w:sz w:val="16"/>
              </w:rPr>
              <w:t>+-------------------------------------------------------------------------+</w:t>
            </w:r>
          </w:p>
        </w:tc>
      </w:tr>
    </w:tbl>
    <w:p/>
    <w:p>
      <w:pPr>
        <w:pBdr>
          <w:bottom w:val="single" w:sz="6" w:color="0E6038"/>
        </w:pBdr>
      </w:pPr>
    </w:p>
    <w:p>
      <w:pPr>
        <w:spacing w:before="200" w:after="80"/>
      </w:pPr>
      <w:r>
        <w:rPr>
          <w:b/>
          <w:color w:val="18804E"/>
          <w:sz w:val="26"/>
        </w:rPr>
        <w:t>6.1 Navigating the Farm Analytics Screen</w:t>
      </w:r>
    </w:p>
    <w:p>
      <w:pPr>
        <w:spacing w:before="40" w:after="100" w:line="276" w:lineRule="auto"/>
      </w:pPr>
      <w:r>
        <w:rPr>
          <w:color w:val="222222"/>
          <w:sz w:val="21"/>
        </w:rPr>
        <w:t>The Analytics screen provides four primary insights:</w:t>
      </w:r>
    </w:p>
    <w:p>
      <w:pPr>
        <w:pStyle w:val="ListNumber"/>
        <w:spacing w:before="20" w:after="40"/>
      </w:pPr>
      <w:r>
        <w:rPr>
          <w:color w:val="222222"/>
          <w:sz w:val="21"/>
        </w:rPr>
      </w:r>
      <w:r>
        <w:rPr>
          <w:b/>
          <w:color w:val="222222"/>
          <w:sz w:val="21"/>
        </w:rPr>
        <w:t>Weekly Production Bar Graph</w:t>
      </w:r>
      <w:r>
        <w:rPr>
          <w:color w:val="222222"/>
          <w:sz w:val="21"/>
        </w:rPr>
        <w:t>: Compares daily farm milk totals over the last 7 days.</w:t>
      </w:r>
    </w:p>
    <w:p>
      <w:pPr>
        <w:pStyle w:val="ListNumber"/>
        <w:spacing w:before="20" w:after="40"/>
      </w:pPr>
      <w:r>
        <w:rPr>
          <w:color w:val="222222"/>
          <w:sz w:val="21"/>
        </w:rPr>
      </w:r>
      <w:r>
        <w:rPr>
          <w:b/>
          <w:color w:val="222222"/>
          <w:sz w:val="21"/>
        </w:rPr>
        <w:t>Best Production Day Card</w:t>
      </w:r>
      <w:r>
        <w:rPr>
          <w:color w:val="222222"/>
          <w:sz w:val="21"/>
        </w:rPr>
        <w:t xml:space="preserve">: Highlights the day of the week with the highest total yield (e.g., </w:t>
      </w:r>
      <w:r>
        <w:rPr>
          <w:rFonts w:ascii="Courier New" w:hAnsi="Courier New"/>
          <w:color w:val="0E6038"/>
          <w:sz w:val="19"/>
        </w:rPr>
        <w:t>Wednesday — 74.2 Liters</w:t>
      </w:r>
      <w:r>
        <w:rPr>
          <w:color w:val="222222"/>
          <w:sz w:val="21"/>
        </w:rPr>
        <w:t>), helping you correlate high yields with specific feeding schedules.</w:t>
      </w:r>
    </w:p>
    <w:p>
      <w:pPr>
        <w:pStyle w:val="ListNumber"/>
        <w:spacing w:before="20" w:after="40"/>
      </w:pPr>
      <w:r>
        <w:rPr>
          <w:color w:val="222222"/>
          <w:sz w:val="21"/>
        </w:rPr>
      </w:r>
      <w:r>
        <w:rPr>
          <w:b/>
          <w:color w:val="222222"/>
          <w:sz w:val="21"/>
        </w:rPr>
        <w:t>Average Daily Yield</w:t>
      </w:r>
      <w:r>
        <w:rPr>
          <w:color w:val="222222"/>
          <w:sz w:val="21"/>
        </w:rPr>
        <w:t xml:space="preserve">: Shows your sustained baseline production (e.g., </w:t>
      </w:r>
      <w:r>
        <w:rPr>
          <w:rFonts w:ascii="Courier New" w:hAnsi="Courier New"/>
          <w:color w:val="0E6038"/>
          <w:sz w:val="19"/>
        </w:rPr>
        <w:t>70.7 Liters/Day</w:t>
      </w:r>
      <w:r>
        <w:rPr>
          <w:color w:val="222222"/>
          <w:sz w:val="21"/>
        </w:rPr>
        <w:t>).</w:t>
      </w:r>
    </w:p>
    <w:p>
      <w:pPr>
        <w:pStyle w:val="ListNumber"/>
        <w:spacing w:before="20" w:after="40"/>
      </w:pPr>
      <w:r>
        <w:rPr>
          <w:color w:val="222222"/>
          <w:sz w:val="21"/>
        </w:rPr>
      </w:r>
      <w:r>
        <w:rPr>
          <w:b/>
          <w:color w:val="222222"/>
          <w:sz w:val="21"/>
        </w:rPr>
        <w:t>Quality Metric Cards</w:t>
      </w:r>
      <w:r>
        <w:rPr>
          <w:color w:val="222222"/>
          <w:sz w:val="21"/>
        </w:rPr>
        <w:t xml:space="preserve">: Displays herd-wide average </w:t>
      </w:r>
      <w:r>
        <w:rPr>
          <w:b/>
          <w:color w:val="222222"/>
          <w:sz w:val="21"/>
        </w:rPr>
        <w:t>Fat % (4.40%)</w:t>
      </w:r>
      <w:r>
        <w:rPr>
          <w:color w:val="222222"/>
          <w:sz w:val="21"/>
        </w:rPr>
        <w:t xml:space="preserve"> and </w:t>
      </w:r>
      <w:r>
        <w:rPr>
          <w:b/>
          <w:color w:val="222222"/>
          <w:sz w:val="21"/>
        </w:rPr>
        <w:t>SNF % (8.45%)</w:t>
      </w:r>
      <w:r>
        <w:rPr>
          <w:color w:val="222222"/>
          <w:sz w:val="21"/>
        </w:rPr>
        <w:t>.</w:t>
      </w:r>
    </w:p>
    <w:p>
      <w:pPr>
        <w:pBdr>
          <w:bottom w:val="single" w:sz="6" w:color="0E6038"/>
        </w:pBdr>
      </w:pPr>
    </w:p>
    <w:p>
      <w:pPr>
        <w:spacing w:before="200" w:after="80"/>
      </w:pPr>
      <w:r>
        <w:rPr>
          <w:b/>
          <w:color w:val="18804E"/>
          <w:sz w:val="26"/>
        </w:rPr>
        <w:t>6.2 Analyzing 7-Day and 30-Day Production Trends</w:t>
      </w:r>
    </w:p>
    <w:p>
      <w:pPr>
        <w:pStyle w:val="ListBullet"/>
        <w:spacing w:before="20" w:after="40"/>
      </w:pPr>
      <w:r>
        <w:rPr>
          <w:color w:val="222222"/>
          <w:sz w:val="21"/>
        </w:rPr>
      </w:r>
      <w:r>
        <w:rPr>
          <w:b/>
          <w:color w:val="222222"/>
          <w:sz w:val="21"/>
        </w:rPr>
        <w:t>Upward Trend</w:t>
      </w:r>
      <w:r>
        <w:rPr>
          <w:color w:val="222222"/>
          <w:sz w:val="21"/>
        </w:rPr>
        <w:t>: Indicates successful lactation progression or positive response to feed improvements.</w:t>
      </w:r>
    </w:p>
    <w:p>
      <w:pPr>
        <w:pStyle w:val="ListBullet"/>
        <w:spacing w:before="20" w:after="40"/>
      </w:pPr>
      <w:r>
        <w:rPr>
          <w:color w:val="222222"/>
          <w:sz w:val="21"/>
        </w:rPr>
      </w:r>
      <w:r>
        <w:rPr>
          <w:b/>
          <w:color w:val="222222"/>
          <w:sz w:val="21"/>
        </w:rPr>
        <w:t>Downward Trend</w:t>
      </w:r>
      <w:r>
        <w:rPr>
          <w:color w:val="222222"/>
          <w:sz w:val="21"/>
        </w:rPr>
        <w:t>: Signals potential herd stress, weather heat waves, or declining fodder quality.</w:t>
      </w:r>
    </w:p>
    <w:p>
      <w:pPr>
        <w:pBdr>
          <w:bottom w:val="single" w:sz="6" w:color="0E6038"/>
        </w:pBdr>
      </w:pPr>
    </w:p>
    <w:p>
      <w:r>
        <w:br w:type="page"/>
      </w:r>
    </w:p>
    <w:p>
      <w:pPr>
        <w:spacing w:before="280" w:after="120"/>
        <w:jc w:val="left"/>
      </w:pPr>
      <w:r>
        <w:rPr>
          <w:b/>
          <w:color w:val="0E6038"/>
          <w:sz w:val="32"/>
        </w:rPr>
        <w:t>CHAPTER 7: MILKING LOGBOOK &amp; HISTORICAL DATA MANAGEMENT</w:t>
      </w:r>
    </w:p>
    <w:p>
      <w:pPr>
        <w:spacing w:before="40" w:after="100" w:line="276" w:lineRule="auto"/>
      </w:pPr>
      <w:r>
        <w:rPr>
          <w:color w:val="222222"/>
          <w:sz w:val="21"/>
        </w:rPr>
        <w:t xml:space="preserve">Tap the </w:t>
      </w:r>
      <w:r>
        <w:rPr>
          <w:b/>
          <w:color w:val="222222"/>
          <w:sz w:val="21"/>
        </w:rPr>
        <w:t>Milking Logbook</w:t>
      </w:r>
      <w:r>
        <w:rPr>
          <w:color w:val="222222"/>
          <w:sz w:val="21"/>
        </w:rPr>
        <w:t xml:space="preserve"> tab (</w:t>
      </w:r>
      <w:r>
        <w:rPr>
          <w:rFonts w:ascii="Courier New" w:hAnsi="Courier New"/>
          <w:color w:val="0E6038"/>
          <w:sz w:val="19"/>
        </w:rPr>
        <w:t>📋</w:t>
      </w:r>
      <w:r>
        <w:rPr>
          <w:color w:val="222222"/>
          <w:sz w:val="21"/>
        </w:rPr>
        <w:t>) on the bottom bar to view, search, and audit all past milking records.</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FIGURE 7.1: MILKING LOGBOOK SCREEN                  |</w:t>
            </w:r>
          </w:p>
          <w:p>
            <w:pPr>
              <w:spacing w:before="0" w:after="0"/>
            </w:pPr>
            <w:r>
              <w:rPr>
                <w:rFonts w:ascii="Courier New" w:hAnsi="Courier New"/>
                <w:color w:val="1B4D3E"/>
                <w:sz w:val="16"/>
              </w:rPr>
              <w:t>+-------------------------------------------------------------------------+</w:t>
            </w:r>
          </w:p>
          <w:p>
            <w:pPr>
              <w:spacing w:before="0" w:after="0"/>
            </w:pPr>
            <w:r>
              <w:rPr>
                <w:rFonts w:ascii="Courier New" w:hAnsi="Courier New"/>
                <w:color w:val="1B4D3E"/>
                <w:sz w:val="16"/>
              </w:rPr>
              <w:t>|   [ 🔍 Search by Cattle Name or ID...                       ]           |</w:t>
            </w:r>
          </w:p>
          <w:p>
            <w:pPr>
              <w:spacing w:before="0" w:after="0"/>
            </w:pPr>
            <w:r>
              <w:t>|   [ 📅 Filter Date Range: 16 Aug 2026 to 04 Sep 2026       ▼ ]           |</w:t>
            </w:r>
          </w:p>
          <w:p>
            <w:pPr>
              <w:spacing w:before="0" w:after="0"/>
            </w:pPr>
            <w:r>
              <w:rPr>
                <w:rFonts w:ascii="Courier New" w:hAnsi="Courier New"/>
                <w:color w:val="1B4D3E"/>
                <w:sz w:val="16"/>
              </w:rPr>
              <w:t>|                                                                         |</w:t>
            </w:r>
          </w:p>
          <w:p>
            <w:pPr>
              <w:spacing w:before="0" w:after="0"/>
            </w:pPr>
            <w:r>
              <w:rPr>
                <w:rFonts w:ascii="Courier New" w:hAnsi="Courier New"/>
                <w:color w:val="1B4D3E"/>
                <w:sz w:val="16"/>
              </w:rPr>
              <w:t>|   +-----------------------------------------------------------------+   |</w:t>
            </w:r>
          </w:p>
          <w:p>
            <w:pPr>
              <w:spacing w:before="0" w:after="0"/>
            </w:pPr>
            <w:r>
              <w:t>|   | 🐄 Lakshmi (KP-201)                          04 Sep 2026        |   |</w:t>
            </w:r>
          </w:p>
          <w:p>
            <w:pPr>
              <w:spacing w:before="0" w:after="0"/>
            </w:pPr>
            <w:r>
              <w:rPr>
                <w:rFonts w:ascii="Courier New" w:hAnsi="Courier New"/>
                <w:color w:val="1B4D3E"/>
                <w:sz w:val="16"/>
              </w:rPr>
              <w:t>|   | 🌅 Morning: 10.0 L (Fat 4.5%, SNF 8.5%) -&gt; ₹55.47/L             |   |</w:t>
            </w:r>
          </w:p>
          <w:p>
            <w:pPr>
              <w:spacing w:before="0" w:after="0"/>
            </w:pPr>
            <w:r>
              <w:rPr>
                <w:rFonts w:ascii="Courier New" w:hAnsi="Courier New"/>
                <w:color w:val="1B4D3E"/>
                <w:sz w:val="16"/>
              </w:rPr>
              <w:t>|   | 🌙 Evening:  7.7 L (Fat 4.5%, SNF 8.5%) -&gt; ₹55.47/L             |   |</w:t>
            </w:r>
          </w:p>
          <w:p>
            <w:pPr>
              <w:spacing w:before="0" w:after="0"/>
            </w:pPr>
            <w:r>
              <w:rPr>
                <w:rFonts w:ascii="Courier New" w:hAnsi="Courier New"/>
                <w:color w:val="1B4D3E"/>
                <w:sz w:val="16"/>
              </w:rPr>
              <w:t>|   | Total Day Yield: 17.7 L   |   Total Day Gross: ₹981.82          |   |</w:t>
            </w:r>
          </w:p>
          <w:p>
            <w:pPr>
              <w:spacing w:before="0" w:after="0"/>
            </w:pPr>
            <w:r>
              <w:rPr>
                <w:rFonts w:ascii="Courier New" w:hAnsi="Courier New"/>
                <w:color w:val="1B4D3E"/>
                <w:sz w:val="16"/>
              </w:rPr>
              <w:t>|   +-----------------------------------------------------------------+   |</w:t>
            </w:r>
          </w:p>
          <w:p>
            <w:pPr>
              <w:spacing w:before="0" w:after="0"/>
            </w:pPr>
            <w:r>
              <w:t>|   | 🐄 Ganga (KP-202)                            04 Sep 2026        |   |</w:t>
            </w:r>
          </w:p>
          <w:p>
            <w:pPr>
              <w:spacing w:before="0" w:after="0"/>
            </w:pPr>
            <w:r>
              <w:rPr>
                <w:rFonts w:ascii="Courier New" w:hAnsi="Courier New"/>
                <w:color w:val="1B4D3E"/>
                <w:sz w:val="16"/>
              </w:rPr>
              <w:t>|   | 🌅 Morning:  9.5 L (Fat 4.3%, SNF 8.4%) -&gt; ₹53.79/L             |   |</w:t>
            </w:r>
          </w:p>
          <w:p>
            <w:pPr>
              <w:spacing w:before="0" w:after="0"/>
            </w:pPr>
            <w:r>
              <w:rPr>
                <w:rFonts w:ascii="Courier New" w:hAnsi="Courier New"/>
                <w:color w:val="1B4D3E"/>
                <w:sz w:val="16"/>
              </w:rPr>
              <w:t>|   | 🌙 Evening:  7.5 L (Fat 4.3%, SNF 8.4%) -&gt; ₹53.79/L             |   |</w:t>
            </w:r>
          </w:p>
          <w:p>
            <w:pPr>
              <w:spacing w:before="0" w:after="0"/>
            </w:pPr>
            <w:r>
              <w:rPr>
                <w:rFonts w:ascii="Courier New" w:hAnsi="Courier New"/>
                <w:color w:val="1B4D3E"/>
                <w:sz w:val="16"/>
              </w:rPr>
              <w:t>|   | Total Day Yield: 17.0 L   |   Total Day Gross: ₹914.43          |   |</w:t>
            </w:r>
          </w:p>
          <w:p>
            <w:pPr>
              <w:spacing w:before="0" w:after="0"/>
            </w:pPr>
            <w:r>
              <w:rPr>
                <w:rFonts w:ascii="Courier New" w:hAnsi="Courier New"/>
                <w:color w:val="1B4D3E"/>
                <w:sz w:val="16"/>
              </w:rPr>
              <w:t>|   +-----------------------------------------------------------------+   |</w:t>
            </w:r>
          </w:p>
          <w:p>
            <w:pPr>
              <w:spacing w:before="0" w:after="0"/>
            </w:pPr>
            <w:r>
              <w:rPr>
                <w:rFonts w:ascii="Courier New" w:hAnsi="Courier New"/>
                <w:color w:val="1B4D3E"/>
                <w:sz w:val="16"/>
              </w:rPr>
              <w:t>+-------------------------------------------------------------------------+</w:t>
            </w:r>
          </w:p>
        </w:tc>
      </w:tr>
    </w:tbl>
    <w:p/>
    <w:p>
      <w:pPr>
        <w:pBdr>
          <w:bottom w:val="single" w:sz="6" w:color="0E6038"/>
        </w:pBdr>
      </w:pPr>
    </w:p>
    <w:p>
      <w:pPr>
        <w:spacing w:before="200" w:after="80"/>
      </w:pPr>
      <w:r>
        <w:rPr>
          <w:b/>
          <w:color w:val="18804E"/>
          <w:sz w:val="26"/>
        </w:rPr>
        <w:t>7.1 Searching Records by Cattle Name or Tag ID</w:t>
      </w:r>
    </w:p>
    <w:p>
      <w:pPr>
        <w:pStyle w:val="ListBullet"/>
        <w:spacing w:before="20" w:after="40"/>
      </w:pPr>
      <w:r>
        <w:rPr>
          <w:color w:val="222222"/>
          <w:sz w:val="21"/>
        </w:rPr>
        <w:t xml:space="preserve">In the top search box, type any cow's name (e.g., </w:t>
      </w:r>
      <w:r>
        <w:rPr>
          <w:rFonts w:ascii="Courier New" w:hAnsi="Courier New"/>
          <w:color w:val="0E6038"/>
          <w:sz w:val="19"/>
        </w:rPr>
        <w:t>Ganga</w:t>
      </w:r>
      <w:r>
        <w:rPr>
          <w:color w:val="222222"/>
          <w:sz w:val="21"/>
        </w:rPr>
        <w:t xml:space="preserve">) or ID (e.g., </w:t>
      </w:r>
      <w:r>
        <w:rPr>
          <w:rFonts w:ascii="Courier New" w:hAnsi="Courier New"/>
          <w:color w:val="0E6038"/>
          <w:sz w:val="19"/>
        </w:rPr>
        <w:t>KP-202</w:t>
      </w:r>
      <w:r>
        <w:rPr>
          <w:color w:val="222222"/>
          <w:sz w:val="21"/>
        </w:rPr>
        <w:t>).</w:t>
      </w:r>
    </w:p>
    <w:p>
      <w:pPr>
        <w:pStyle w:val="ListBullet"/>
        <w:spacing w:before="20" w:after="40"/>
      </w:pPr>
      <w:r>
        <w:rPr>
          <w:color w:val="222222"/>
          <w:sz w:val="21"/>
        </w:rPr>
        <w:t>The logbook instantly filters to show only records belonging to that specific animal.</w:t>
      </w:r>
    </w:p>
    <w:p>
      <w:pPr>
        <w:pBdr>
          <w:bottom w:val="single" w:sz="6" w:color="0E6038"/>
        </w:pBdr>
      </w:pPr>
    </w:p>
    <w:p>
      <w:pPr>
        <w:spacing w:before="200" w:after="80"/>
      </w:pPr>
      <w:r>
        <w:rPr>
          <w:b/>
          <w:color w:val="18804E"/>
          <w:sz w:val="26"/>
        </w:rPr>
        <w:t>7.2 Filtering Historical Entries by Date Range</w:t>
      </w:r>
    </w:p>
    <w:p>
      <w:pPr>
        <w:pStyle w:val="ListBullet"/>
        <w:spacing w:before="20" w:after="40"/>
      </w:pPr>
      <w:r>
        <w:rPr>
          <w:color w:val="222222"/>
          <w:sz w:val="21"/>
        </w:rPr>
        <w:t xml:space="preserve">Tap the </w:t>
      </w:r>
      <w:r>
        <w:rPr>
          <w:b/>
          <w:color w:val="222222"/>
          <w:sz w:val="21"/>
        </w:rPr>
        <w:t>Date Range</w:t>
      </w:r>
      <w:r>
        <w:rPr>
          <w:color w:val="222222"/>
          <w:sz w:val="21"/>
        </w:rPr>
        <w:t xml:space="preserve"> selector at the top of the screen.</w:t>
      </w:r>
    </w:p>
    <w:p>
      <w:pPr>
        <w:pStyle w:val="ListBullet"/>
        <w:spacing w:before="20" w:after="40"/>
      </w:pPr>
      <w:r>
        <w:rPr>
          <w:color w:val="222222"/>
          <w:sz w:val="21"/>
        </w:rPr>
        <w:t xml:space="preserve">Select a </w:t>
      </w:r>
      <w:r>
        <w:rPr>
          <w:b/>
          <w:color w:val="222222"/>
          <w:sz w:val="21"/>
        </w:rPr>
        <w:t>Start Date</w:t>
      </w:r>
      <w:r>
        <w:rPr>
          <w:color w:val="222222"/>
          <w:sz w:val="21"/>
        </w:rPr>
        <w:t xml:space="preserve"> and </w:t>
      </w:r>
      <w:r>
        <w:rPr>
          <w:b/>
          <w:color w:val="222222"/>
          <w:sz w:val="21"/>
        </w:rPr>
        <w:t>End Date</w:t>
      </w:r>
      <w:r>
        <w:rPr>
          <w:color w:val="222222"/>
          <w:sz w:val="21"/>
        </w:rPr>
        <w:t xml:space="preserve"> (e.g., </w:t>
      </w:r>
      <w:r>
        <w:rPr>
          <w:rFonts w:ascii="Courier New" w:hAnsi="Courier New"/>
          <w:color w:val="0E6038"/>
          <w:sz w:val="19"/>
        </w:rPr>
        <w:t>1 Aug 2026</w:t>
      </w:r>
      <w:r>
        <w:rPr>
          <w:color w:val="222222"/>
          <w:sz w:val="21"/>
        </w:rPr>
        <w:t xml:space="preserve"> to </w:t>
      </w:r>
      <w:r>
        <w:rPr>
          <w:rFonts w:ascii="Courier New" w:hAnsi="Courier New"/>
          <w:color w:val="0E6038"/>
          <w:sz w:val="19"/>
        </w:rPr>
        <w:t>15 Aug 2026</w:t>
      </w:r>
      <w:r>
        <w:rPr>
          <w:color w:val="222222"/>
          <w:sz w:val="21"/>
        </w:rPr>
        <w:t>).</w:t>
      </w:r>
    </w:p>
    <w:p>
      <w:pPr>
        <w:pStyle w:val="ListBullet"/>
        <w:spacing w:before="20" w:after="40"/>
      </w:pPr>
      <w:r>
        <w:rPr>
          <w:color w:val="222222"/>
          <w:sz w:val="21"/>
        </w:rPr>
        <w:t xml:space="preserve">Tap </w:t>
      </w:r>
      <w:r>
        <w:rPr>
          <w:b/>
          <w:color w:val="222222"/>
          <w:sz w:val="21"/>
        </w:rPr>
        <w:t>Apply</w:t>
      </w:r>
      <w:r>
        <w:rPr>
          <w:color w:val="222222"/>
          <w:sz w:val="21"/>
        </w:rPr>
        <w:t xml:space="preserve"> to view total milk produced during that specific window.</w:t>
      </w:r>
    </w:p>
    <w:p>
      <w:pPr>
        <w:pBdr>
          <w:bottom w:val="single" w:sz="6" w:color="0E6038"/>
        </w:pBdr>
      </w:pPr>
    </w:p>
    <w:p>
      <w:r>
        <w:br w:type="page"/>
      </w:r>
    </w:p>
    <w:p>
      <w:pPr>
        <w:spacing w:before="280" w:after="120"/>
        <w:jc w:val="left"/>
      </w:pPr>
      <w:r>
        <w:rPr>
          <w:b/>
          <w:color w:val="0E6038"/>
          <w:sz w:val="32"/>
        </w:rPr>
        <w:t>CHAPTER 8: BULK MILK COOLER (BMC) TANK &amp; COOPERATIVE DISPATCH</w:t>
      </w:r>
    </w:p>
    <w:p>
      <w:pPr>
        <w:spacing w:before="40" w:after="100" w:line="276" w:lineRule="auto"/>
      </w:pPr>
      <w:r>
        <w:rPr>
          <w:color w:val="222222"/>
          <w:sz w:val="21"/>
        </w:rPr>
        <w:t>For farms and village collection centers equipped with Bulk Milk Coolers (BMCs), KisanPro provides integrated tank monitoring.</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FIGURE 8.1: BMC TANK STATUS &amp; DISPATCH                 |</w:t>
            </w:r>
          </w:p>
          <w:p>
            <w:pPr>
              <w:spacing w:before="0" w:after="0"/>
            </w:pPr>
            <w:r>
              <w:rPr>
                <w:rFonts w:ascii="Courier New" w:hAnsi="Courier New"/>
                <w:color w:val="1B4D3E"/>
                <w:sz w:val="16"/>
              </w:rPr>
              <w:t>+-------------------------------------------------------------------------+</w:t>
            </w:r>
          </w:p>
          <w:p>
            <w:pPr>
              <w:spacing w:before="0" w:after="0"/>
            </w:pPr>
            <w:r>
              <w:rPr>
                <w:rFonts w:ascii="Courier New" w:hAnsi="Courier New"/>
                <w:color w:val="1B4D3E"/>
                <w:sz w:val="16"/>
              </w:rPr>
              <w:t>|   BULK MILK COOLER (BMC) TANK MONITOR                                   |</w:t>
            </w:r>
          </w:p>
          <w:p>
            <w:pPr>
              <w:spacing w:before="0" w:after="0"/>
            </w:pPr>
            <w:r>
              <w:rPr>
                <w:rFonts w:ascii="Courier New" w:hAnsi="Courier New"/>
                <w:color w:val="1B4D3E"/>
                <w:sz w:val="16"/>
              </w:rPr>
              <w:t>|                                                                         |</w:t>
            </w:r>
          </w:p>
          <w:p>
            <w:pPr>
              <w:spacing w:before="0" w:after="0"/>
            </w:pPr>
            <w:r>
              <w:rPr>
                <w:rFonts w:ascii="Courier New" w:hAnsi="Courier New"/>
                <w:color w:val="1B4D3E"/>
                <w:sz w:val="16"/>
              </w:rPr>
              <w:t>|   [████████████████████░░░░░░░░░░░░░░░░░░░░] 345.5 / 500.0 Liters (69%)|</w:t>
            </w:r>
          </w:p>
          <w:p>
            <w:pPr>
              <w:spacing w:before="0" w:after="0"/>
            </w:pPr>
            <w:r>
              <w:rPr>
                <w:rFonts w:ascii="Courier New" w:hAnsi="Courier New"/>
                <w:color w:val="1B4D3E"/>
                <w:sz w:val="16"/>
              </w:rPr>
              <w:t>|                                                                         |</w:t>
            </w:r>
          </w:p>
          <w:p>
            <w:pPr>
              <w:spacing w:before="0" w:after="0"/>
            </w:pPr>
            <w:r>
              <w:rPr>
                <w:rFonts w:ascii="Courier New" w:hAnsi="Courier New"/>
                <w:color w:val="1B4D3E"/>
                <w:sz w:val="16"/>
              </w:rPr>
              <w:t>|   ❄️ CURRENT TANK TEMP: 3.8°C (Optimal Cold Chain: 3.5°C - 4.2°C)       |</w:t>
            </w:r>
          </w:p>
          <w:p>
            <w:pPr>
              <w:spacing w:before="0" w:after="0"/>
            </w:pPr>
            <w:r>
              <w:rPr>
                <w:rFonts w:ascii="Courier New" w:hAnsi="Courier New"/>
                <w:color w:val="1B4D3E"/>
                <w:sz w:val="16"/>
              </w:rPr>
              <w:t>|   🥛 COMPOSITE QUALITY: Fat 4.42% | SNF 8.48% (Grade A+)                |</w:t>
            </w:r>
          </w:p>
          <w:p>
            <w:pPr>
              <w:spacing w:before="0" w:after="0"/>
            </w:pPr>
            <w:r>
              <w:rPr>
                <w:rFonts w:ascii="Courier New" w:hAnsi="Courier New"/>
                <w:color w:val="1B4D3E"/>
                <w:sz w:val="16"/>
              </w:rPr>
              <w:t>|                                                                         |</w:t>
            </w:r>
          </w:p>
          <w:p>
            <w:pPr>
              <w:spacing w:before="0" w:after="0"/>
            </w:pPr>
            <w:r>
              <w:rPr>
                <w:rFonts w:ascii="Courier New" w:hAnsi="Courier New"/>
                <w:color w:val="1B4D3E"/>
                <w:sz w:val="16"/>
              </w:rPr>
              <w:t>|   [              📦 DISPATCH BMC TANK TO COOPERATIVE                ]   |</w:t>
            </w:r>
          </w:p>
          <w:p>
            <w:pPr>
              <w:spacing w:before="0" w:after="0"/>
            </w:pPr>
            <w:r>
              <w:rPr>
                <w:rFonts w:ascii="Courier New" w:hAnsi="Courier New"/>
                <w:color w:val="1B4D3E"/>
                <w:sz w:val="16"/>
              </w:rPr>
              <w:t>+-------------------------------------------------------------------------+</w:t>
            </w:r>
          </w:p>
        </w:tc>
      </w:tr>
    </w:tbl>
    <w:p/>
    <w:p>
      <w:pPr>
        <w:pBdr>
          <w:bottom w:val="single" w:sz="6" w:color="0E6038"/>
        </w:pBdr>
      </w:pPr>
    </w:p>
    <w:p>
      <w:pPr>
        <w:spacing w:before="200" w:after="80"/>
      </w:pPr>
      <w:r>
        <w:rPr>
          <w:b/>
          <w:color w:val="18804E"/>
          <w:sz w:val="26"/>
        </w:rPr>
        <w:t>8.1 Monitoring BMC Tank Volume Accumulation</w:t>
      </w:r>
    </w:p>
    <w:p>
      <w:pPr>
        <w:pStyle w:val="ListBullet"/>
        <w:spacing w:before="20" w:after="40"/>
      </w:pPr>
      <w:r>
        <w:rPr>
          <w:color w:val="222222"/>
          <w:sz w:val="21"/>
        </w:rPr>
        <w:t>Every time a farmer or worker saves a milking entry, the milk quantity automatically adds to the BMC tank volume.</w:t>
      </w:r>
    </w:p>
    <w:p>
      <w:pPr>
        <w:pStyle w:val="ListBullet"/>
        <w:spacing w:before="20" w:after="40"/>
      </w:pPr>
      <w:r>
        <w:rPr>
          <w:color w:val="222222"/>
          <w:sz w:val="21"/>
        </w:rPr>
        <w:t xml:space="preserve">The visual progress bar shows current tank volume vs. total capacity (e.g., </w:t>
      </w:r>
      <w:r>
        <w:rPr>
          <w:rFonts w:ascii="Courier New" w:hAnsi="Courier New"/>
          <w:color w:val="0E6038"/>
          <w:sz w:val="19"/>
        </w:rPr>
        <w:t>345.5 / 500.0 Liters</w:t>
      </w:r>
      <w:r>
        <w:rPr>
          <w:color w:val="222222"/>
          <w:sz w:val="21"/>
        </w:rPr>
        <w:t>).</w:t>
      </w:r>
    </w:p>
    <w:p>
      <w:pPr>
        <w:pBdr>
          <w:bottom w:val="single" w:sz="6" w:color="0E6038"/>
        </w:pBdr>
      </w:pPr>
    </w:p>
    <w:p>
      <w:pPr>
        <w:spacing w:before="200" w:after="80"/>
      </w:pPr>
      <w:r>
        <w:rPr>
          <w:b/>
          <w:color w:val="18804E"/>
          <w:sz w:val="26"/>
        </w:rPr>
        <w:t>8.2 Temperature Monitoring &amp; Cold Chain Compliance</w:t>
      </w:r>
    </w:p>
    <w:p>
      <w:pPr>
        <w:pStyle w:val="ListBullet"/>
        <w:spacing w:before="20" w:after="40"/>
      </w:pPr>
      <w:r>
        <w:rPr>
          <w:color w:val="222222"/>
          <w:sz w:val="21"/>
        </w:rPr>
        <w:t xml:space="preserve">Raw milk must be rapidly cooled to below </w:t>
      </w:r>
      <w:r>
        <w:rPr>
          <w:b/>
          <w:color w:val="222222"/>
          <w:sz w:val="21"/>
        </w:rPr>
        <w:t>4.0°C</w:t>
      </w:r>
      <w:r>
        <w:rPr>
          <w:color w:val="222222"/>
          <w:sz w:val="21"/>
        </w:rPr>
        <w:t xml:space="preserve"> within two hours of milking to prevent bacterial growth and souring.</w:t>
      </w:r>
    </w:p>
    <w:p>
      <w:pPr>
        <w:pStyle w:val="ListBullet"/>
        <w:spacing w:before="20" w:after="40"/>
      </w:pPr>
      <w:r>
        <w:rPr>
          <w:color w:val="222222"/>
          <w:sz w:val="21"/>
        </w:rPr>
        <w:t xml:space="preserve">KisanPro displays the current cooling temperature (simulated at </w:t>
      </w:r>
      <w:r>
        <w:rPr>
          <w:rFonts w:ascii="Courier New" w:hAnsi="Courier New"/>
          <w:color w:val="0E6038"/>
          <w:sz w:val="19"/>
        </w:rPr>
        <w:t>3.8°C</w:t>
      </w:r>
      <w:r>
        <w:rPr>
          <w:color w:val="222222"/>
          <w:sz w:val="21"/>
        </w:rPr>
        <w:t>). If temperature exceeds 4.5°C, a warning alert is displayed.</w:t>
      </w:r>
    </w:p>
    <w:p>
      <w:pPr>
        <w:pBdr>
          <w:bottom w:val="single" w:sz="6" w:color="0E6038"/>
        </w:pBdr>
      </w:pPr>
    </w:p>
    <w:p>
      <w:pPr>
        <w:spacing w:before="200" w:after="80"/>
      </w:pPr>
      <w:r>
        <w:rPr>
          <w:b/>
          <w:color w:val="18804E"/>
          <w:sz w:val="26"/>
        </w:rPr>
        <w:t>8.3 Logging a Bulk Milk Dispatch to the Dairy Cooperative</w:t>
      </w:r>
    </w:p>
    <w:p>
      <w:pPr>
        <w:spacing w:before="40" w:after="100" w:line="276" w:lineRule="auto"/>
      </w:pPr>
      <w:r>
        <w:rPr>
          <w:color w:val="222222"/>
          <w:sz w:val="21"/>
        </w:rPr>
        <w:t>When the cooperative tanker arrives:</w:t>
      </w:r>
    </w:p>
    <w:p>
      <w:pPr>
        <w:pStyle w:val="ListNumber"/>
        <w:spacing w:before="20" w:after="40"/>
      </w:pPr>
      <w:r>
        <w:rPr>
          <w:color w:val="222222"/>
          <w:sz w:val="21"/>
        </w:rPr>
        <w:t>Review the accumulated volume and composite Fat/SNF metrics.</w:t>
      </w:r>
    </w:p>
    <w:p>
      <w:pPr>
        <w:pStyle w:val="ListNumber"/>
        <w:spacing w:before="20" w:after="40"/>
      </w:pPr>
      <w:r>
        <w:rPr>
          <w:color w:val="222222"/>
          <w:sz w:val="21"/>
        </w:rPr>
        <w:t xml:space="preserve">Tap the blue </w:t>
      </w:r>
      <w:r>
        <w:rPr>
          <w:b/>
          <w:color w:val="222222"/>
          <w:sz w:val="21"/>
        </w:rPr>
        <w:t>Dispatch BMC Tank to Cooperative</w:t>
      </w:r>
      <w:r>
        <w:rPr>
          <w:color w:val="222222"/>
          <w:sz w:val="21"/>
        </w:rPr>
        <w:t xml:space="preserve"> button.</w:t>
      </w:r>
    </w:p>
    <w:p>
      <w:pPr>
        <w:pStyle w:val="ListNumber"/>
        <w:spacing w:before="20" w:after="40"/>
      </w:pPr>
      <w:r>
        <w:rPr>
          <w:color w:val="222222"/>
          <w:sz w:val="21"/>
        </w:rPr>
        <w:t>The app logs the dispatch event with timestamp, total liters dispatched, composite quality rating, and resets the active tank volume to 0 Liters.</w:t>
      </w:r>
    </w:p>
    <w:p>
      <w:pPr>
        <w:pBdr>
          <w:bottom w:val="single" w:sz="6" w:color="0E6038"/>
        </w:pBdr>
      </w:pPr>
    </w:p>
    <w:p>
      <w:r>
        <w:br w:type="page"/>
      </w:r>
    </w:p>
    <w:p>
      <w:pPr>
        <w:spacing w:before="280" w:after="120"/>
        <w:jc w:val="left"/>
      </w:pPr>
      <w:r>
        <w:rPr>
          <w:b/>
          <w:color w:val="0E6038"/>
          <w:sz w:val="32"/>
        </w:rPr>
        <w:t>CHAPTER 9: GENERATING &amp; PRINTING OFFICIAL PDF REPORTS</w:t>
      </w:r>
    </w:p>
    <w:p>
      <w:pPr>
        <w:spacing w:before="40" w:after="100" w:line="276" w:lineRule="auto"/>
      </w:pPr>
      <w:r>
        <w:rPr>
          <w:color w:val="222222"/>
          <w:sz w:val="21"/>
        </w:rPr>
        <w:t xml:space="preserve">Tap the </w:t>
      </w:r>
      <w:r>
        <w:rPr>
          <w:b/>
          <w:color w:val="222222"/>
          <w:sz w:val="21"/>
        </w:rPr>
        <w:t>PDF Reports</w:t>
      </w:r>
      <w:r>
        <w:rPr>
          <w:color w:val="222222"/>
          <w:sz w:val="21"/>
        </w:rPr>
        <w:t xml:space="preserve"> tab (</w:t>
      </w:r>
      <w:r>
        <w:rPr>
          <w:rFonts w:ascii="Courier New" w:hAnsi="Courier New"/>
          <w:color w:val="0E6038"/>
          <w:sz w:val="19"/>
        </w:rPr>
        <w:t>📄</w:t>
      </w:r>
      <w:r>
        <w:rPr>
          <w:color w:val="222222"/>
          <w:sz w:val="21"/>
        </w:rPr>
        <w:t>) to generate official, formatted documentation.</w:t>
      </w:r>
    </w:p>
    <w:tbl>
      <w:tblPr>
        <w:tblW w:type="auto" w:w="0"/>
        <w:jc w:val="center"/>
        <w:tblLook w:firstColumn="1" w:firstRow="1" w:lastColumn="0" w:lastRow="0" w:noHBand="0" w:noVBand="1" w:val="04A0"/>
      </w:tblPr>
      <w:tblGrid>
        <w:gridCol w:w="9406"/>
      </w:tblGrid>
      <w:tr>
        <w:tc>
          <w:tcPr>
            <w:tcW w:type="dxa" w:w="9406"/>
            <w:shd w:val="clear" w:color="auto" w:fill="F5FAF7"/>
          </w:tcPr>
          <w:p>
            <w:pPr>
              <w:spacing w:before="0" w:after="0"/>
            </w:pPr>
            <w:r>
              <w:rPr>
                <w:rFonts w:ascii="Courier New" w:hAnsi="Courier New"/>
                <w:color w:val="1B4D3E"/>
                <w:sz w:val="16"/>
              </w:rPr>
              <w:t>+-------------------------------------------------------------------------+</w:t>
            </w:r>
          </w:p>
          <w:p>
            <w:pPr>
              <w:spacing w:before="0" w:after="0"/>
            </w:pPr>
            <w:r>
              <w:rPr>
                <w:rFonts w:ascii="Courier New" w:hAnsi="Courier New"/>
                <w:color w:val="1B4D3E"/>
                <w:sz w:val="16"/>
              </w:rPr>
              <w:t>|                      FIGURE 9.1: PDF REPORT EXPORT                      |</w:t>
            </w:r>
          </w:p>
          <w:p>
            <w:pPr>
              <w:spacing w:before="0" w:after="0"/>
            </w:pPr>
            <w:r>
              <w:rPr>
                <w:rFonts w:ascii="Courier New" w:hAnsi="Courier New"/>
                <w:color w:val="1B4D3E"/>
                <w:sz w:val="16"/>
              </w:rPr>
              <w:t>+-------------------------------------------------------------------------+</w:t>
            </w:r>
          </w:p>
          <w:p>
            <w:pPr>
              <w:spacing w:before="0" w:after="0"/>
            </w:pPr>
            <w:r>
              <w:rPr>
                <w:rFonts w:ascii="Courier New" w:hAnsi="Courier New"/>
                <w:color w:val="1B4D3E"/>
                <w:sz w:val="16"/>
              </w:rPr>
              <w:t>|   OFFICIAL MILK PRODUCTION &amp; AUDIT REPORT                               |</w:t>
            </w:r>
          </w:p>
          <w:p>
            <w:pPr>
              <w:spacing w:before="0" w:after="0"/>
            </w:pPr>
            <w:r>
              <w:rPr>
                <w:rFonts w:ascii="Courier New" w:hAnsi="Courier New"/>
                <w:color w:val="1B4D3E"/>
                <w:sz w:val="16"/>
              </w:rPr>
              <w:t>|                                                                         |</w:t>
            </w:r>
          </w:p>
          <w:p>
            <w:pPr>
              <w:spacing w:before="0" w:after="0"/>
            </w:pPr>
            <w:r>
              <w:rPr>
                <w:rFonts w:ascii="Courier New" w:hAnsi="Courier New"/>
                <w:color w:val="1B4D3E"/>
                <w:sz w:val="16"/>
              </w:rPr>
              <w:t>|   Select Report Type:                                                   |</w:t>
            </w:r>
          </w:p>
          <w:p>
            <w:pPr>
              <w:spacing w:before="0" w:after="0"/>
            </w:pPr>
            <w:r>
              <w:rPr>
                <w:rFonts w:ascii="Courier New" w:hAnsi="Courier New"/>
                <w:color w:val="1B4D3E"/>
                <w:sz w:val="16"/>
              </w:rPr>
              <w:t>|   (●) Monthly Farm Summary Report                                       |</w:t>
            </w:r>
          </w:p>
          <w:p>
            <w:pPr>
              <w:spacing w:before="0" w:after="0"/>
            </w:pPr>
            <w:r>
              <w:rPr>
                <w:rFonts w:ascii="Courier New" w:hAnsi="Courier New"/>
                <w:color w:val="1B4D3E"/>
                <w:sz w:val="16"/>
              </w:rPr>
              <w:t>|   ( ) Individual Cattle Lactation Certificate                           |</w:t>
            </w:r>
          </w:p>
          <w:p>
            <w:pPr>
              <w:spacing w:before="0" w:after="0"/>
            </w:pPr>
            <w:r>
              <w:rPr>
                <w:rFonts w:ascii="Courier New" w:hAnsi="Courier New"/>
                <w:color w:val="1B4D3E"/>
                <w:sz w:val="16"/>
              </w:rPr>
              <w:t>|   ( ) Cooperative Milk Dispatch Slip                                    |</w:t>
            </w:r>
          </w:p>
          <w:p>
            <w:pPr>
              <w:spacing w:before="0" w:after="0"/>
            </w:pPr>
            <w:r>
              <w:rPr>
                <w:rFonts w:ascii="Courier New" w:hAnsi="Courier New"/>
                <w:color w:val="1B4D3E"/>
                <w:sz w:val="16"/>
              </w:rPr>
              <w:t>|                                                                         |</w:t>
            </w:r>
          </w:p>
          <w:p>
            <w:pPr>
              <w:spacing w:before="0" w:after="0"/>
            </w:pPr>
            <w:r>
              <w:t>|   Select Billing Period:  [ September 2026                              ▼ ]|</w:t>
            </w:r>
          </w:p>
          <w:p>
            <w:pPr>
              <w:spacing w:before="0" w:after="0"/>
            </w:pPr>
            <w:r>
              <w:rPr>
                <w:rFonts w:ascii="Courier New" w:hAnsi="Courier New"/>
                <w:color w:val="1B4D3E"/>
                <w:sz w:val="16"/>
              </w:rPr>
              <w:t>|                                                                         |</w:t>
            </w:r>
          </w:p>
          <w:p>
            <w:pPr>
              <w:spacing w:before="0" w:after="0"/>
            </w:pPr>
            <w:r>
              <w:rPr>
                <w:rFonts w:ascii="Courier New" w:hAnsi="Courier New"/>
                <w:color w:val="1B4D3E"/>
                <w:sz w:val="16"/>
              </w:rPr>
              <w:t>|   [                   📄 COMPILE &amp; DOWNLOAD PDF                     ]   |</w:t>
            </w:r>
          </w:p>
          <w:p>
            <w:pPr>
              <w:spacing w:before="0" w:after="0"/>
            </w:pPr>
            <w:r>
              <w:rPr>
                <w:rFonts w:ascii="Courier New" w:hAnsi="Courier New"/>
                <w:color w:val="1B4D3E"/>
                <w:sz w:val="16"/>
              </w:rPr>
              <w:t>+-------------------------------------------------------------------------+</w:t>
            </w:r>
          </w:p>
        </w:tc>
      </w:tr>
    </w:tbl>
    <w:p/>
    <w:p>
      <w:pPr>
        <w:pBdr>
          <w:bottom w:val="single" w:sz="6" w:color="0E6038"/>
        </w:pBdr>
      </w:pPr>
    </w:p>
    <w:p>
      <w:pPr>
        <w:spacing w:before="200" w:after="80"/>
      </w:pPr>
      <w:r>
        <w:rPr>
          <w:b/>
          <w:color w:val="18804E"/>
          <w:sz w:val="26"/>
        </w:rPr>
        <w:t>9.1 Creating Monthly Production Summaries</w:t>
      </w:r>
    </w:p>
    <w:p>
      <w:pPr>
        <w:pStyle w:val="ListNumber"/>
        <w:spacing w:before="20" w:after="40"/>
      </w:pPr>
      <w:r>
        <w:rPr>
          <w:color w:val="222222"/>
          <w:sz w:val="21"/>
        </w:rPr>
        <w:t xml:space="preserve">Select </w:t>
      </w:r>
      <w:r>
        <w:rPr>
          <w:b/>
          <w:color w:val="222222"/>
          <w:sz w:val="21"/>
        </w:rPr>
        <w:t>Monthly Farm Summary Report</w:t>
      </w:r>
      <w:r>
        <w:rPr>
          <w:color w:val="222222"/>
          <w:sz w:val="21"/>
        </w:rPr>
        <w:t>.</w:t>
      </w:r>
    </w:p>
    <w:p>
      <w:pPr>
        <w:pStyle w:val="ListNumber"/>
        <w:spacing w:before="20" w:after="40"/>
      </w:pPr>
      <w:r>
        <w:t>Choose the month (e.g., September 2026).</w:t>
      </w:r>
    </w:p>
    <w:p>
      <w:pPr>
        <w:pStyle w:val="ListNumber"/>
        <w:spacing w:before="20" w:after="40"/>
      </w:pPr>
      <w:r>
        <w:rPr>
          <w:color w:val="222222"/>
          <w:sz w:val="21"/>
        </w:rPr>
        <w:t xml:space="preserve">Tap </w:t>
      </w:r>
      <w:r>
        <w:rPr>
          <w:b/>
          <w:color w:val="222222"/>
          <w:sz w:val="21"/>
        </w:rPr>
        <w:t>Compile &amp; Download PDF</w:t>
      </w:r>
      <w:r>
        <w:rPr>
          <w:color w:val="222222"/>
          <w:sz w:val="21"/>
        </w:rPr>
        <w:t>.</w:t>
      </w:r>
    </w:p>
    <w:p>
      <w:pPr>
        <w:pStyle w:val="ListNumber"/>
        <w:spacing w:before="20" w:after="40"/>
      </w:pPr>
      <w:r>
        <w:rPr>
          <w:color w:val="222222"/>
          <w:sz w:val="21"/>
        </w:rPr>
        <w:t>The app generates a formatted, printable PDF containing daily production totals, morning/evening splits, average Fat/SNF, and gross payment breakdowns.</w:t>
      </w:r>
    </w:p>
    <w:p>
      <w:pPr>
        <w:pBdr>
          <w:bottom w:val="single" w:sz="6" w:color="0E6038"/>
        </w:pBdr>
      </w:pPr>
    </w:p>
    <w:p>
      <w:pPr>
        <w:spacing w:before="200" w:after="80"/>
      </w:pPr>
      <w:r>
        <w:rPr>
          <w:b/>
          <w:color w:val="18804E"/>
          <w:sz w:val="26"/>
        </w:rPr>
        <w:t>9.2 Printing and Sharing Reports via WhatsApp or Email</w:t>
      </w:r>
    </w:p>
    <w:p>
      <w:pPr>
        <w:pStyle w:val="ListBullet"/>
        <w:spacing w:before="20" w:after="40"/>
      </w:pPr>
      <w:r>
        <w:rPr>
          <w:color w:val="222222"/>
          <w:sz w:val="21"/>
        </w:rPr>
        <w:t xml:space="preserve">When the PDF opens on your phone, tap the </w:t>
      </w:r>
      <w:r>
        <w:rPr>
          <w:b/>
          <w:color w:val="222222"/>
          <w:sz w:val="21"/>
        </w:rPr>
        <w:t>Share</w:t>
      </w:r>
      <w:r>
        <w:rPr>
          <w:color w:val="222222"/>
          <w:sz w:val="21"/>
        </w:rPr>
        <w:t xml:space="preserve"> (</w:t>
      </w:r>
      <w:r>
        <w:rPr>
          <w:rFonts w:ascii="Courier New" w:hAnsi="Courier New"/>
          <w:color w:val="0E6038"/>
          <w:sz w:val="19"/>
        </w:rPr>
        <w:t>&lt;</w:t>
      </w:r>
      <w:r>
        <w:rPr>
          <w:color w:val="222222"/>
          <w:sz w:val="21"/>
        </w:rPr>
        <w:t>) icon in the top corner.</w:t>
      </w:r>
    </w:p>
    <w:p>
      <w:pPr>
        <w:pStyle w:val="ListBullet"/>
        <w:spacing w:before="20" w:after="40"/>
      </w:pPr>
      <w:r>
        <w:rPr>
          <w:color w:val="222222"/>
          <w:sz w:val="21"/>
        </w:rPr>
        <w:t xml:space="preserve">Select </w:t>
      </w:r>
      <w:r>
        <w:rPr>
          <w:b/>
          <w:color w:val="222222"/>
          <w:sz w:val="21"/>
        </w:rPr>
        <w:t>WhatsApp</w:t>
      </w:r>
      <w:r>
        <w:rPr>
          <w:color w:val="222222"/>
          <w:sz w:val="21"/>
        </w:rPr>
        <w:t xml:space="preserve"> to send the report directly to your cooperative procurement officer or bank loan manager.</w:t>
      </w:r>
    </w:p>
    <w:p>
      <w:pPr>
        <w:pStyle w:val="ListBullet"/>
        <w:spacing w:before="20" w:after="40"/>
      </w:pPr>
      <w:r>
        <w:rPr>
          <w:color w:val="222222"/>
          <w:sz w:val="21"/>
        </w:rPr>
        <w:t xml:space="preserve">Tap </w:t>
      </w:r>
      <w:r>
        <w:rPr>
          <w:b/>
          <w:color w:val="222222"/>
          <w:sz w:val="21"/>
        </w:rPr>
        <w:t>Print</w:t>
      </w:r>
      <w:r>
        <w:rPr>
          <w:color w:val="222222"/>
          <w:sz w:val="21"/>
        </w:rPr>
        <w:t xml:space="preserve"> to send to any connected Wi-Fi or Bluetooth printer.</w:t>
      </w:r>
    </w:p>
    <w:p>
      <w:pPr>
        <w:pBdr>
          <w:bottom w:val="single" w:sz="6" w:color="0E6038"/>
        </w:pBdr>
      </w:pPr>
    </w:p>
    <w:p>
      <w:r>
        <w:br w:type="page"/>
      </w:r>
    </w:p>
    <w:p>
      <w:pPr>
        <w:spacing w:before="280" w:after="120"/>
        <w:jc w:val="left"/>
      </w:pPr>
      <w:r>
        <w:rPr>
          <w:b/>
          <w:color w:val="0E6038"/>
          <w:sz w:val="32"/>
        </w:rPr>
        <w:t>CHAPTER 10: TROUBLESHOOTING, FAQS &amp; FIELD SUPPORT</w:t>
      </w:r>
    </w:p>
    <w:p>
      <w:pPr>
        <w:spacing w:before="200" w:after="80"/>
      </w:pPr>
      <w:r>
        <w:rPr>
          <w:b/>
          <w:color w:val="18804E"/>
          <w:sz w:val="26"/>
        </w:rPr>
        <w:t>10.1 Frequently Asked Questions (FAQs)</w:t>
      </w:r>
    </w:p>
    <w:p>
      <w:pPr>
        <w:spacing w:before="40" w:after="100" w:line="276" w:lineRule="auto"/>
      </w:pPr>
      <w:r>
        <w:rPr>
          <w:color w:val="222222"/>
          <w:sz w:val="21"/>
        </w:rPr>
      </w:r>
      <w:r>
        <w:rPr>
          <w:b/>
          <w:color w:val="222222"/>
          <w:sz w:val="21"/>
        </w:rPr>
        <w:t>Q1: Can I use KisanPro without an internet connection?</w:t>
      </w:r>
      <w:r>
        <w:rPr>
          <w:color w:val="222222"/>
          <w:sz w:val="21"/>
        </w:rPr>
      </w:r>
    </w:p>
    <w:p>
      <w:pPr>
        <w:spacing w:before="40" w:after="100" w:line="276" w:lineRule="auto"/>
      </w:pPr>
      <w:r>
        <w:rPr>
          <w:color w:val="222222"/>
          <w:sz w:val="21"/>
        </w:rPr>
      </w:r>
      <w:r>
        <w:rPr>
          <w:b/>
          <w:color w:val="222222"/>
          <w:sz w:val="21"/>
        </w:rPr>
        <w:t>A</w:t>
      </w:r>
      <w:r>
        <w:rPr>
          <w:color w:val="222222"/>
          <w:sz w:val="21"/>
        </w:rPr>
        <w:t xml:space="preserve">: Yes! KisanPro works 100% offline in </w:t>
      </w:r>
      <w:r>
        <w:rPr>
          <w:b/>
          <w:color w:val="222222"/>
          <w:sz w:val="21"/>
        </w:rPr>
        <w:t>Simulation Mode</w:t>
      </w:r>
      <w:r>
        <w:rPr>
          <w:color w:val="222222"/>
          <w:sz w:val="21"/>
        </w:rPr>
        <w:t>. All data entry, analytics, rate calculations, and health alerts function smoothly without any internet connection.</w:t>
      </w:r>
    </w:p>
    <w:p>
      <w:pPr>
        <w:spacing w:before="40" w:after="100" w:line="276" w:lineRule="auto"/>
      </w:pPr>
      <w:r>
        <w:rPr>
          <w:color w:val="222222"/>
          <w:sz w:val="21"/>
        </w:rPr>
      </w:r>
      <w:r>
        <w:rPr>
          <w:b/>
          <w:color w:val="222222"/>
          <w:sz w:val="21"/>
        </w:rPr>
        <w:t>Q2: How do I backup my data permanently?</w:t>
      </w:r>
      <w:r>
        <w:rPr>
          <w:color w:val="222222"/>
          <w:sz w:val="21"/>
        </w:rPr>
      </w:r>
    </w:p>
    <w:p>
      <w:pPr>
        <w:spacing w:before="40" w:after="100" w:line="276" w:lineRule="auto"/>
      </w:pPr>
      <w:r>
        <w:rPr>
          <w:color w:val="222222"/>
          <w:sz w:val="21"/>
        </w:rPr>
      </w:r>
      <w:r>
        <w:rPr>
          <w:b/>
          <w:color w:val="222222"/>
          <w:sz w:val="21"/>
        </w:rPr>
        <w:t>A</w:t>
      </w:r>
      <w:r>
        <w:rPr>
          <w:color w:val="222222"/>
          <w:sz w:val="21"/>
        </w:rPr>
        <w:t xml:space="preserve">: Simply switch to </w:t>
      </w:r>
      <w:r>
        <w:rPr>
          <w:b/>
          <w:color w:val="222222"/>
          <w:sz w:val="21"/>
        </w:rPr>
        <w:t>Cloud Sync Mode</w:t>
      </w:r>
      <w:r>
        <w:rPr>
          <w:color w:val="222222"/>
          <w:sz w:val="21"/>
        </w:rPr>
        <w:t xml:space="preserve"> (green top badge) whenever you have Wi-Fi or mobile data. The app automatically pushes all records to the secure AWS RDS PostgreSQL cloud database.</w:t>
      </w:r>
    </w:p>
    <w:p>
      <w:pPr>
        <w:spacing w:before="40" w:after="100" w:line="276" w:lineRule="auto"/>
      </w:pPr>
      <w:r>
        <w:rPr>
          <w:color w:val="222222"/>
          <w:sz w:val="21"/>
        </w:rPr>
      </w:r>
      <w:r>
        <w:rPr>
          <w:b/>
          <w:color w:val="222222"/>
          <w:sz w:val="21"/>
        </w:rPr>
        <w:t>Q3: How is the milk rate calculated?</w:t>
      </w:r>
      <w:r>
        <w:rPr>
          <w:color w:val="222222"/>
          <w:sz w:val="21"/>
        </w:rPr>
      </w:r>
    </w:p>
    <w:p>
      <w:pPr>
        <w:spacing w:before="40" w:after="100" w:line="276" w:lineRule="auto"/>
      </w:pPr>
      <w:r>
        <w:rPr>
          <w:color w:val="222222"/>
          <w:sz w:val="21"/>
        </w:rPr>
      </w:r>
      <w:r>
        <w:rPr>
          <w:b/>
          <w:color w:val="222222"/>
          <w:sz w:val="21"/>
        </w:rPr>
        <w:t>A</w:t>
      </w:r>
      <w:r>
        <w:rPr>
          <w:color w:val="222222"/>
          <w:sz w:val="21"/>
        </w:rPr>
        <w:t>: KisanPro uses the official NDDB two-axis quality formula:</w:t>
      </w:r>
    </w:p>
    <w:p>
      <w:pPr>
        <w:spacing w:before="40" w:after="100" w:line="276" w:lineRule="auto"/>
      </w:pPr>
      <w:r>
        <w:rPr>
          <w:rFonts w:ascii="Cambria Math" w:hAnsi="Cambria Math"/>
          <w:i/>
          <w:sz w:val="21"/>
        </w:rPr>
      </w:r>
      <w:r>
        <w:rPr>
          <w:rFonts w:ascii="Cambria Math" w:hAnsi="Cambria Math"/>
          <w:i/>
          <w:sz w:val="21"/>
        </w:rPr>
        <w:t>\text{Rate} = \text{Base Price} \times \left[ \left( \frac{\text{Fat\%} \times 0.6}{4.0} \right) + \left( \frac{\text{SNF\%} \times 0.4}{8.5} \right) \right]</w:t>
      </w:r>
      <w:r>
        <w:rPr>
          <w:rFonts w:ascii="Cambria Math" w:hAnsi="Cambria Math"/>
          <w:i/>
          <w:sz w:val="21"/>
        </w:rPr>
      </w:r>
    </w:p>
    <w:p>
      <w:pPr>
        <w:spacing w:before="40" w:after="100" w:line="276" w:lineRule="auto"/>
      </w:pPr>
      <w:r>
        <w:rPr>
          <w:color w:val="222222"/>
          <w:sz w:val="21"/>
        </w:rPr>
        <w:t>You can adjust the Base Price on the Dashboard at any time.</w:t>
      </w:r>
    </w:p>
    <w:p>
      <w:pPr>
        <w:spacing w:before="40" w:after="100" w:line="276" w:lineRule="auto"/>
      </w:pPr>
      <w:r>
        <w:rPr>
          <w:color w:val="222222"/>
          <w:sz w:val="21"/>
        </w:rPr>
      </w:r>
      <w:r>
        <w:rPr>
          <w:b/>
          <w:color w:val="222222"/>
          <w:sz w:val="21"/>
        </w:rPr>
        <w:t>Q4: What should I do if a cow gets a red "Yield Decreased" alert?</w:t>
      </w:r>
      <w:r>
        <w:rPr>
          <w:color w:val="222222"/>
          <w:sz w:val="21"/>
        </w:rPr>
      </w:r>
    </w:p>
    <w:p>
      <w:pPr>
        <w:spacing w:before="40" w:after="100" w:line="276" w:lineRule="auto"/>
      </w:pPr>
      <w:r>
        <w:rPr>
          <w:color w:val="222222"/>
          <w:sz w:val="21"/>
        </w:rPr>
      </w:r>
      <w:r>
        <w:rPr>
          <w:b/>
          <w:color w:val="222222"/>
          <w:sz w:val="21"/>
        </w:rPr>
        <w:t>A</w:t>
      </w:r>
      <w:r>
        <w:rPr>
          <w:color w:val="222222"/>
          <w:sz w:val="21"/>
        </w:rPr>
        <w:t>: Inspect the animal immediately for signs of mastitis (hard, swollen udder), fever, or reduced appetite. Early detection allows you to treat the condition before major milk loss occurs.</w:t>
      </w:r>
    </w:p>
    <w:p>
      <w:pPr>
        <w:pBdr>
          <w:bottom w:val="single" w:sz="6" w:color="0E6038"/>
        </w:pBdr>
      </w:pPr>
    </w:p>
    <w:p>
      <w:pPr>
        <w:spacing w:before="200" w:after="80"/>
      </w:pPr>
      <w:r>
        <w:rPr>
          <w:b/>
          <w:color w:val="18804E"/>
          <w:sz w:val="26"/>
        </w:rPr>
        <w:t>10.2 Troubleshooting Guide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E6038"/>
          </w:tcPr>
          <w:p>
            <w:pPr>
              <w:spacing w:before="80" w:after="80"/>
              <w:jc w:val="center"/>
            </w:pPr>
            <w:r>
              <w:rPr>
                <w:b/>
                <w:color w:val="FFFFFF"/>
                <w:sz w:val="19"/>
              </w:rPr>
              <w:t>Symptom / Issue</w:t>
            </w:r>
          </w:p>
        </w:tc>
        <w:tc>
          <w:tcPr>
            <w:tcW w:type="dxa" w:w="3135"/>
            <w:shd w:val="clear" w:color="auto" w:fill="0E6038"/>
          </w:tcPr>
          <w:p>
            <w:pPr>
              <w:spacing w:before="80" w:after="80"/>
              <w:jc w:val="center"/>
            </w:pPr>
            <w:r>
              <w:rPr>
                <w:b/>
                <w:color w:val="FFFFFF"/>
                <w:sz w:val="19"/>
              </w:rPr>
              <w:t>Likely Cause</w:t>
            </w:r>
          </w:p>
        </w:tc>
        <w:tc>
          <w:tcPr>
            <w:tcW w:type="dxa" w:w="3135"/>
            <w:shd w:val="clear" w:color="auto" w:fill="0E6038"/>
          </w:tcPr>
          <w:p>
            <w:pPr>
              <w:spacing w:before="80" w:after="80"/>
              <w:jc w:val="center"/>
            </w:pPr>
            <w:r>
              <w:rPr>
                <w:b/>
                <w:color w:val="FFFFFF"/>
                <w:sz w:val="19"/>
              </w:rPr>
              <w:t>Step-by-Step Resolution</w:t>
            </w:r>
          </w:p>
        </w:tc>
      </w:tr>
      <w:tr>
        <w:tc>
          <w:tcPr>
            <w:tcW w:type="dxa" w:w="3135"/>
            <w:shd w:val="clear" w:color="auto" w:fill="EAF4EE"/>
          </w:tcPr>
          <w:p>
            <w:pPr>
              <w:spacing w:before="60" w:after="60"/>
            </w:pPr>
            <w:r>
              <w:rPr>
                <w:color w:val="222222"/>
                <w:sz w:val="19"/>
              </w:rPr>
            </w:r>
            <w:r>
              <w:rPr>
                <w:b/>
                <w:color w:val="222222"/>
                <w:sz w:val="19"/>
              </w:rPr>
              <w:t>App shows "Connection Refused" in Cloud Mode</w:t>
            </w:r>
            <w:r>
              <w:rPr>
                <w:color w:val="222222"/>
                <w:sz w:val="19"/>
              </w:rPr>
            </w:r>
          </w:p>
        </w:tc>
        <w:tc>
          <w:tcPr>
            <w:tcW w:type="dxa" w:w="3135"/>
            <w:shd w:val="clear" w:color="auto" w:fill="EAF4EE"/>
          </w:tcPr>
          <w:p>
            <w:pPr>
              <w:spacing w:before="60" w:after="60"/>
            </w:pPr>
            <w:r>
              <w:rPr>
                <w:color w:val="222222"/>
                <w:sz w:val="19"/>
              </w:rPr>
              <w:t>Backend server is offline or mobile has no internet</w:t>
            </w:r>
          </w:p>
        </w:tc>
        <w:tc>
          <w:tcPr>
            <w:tcW w:type="dxa" w:w="3135"/>
            <w:shd w:val="clear" w:color="auto" w:fill="EAF4EE"/>
          </w:tcPr>
          <w:p>
            <w:pPr>
              <w:spacing w:before="60" w:after="60"/>
            </w:pPr>
            <w:r>
              <w:rPr>
                <w:color w:val="222222"/>
                <w:sz w:val="19"/>
              </w:rPr>
              <w:t>1. Check phone Wi-Fi or 4G data.</w:t>
              <w:br/>
              <w:t>2. Switch to Simulation Mode to continue working offline.</w:t>
              <w:br/>
              <w:t>3. Contact farm administrator to check EC2 server status.</w:t>
            </w:r>
          </w:p>
        </w:tc>
      </w:tr>
      <w:tr>
        <w:tc>
          <w:tcPr>
            <w:tcW w:type="dxa" w:w="3135"/>
            <w:shd w:val="clear" w:color="auto" w:fill="FFFFFF"/>
          </w:tcPr>
          <w:p>
            <w:pPr>
              <w:spacing w:before="60" w:after="60"/>
            </w:pPr>
            <w:r>
              <w:rPr>
                <w:color w:val="222222"/>
                <w:sz w:val="19"/>
              </w:rPr>
            </w:r>
            <w:r>
              <w:rPr>
                <w:b/>
                <w:color w:val="222222"/>
                <w:sz w:val="19"/>
              </w:rPr>
              <w:t>"No milking records added today" displayed</w:t>
            </w:r>
            <w:r>
              <w:rPr>
                <w:color w:val="222222"/>
                <w:sz w:val="19"/>
              </w:rPr>
            </w:r>
          </w:p>
        </w:tc>
        <w:tc>
          <w:tcPr>
            <w:tcW w:type="dxa" w:w="3135"/>
            <w:shd w:val="clear" w:color="auto" w:fill="FFFFFF"/>
          </w:tcPr>
          <w:p>
            <w:pPr>
              <w:spacing w:before="60" w:after="60"/>
            </w:pPr>
            <w:r>
              <w:rPr>
                <w:color w:val="222222"/>
                <w:sz w:val="19"/>
              </w:rPr>
              <w:t>Device date does not match server date</w:t>
            </w:r>
          </w:p>
        </w:tc>
        <w:tc>
          <w:tcPr>
            <w:tcW w:type="dxa" w:w="3135"/>
            <w:shd w:val="clear" w:color="auto" w:fill="FFFFFF"/>
          </w:tcPr>
          <w:p>
            <w:pPr>
              <w:spacing w:before="60" w:after="60"/>
            </w:pPr>
            <w:r>
              <w:rPr>
                <w:color w:val="222222"/>
                <w:sz w:val="19"/>
              </w:rPr>
              <w:t>1. Ensure phone time is set to Indian Standard Time (IST / GMT+5:30).</w:t>
              <w:br/>
              <w:t>2. Make sure date on phone is set to today's date.</w:t>
            </w:r>
          </w:p>
        </w:tc>
      </w:tr>
      <w:tr>
        <w:tc>
          <w:tcPr>
            <w:tcW w:type="dxa" w:w="3135"/>
            <w:shd w:val="clear" w:color="auto" w:fill="EAF4EE"/>
          </w:tcPr>
          <w:p>
            <w:pPr>
              <w:spacing w:before="60" w:after="60"/>
            </w:pPr>
            <w:r>
              <w:rPr>
                <w:color w:val="222222"/>
                <w:sz w:val="19"/>
              </w:rPr>
            </w:r>
            <w:r>
              <w:rPr>
                <w:b/>
                <w:color w:val="222222"/>
                <w:sz w:val="19"/>
              </w:rPr>
              <w:t>PDF download button does nothing</w:t>
            </w:r>
            <w:r>
              <w:rPr>
                <w:color w:val="222222"/>
                <w:sz w:val="19"/>
              </w:rPr>
            </w:r>
          </w:p>
        </w:tc>
        <w:tc>
          <w:tcPr>
            <w:tcW w:type="dxa" w:w="3135"/>
            <w:shd w:val="clear" w:color="auto" w:fill="EAF4EE"/>
          </w:tcPr>
          <w:p>
            <w:pPr>
              <w:spacing w:before="60" w:after="60"/>
            </w:pPr>
            <w:r>
              <w:rPr>
                <w:color w:val="222222"/>
                <w:sz w:val="19"/>
              </w:rPr>
              <w:t>Storage permissions not granted</w:t>
            </w:r>
          </w:p>
        </w:tc>
        <w:tc>
          <w:tcPr>
            <w:tcW w:type="dxa" w:w="3135"/>
            <w:shd w:val="clear" w:color="auto" w:fill="EAF4EE"/>
          </w:tcPr>
          <w:p>
            <w:pPr>
              <w:spacing w:before="60" w:after="60"/>
            </w:pPr>
            <w:r>
              <w:rPr>
                <w:color w:val="222222"/>
                <w:sz w:val="19"/>
              </w:rPr>
              <w:t>Go to Phone Settings -&gt; Apps -&gt; KisanPro -&gt; Permissions -&gt; Enable 'Storage / Files'.</w:t>
            </w:r>
          </w:p>
        </w:tc>
      </w:tr>
      <w:tr>
        <w:tc>
          <w:tcPr>
            <w:tcW w:type="dxa" w:w="3135"/>
            <w:shd w:val="clear" w:color="auto" w:fill="FFFFFF"/>
          </w:tcPr>
          <w:p>
            <w:pPr>
              <w:spacing w:before="60" w:after="60"/>
            </w:pPr>
            <w:r>
              <w:rPr>
                <w:color w:val="222222"/>
                <w:sz w:val="19"/>
              </w:rPr>
            </w:r>
            <w:r>
              <w:rPr>
                <w:b/>
                <w:color w:val="222222"/>
                <w:sz w:val="19"/>
              </w:rPr>
              <w:t>Milk price shows ₹0.00</w:t>
            </w:r>
            <w:r>
              <w:rPr>
                <w:color w:val="222222"/>
                <w:sz w:val="19"/>
              </w:rPr>
            </w:r>
          </w:p>
        </w:tc>
        <w:tc>
          <w:tcPr>
            <w:tcW w:type="dxa" w:w="3135"/>
            <w:shd w:val="clear" w:color="auto" w:fill="FFFFFF"/>
          </w:tcPr>
          <w:p>
            <w:pPr>
              <w:spacing w:before="60" w:after="60"/>
            </w:pPr>
            <w:r>
              <w:rPr>
                <w:color w:val="222222"/>
                <w:sz w:val="19"/>
              </w:rPr>
              <w:t>Quantity or Base Price is set to 0</w:t>
            </w:r>
          </w:p>
        </w:tc>
        <w:tc>
          <w:tcPr>
            <w:tcW w:type="dxa" w:w="3135"/>
            <w:shd w:val="clear" w:color="auto" w:fill="FFFFFF"/>
          </w:tcPr>
          <w:p>
            <w:pPr>
              <w:spacing w:before="60" w:after="60"/>
            </w:pPr>
            <w:r>
              <w:rPr>
                <w:color w:val="222222"/>
                <w:sz w:val="19"/>
              </w:rPr>
              <w:t>1. Ensure you typed a positive quantity in liters.</w:t>
              <w:br/>
              <w:t>2. Check the Base Price slider on the Dashboard (set to at least ₹40.0/L).</w:t>
            </w:r>
          </w:p>
        </w:tc>
      </w:tr>
      <w:tr>
        <w:tc>
          <w:tcPr>
            <w:tcW w:type="dxa" w:w="3135"/>
            <w:shd w:val="clear" w:color="auto" w:fill="EAF4EE"/>
          </w:tcPr>
          <w:p>
            <w:pPr>
              <w:spacing w:before="60" w:after="60"/>
            </w:pPr>
            <w:r>
              <w:rPr>
                <w:color w:val="222222"/>
                <w:sz w:val="19"/>
              </w:rPr>
            </w:r>
            <w:r>
              <w:rPr>
                <w:b/>
                <w:color w:val="222222"/>
                <w:sz w:val="19"/>
              </w:rPr>
              <w:t>App runs slowly or stutters</w:t>
            </w:r>
            <w:r>
              <w:rPr>
                <w:color w:val="222222"/>
                <w:sz w:val="19"/>
              </w:rPr>
            </w:r>
          </w:p>
        </w:tc>
        <w:tc>
          <w:tcPr>
            <w:tcW w:type="dxa" w:w="3135"/>
            <w:shd w:val="clear" w:color="auto" w:fill="EAF4EE"/>
          </w:tcPr>
          <w:p>
            <w:pPr>
              <w:spacing w:before="60" w:after="60"/>
            </w:pPr>
            <w:r>
              <w:rPr>
                <w:color w:val="222222"/>
                <w:sz w:val="19"/>
              </w:rPr>
              <w:t>Low phone memory (RAM)</w:t>
            </w:r>
          </w:p>
        </w:tc>
        <w:tc>
          <w:tcPr>
            <w:tcW w:type="dxa" w:w="3135"/>
            <w:shd w:val="clear" w:color="auto" w:fill="EAF4EE"/>
          </w:tcPr>
          <w:p>
            <w:pPr>
              <w:spacing w:before="60" w:after="60"/>
            </w:pPr>
            <w:r>
              <w:rPr>
                <w:color w:val="222222"/>
                <w:sz w:val="19"/>
              </w:rPr>
              <w:t>1. Close background apps on your phone.</w:t>
              <w:br/>
              <w:t>2. Restart the phone and reopen KisanPro.</w:t>
            </w:r>
          </w:p>
        </w:tc>
      </w:tr>
    </w:tbl>
    <w:p/>
    <w:p>
      <w:pPr>
        <w:pBdr>
          <w:bottom w:val="single" w:sz="6" w:color="0E6038"/>
        </w:pBdr>
      </w:pPr>
    </w:p>
    <w:p>
      <w:pPr>
        <w:spacing w:before="200" w:after="80"/>
      </w:pPr>
      <w:r>
        <w:rPr>
          <w:b/>
          <w:color w:val="18804E"/>
          <w:sz w:val="26"/>
        </w:rPr>
        <w:t>10.3 Technical Support &amp; Helpline Information</w:t>
      </w:r>
    </w:p>
    <w:p>
      <w:pPr>
        <w:spacing w:before="40" w:after="100" w:line="276" w:lineRule="auto"/>
      </w:pPr>
      <w:r>
        <w:rPr>
          <w:color w:val="222222"/>
          <w:sz w:val="21"/>
        </w:rPr>
        <w:t>For technical support, custom cooperative integrations, or training workshops:</w:t>
      </w:r>
    </w:p>
    <w:p>
      <w:pPr>
        <w:pStyle w:val="ListBullet"/>
        <w:spacing w:before="20" w:after="40"/>
      </w:pPr>
      <w:r>
        <w:rPr>
          <w:color w:val="222222"/>
          <w:sz w:val="21"/>
        </w:rPr>
        <w:t xml:space="preserve">🏢 </w:t>
      </w:r>
      <w:r>
        <w:rPr>
          <w:b/>
          <w:color w:val="222222"/>
          <w:sz w:val="21"/>
        </w:rPr>
        <w:t>Project Office</w:t>
      </w:r>
      <w:r>
        <w:rPr>
          <w:color w:val="222222"/>
          <w:sz w:val="21"/>
        </w:rPr>
        <w:t>: Precision Agriculture &amp; IoT Telemetry Laboratory, Dept. of ECE, GITAM Deemed to be University, Visakhapatnam, AP - 530045</w:t>
      </w:r>
    </w:p>
    <w:p>
      <w:pPr>
        <w:pStyle w:val="ListBullet"/>
        <w:spacing w:before="20" w:after="40"/>
      </w:pPr>
      <w:r>
        <w:rPr>
          <w:color w:val="222222"/>
          <w:sz w:val="21"/>
        </w:rPr>
        <w:t xml:space="preserve">📧 </w:t>
      </w:r>
      <w:r>
        <w:rPr>
          <w:b/>
          <w:color w:val="222222"/>
          <w:sz w:val="21"/>
        </w:rPr>
        <w:t>Official Support Email</w:t>
      </w:r>
      <w:r>
        <w:rPr>
          <w:color w:val="222222"/>
          <w:sz w:val="21"/>
        </w:rPr>
        <w:t xml:space="preserve">: </w:t>
      </w:r>
      <w:r>
        <w:rPr>
          <w:rFonts w:ascii="Courier New" w:hAnsi="Courier New"/>
          <w:color w:val="0E6038"/>
          <w:sz w:val="19"/>
        </w:rPr>
        <w:t>support.kisanpro@gitam.edu</w:t>
      </w:r>
      <w:r>
        <w:rPr>
          <w:color w:val="222222"/>
          <w:sz w:val="21"/>
        </w:rPr>
      </w:r>
    </w:p>
    <w:p>
      <w:pPr>
        <w:pStyle w:val="ListBullet"/>
        <w:spacing w:before="20" w:after="40"/>
      </w:pPr>
      <w:r>
        <w:rPr>
          <w:color w:val="222222"/>
          <w:sz w:val="21"/>
        </w:rPr>
        <w:t xml:space="preserve">📞 </w:t>
      </w:r>
      <w:r>
        <w:rPr>
          <w:b/>
          <w:color w:val="222222"/>
          <w:sz w:val="21"/>
        </w:rPr>
        <w:t>Toll-Free Farmer Helpline</w:t>
      </w:r>
      <w:r>
        <w:rPr>
          <w:color w:val="222222"/>
          <w:sz w:val="21"/>
        </w:rPr>
        <w:t xml:space="preserve">: </w:t>
      </w:r>
      <w:r>
        <w:rPr>
          <w:rFonts w:ascii="Courier New" w:hAnsi="Courier New"/>
          <w:color w:val="0E6038"/>
          <w:sz w:val="19"/>
        </w:rPr>
        <w:t>1800-425-KISAN (1800-425-54726)</w:t>
      </w:r>
      <w:r>
        <w:rPr>
          <w:color w:val="222222"/>
          <w:sz w:val="21"/>
        </w:rPr>
      </w:r>
    </w:p>
    <w:p>
      <w:pPr>
        <w:pStyle w:val="ListBullet"/>
        <w:spacing w:before="20" w:after="40"/>
      </w:pPr>
      <w:r>
        <w:t>🌐 Project Web Portal: http://54.144.103.253:8082/docs</w:t>
      </w:r>
    </w:p>
    <w:p>
      <w:pPr>
        <w:pBdr>
          <w:bottom w:val="single" w:sz="6" w:color="0E6038"/>
        </w:pBdr>
      </w:pPr>
    </w:p>
    <w:p>
      <w:pPr>
        <w:spacing w:before="40" w:after="100" w:line="276" w:lineRule="auto"/>
      </w:pPr>
      <w:r>
        <w:rPr>
          <w:color w:val="222222"/>
          <w:sz w:val="21"/>
        </w:rPr>
        <w:t>*End of KisanPro User Manual &amp; Practical Field Operations Guide (Version 1.0)*</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 xml:space="preserve">KisanPro v1.0 (AWS Edition)   |   </w:t>
    </w:r>
    <w:r>
      <w:rPr>
        <w:color w:val="444444"/>
        <w:sz w:val="17"/>
      </w:rPr>
      <w:t xml:space="preserve">Page </w:t>
    </w:r>
    <w:fldSimple w:instr="PAGE"/>
    <w:r>
      <w:rPr>
        <w:color w:val="444444"/>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7"/>
      </w:rPr>
      <w:t>KisanPro Milk Monitoring System — User Manual &amp;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