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sz w:val="52"/>
          <w:szCs w:val="52"/>
        </w:rPr>
      </w:pPr>
      <w:bookmarkStart w:colFirst="0" w:colLast="0" w:name="_nj23sjpj5u97" w:id="0"/>
      <w:bookmarkEnd w:id="0"/>
      <w:r w:rsidDel="00000000" w:rsidR="00000000" w:rsidRPr="00000000">
        <w:rPr>
          <w:rFonts w:ascii="Arial" w:cs="Arial" w:eastAsia="Arial" w:hAnsi="Arial"/>
          <w:color w:val="bf9000"/>
          <w:sz w:val="52"/>
          <w:szCs w:val="52"/>
          <w:rtl w:val="0"/>
        </w:rPr>
        <w:t xml:space="preserve">CS300 PA0 Report</w:t>
      </w:r>
      <w:r w:rsidDel="00000000" w:rsidR="00000000" w:rsidRPr="00000000">
        <w:rPr>
          <w:rtl w:val="0"/>
        </w:rPr>
      </w:r>
    </w:p>
    <w:p w:rsidR="00000000" w:rsidDel="00000000" w:rsidP="00000000" w:rsidRDefault="00000000" w:rsidRPr="00000000" w14:paraId="00000002">
      <w:pPr>
        <w:jc w:val="cente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2754313"/>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543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2992438"/>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9924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400" w:lineRule="auto"/>
        <w:jc w:val="left"/>
        <w:rPr>
          <w:rFonts w:ascii="Arial" w:cs="Arial" w:eastAsia="Arial" w:hAnsi="Arial"/>
          <w:b w:val="1"/>
          <w:color w:val="b45f06"/>
          <w:sz w:val="32"/>
          <w:szCs w:val="3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Group ID: 04</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Group Name: HCMUS - YourName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Group member: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23125035 - Hoàng Đôn Thiện Hòa (Leader)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23125045 - Trần Nguyễn Đức Tâm</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23125046 - Vũ Mai Thùy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23125070 - Nguyễn Công Viết Thành</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23125071 - Nguyễn Đặng Hữu Thịnh</w:t>
      </w:r>
    </w:p>
    <w:p w:rsidR="00000000" w:rsidDel="00000000" w:rsidP="00000000" w:rsidRDefault="00000000" w:rsidRPr="00000000" w14:paraId="0000000E">
      <w:pPr>
        <w:spacing w:before="400" w:lineRule="auto"/>
        <w:jc w:val="center"/>
        <w:rPr/>
      </w:pPr>
      <w:r w:rsidDel="00000000" w:rsidR="00000000" w:rsidRPr="00000000">
        <w:rPr>
          <w:rFonts w:ascii="Arial" w:cs="Arial" w:eastAsia="Arial" w:hAnsi="Arial"/>
          <w:b w:val="1"/>
          <w:color w:val="b45f06"/>
          <w:sz w:val="32"/>
          <w:szCs w:val="32"/>
        </w:rPr>
        <w:drawing>
          <wp:inline distB="114300" distT="114300" distL="114300" distR="114300">
            <wp:extent cx="3454588" cy="270668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54588" cy="270668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color w:val="741b47"/>
          <w:sz w:val="28"/>
          <w:szCs w:val="28"/>
        </w:rPr>
      </w:pPr>
      <w:bookmarkStart w:colFirst="0" w:colLast="0" w:name="_yspy8tt3f0xe" w:id="1"/>
      <w:bookmarkEnd w:id="1"/>
      <w:r w:rsidDel="00000000" w:rsidR="00000000" w:rsidRPr="00000000">
        <w:rPr>
          <w:color w:val="741b47"/>
          <w:rtl w:val="0"/>
        </w:rPr>
        <w:t xml:space="preserve">1. </w:t>
      </w:r>
      <w:r w:rsidDel="00000000" w:rsidR="00000000" w:rsidRPr="00000000">
        <w:rPr>
          <w:color w:val="741b47"/>
          <w:rtl w:val="0"/>
        </w:rPr>
        <w:t xml:space="preserve">Introduction</w:t>
      </w:r>
      <w:r w:rsidDel="00000000" w:rsidR="00000000" w:rsidRPr="00000000">
        <w:rPr>
          <w:rtl w:val="0"/>
        </w:rPr>
      </w:r>
    </w:p>
    <w:p w:rsidR="00000000" w:rsidDel="00000000" w:rsidP="00000000" w:rsidRDefault="00000000" w:rsidRPr="00000000" w14:paraId="00000010">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Our project aims to simulate a </w:t>
      </w:r>
      <w:r w:rsidDel="00000000" w:rsidR="00000000" w:rsidRPr="00000000">
        <w:rPr>
          <w:rFonts w:ascii="Arial" w:cs="Arial" w:eastAsia="Arial" w:hAnsi="Arial"/>
          <w:b w:val="1"/>
          <w:color w:val="000000"/>
          <w:rtl w:val="0"/>
        </w:rPr>
        <w:t xml:space="preserve">Learning Management System </w:t>
      </w:r>
      <w:r w:rsidDel="00000000" w:rsidR="00000000" w:rsidRPr="00000000">
        <w:rPr>
          <w:rFonts w:ascii="Arial" w:cs="Arial" w:eastAsia="Arial" w:hAnsi="Arial"/>
          <w:color w:val="000000"/>
          <w:rtl w:val="0"/>
        </w:rPr>
        <w:t xml:space="preserve">(LMS)</w:t>
      </w:r>
      <w:r w:rsidDel="00000000" w:rsidR="00000000" w:rsidRPr="00000000">
        <w:rPr>
          <w:rFonts w:ascii="Arial" w:cs="Arial" w:eastAsia="Arial" w:hAnsi="Arial"/>
          <w:color w:val="000000"/>
          <w:rtl w:val="0"/>
        </w:rPr>
        <w:t xml:space="preserve"> similar to </w:t>
      </w:r>
      <w:r w:rsidDel="00000000" w:rsidR="00000000" w:rsidRPr="00000000">
        <w:rPr>
          <w:rFonts w:ascii="Arial" w:cs="Arial" w:eastAsia="Arial" w:hAnsi="Arial"/>
          <w:b w:val="1"/>
          <w:color w:val="000000"/>
          <w:rtl w:val="0"/>
        </w:rPr>
        <w:t xml:space="preserve">Moodle</w:t>
      </w:r>
      <w:r w:rsidDel="00000000" w:rsidR="00000000" w:rsidRPr="00000000">
        <w:rPr>
          <w:rFonts w:ascii="Arial" w:cs="Arial" w:eastAsia="Arial" w:hAnsi="Arial"/>
          <w:color w:val="000000"/>
          <w:rtl w:val="0"/>
        </w:rPr>
        <w:t xml:space="preserve"> (Moodle HCMUS)</w:t>
      </w:r>
      <w:r w:rsidDel="00000000" w:rsidR="00000000" w:rsidRPr="00000000">
        <w:rPr>
          <w:rFonts w:ascii="Arial" w:cs="Arial" w:eastAsia="Arial" w:hAnsi="Arial"/>
          <w:color w:val="000000"/>
          <w:rtl w:val="0"/>
        </w:rPr>
        <w:t xml:space="preserve">, which is designed to provide a platform for organizing, creating, and managing courses and activities with a strong focus on collaborative learning.</w:t>
      </w:r>
    </w:p>
    <w:p w:rsidR="00000000" w:rsidDel="00000000" w:rsidP="00000000" w:rsidRDefault="00000000" w:rsidRPr="00000000" w14:paraId="00000011">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Overall, our web application primarily targets an </w:t>
      </w:r>
      <w:r w:rsidDel="00000000" w:rsidR="00000000" w:rsidRPr="00000000">
        <w:rPr>
          <w:rFonts w:ascii="Arial" w:cs="Arial" w:eastAsia="Arial" w:hAnsi="Arial"/>
          <w:color w:val="000000"/>
          <w:rtl w:val="0"/>
        </w:rPr>
        <w:t xml:space="preserve">educational context</w:t>
      </w:r>
      <w:r w:rsidDel="00000000" w:rsidR="00000000" w:rsidRPr="00000000">
        <w:rPr>
          <w:rFonts w:ascii="Arial" w:cs="Arial" w:eastAsia="Arial" w:hAnsi="Arial"/>
          <w:color w:val="000000"/>
          <w:rtl w:val="0"/>
        </w:rPr>
        <w:t xml:space="preserve">, suitable for </w:t>
      </w:r>
      <w:r w:rsidDel="00000000" w:rsidR="00000000" w:rsidRPr="00000000">
        <w:rPr>
          <w:rFonts w:ascii="Arial" w:cs="Arial" w:eastAsia="Arial" w:hAnsi="Arial"/>
          <w:color w:val="000000"/>
          <w:rtl w:val="0"/>
        </w:rPr>
        <w:t xml:space="preserve">high school and university environments.</w:t>
      </w:r>
      <w:r w:rsidDel="00000000" w:rsidR="00000000" w:rsidRPr="00000000">
        <w:rPr>
          <w:rFonts w:ascii="Arial" w:cs="Arial" w:eastAsia="Arial" w:hAnsi="Arial"/>
          <w:color w:val="000000"/>
          <w:rtl w:val="0"/>
        </w:rPr>
        <w:t xml:space="preserve"> Users can access the application via a </w:t>
      </w:r>
      <w:r w:rsidDel="00000000" w:rsidR="00000000" w:rsidRPr="00000000">
        <w:rPr>
          <w:rFonts w:ascii="Arial" w:cs="Arial" w:eastAsia="Arial" w:hAnsi="Arial"/>
          <w:color w:val="000000"/>
          <w:rtl w:val="0"/>
        </w:rPr>
        <w:t xml:space="preserve">web-based hyperlink</w:t>
      </w:r>
      <w:r w:rsidDel="00000000" w:rsidR="00000000" w:rsidRPr="00000000">
        <w:rPr>
          <w:rFonts w:ascii="Arial" w:cs="Arial" w:eastAsia="Arial" w:hAnsi="Arial"/>
          <w:color w:val="000000"/>
          <w:rtl w:val="0"/>
        </w:rPr>
        <w:t xml:space="preserve"> connected to a secure server. In addition to the core features typically offered by Moodle, our system will incorporate </w:t>
      </w:r>
      <w:r w:rsidDel="00000000" w:rsidR="00000000" w:rsidRPr="00000000">
        <w:rPr>
          <w:rFonts w:ascii="Arial" w:cs="Arial" w:eastAsia="Arial" w:hAnsi="Arial"/>
          <w:color w:val="000000"/>
          <w:rtl w:val="0"/>
        </w:rPr>
        <w:t xml:space="preserve">enhanced functionalities</w:t>
      </w:r>
      <w:r w:rsidDel="00000000" w:rsidR="00000000" w:rsidRPr="00000000">
        <w:rPr>
          <w:rFonts w:ascii="Arial" w:cs="Arial" w:eastAsia="Arial" w:hAnsi="Arial"/>
          <w:color w:val="000000"/>
          <w:rtl w:val="0"/>
        </w:rPr>
        <w:t xml:space="preserve"> derived from existing educational portals and integrate an </w:t>
      </w:r>
      <w:r w:rsidDel="00000000" w:rsidR="00000000" w:rsidRPr="00000000">
        <w:rPr>
          <w:rFonts w:ascii="Arial" w:cs="Arial" w:eastAsia="Arial" w:hAnsi="Arial"/>
          <w:color w:val="000000"/>
          <w:rtl w:val="0"/>
        </w:rPr>
        <w:t xml:space="preserve">AI-powered module</w:t>
      </w:r>
      <w:r w:rsidDel="00000000" w:rsidR="00000000" w:rsidRPr="00000000">
        <w:rPr>
          <w:rFonts w:ascii="Arial" w:cs="Arial" w:eastAsia="Arial" w:hAnsi="Arial"/>
          <w:color w:val="000000"/>
          <w:rtl w:val="0"/>
        </w:rPr>
        <w:t xml:space="preserve"> (e.g., chatbot, Q&amp;A assistant). These extensions aim to make the system more </w:t>
      </w:r>
      <w:r w:rsidDel="00000000" w:rsidR="00000000" w:rsidRPr="00000000">
        <w:rPr>
          <w:rFonts w:ascii="Arial" w:cs="Arial" w:eastAsia="Arial" w:hAnsi="Arial"/>
          <w:color w:val="000000"/>
          <w:rtl w:val="0"/>
        </w:rPr>
        <w:t xml:space="preserve">user-friendly, proactive, and efficient, particularly for both teachers and students.</w:t>
      </w:r>
    </w:p>
    <w:p w:rsidR="00000000" w:rsidDel="00000000" w:rsidP="00000000" w:rsidRDefault="00000000" w:rsidRPr="00000000" w14:paraId="00000012">
      <w:pPr>
        <w:pStyle w:val="Heading1"/>
        <w:rPr/>
      </w:pPr>
      <w:bookmarkStart w:colFirst="0" w:colLast="0" w:name="_4fcphk5sa0e9" w:id="2"/>
      <w:bookmarkEnd w:id="2"/>
      <w:r w:rsidDel="00000000" w:rsidR="00000000" w:rsidRPr="00000000">
        <w:rPr>
          <w:color w:val="741b47"/>
          <w:rtl w:val="0"/>
        </w:rPr>
        <w:t xml:space="preserve">2. Objectives</w:t>
      </w:r>
      <w:r w:rsidDel="00000000" w:rsidR="00000000" w:rsidRPr="00000000">
        <w:rPr>
          <w:rtl w:val="0"/>
        </w:rPr>
      </w:r>
    </w:p>
    <w:p w:rsidR="00000000" w:rsidDel="00000000" w:rsidP="00000000" w:rsidRDefault="00000000" w:rsidRPr="00000000" w14:paraId="00000013">
      <w:pPr>
        <w:numPr>
          <w:ilvl w:val="0"/>
          <w:numId w:val="7"/>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To develop a functional LMS prototype simulating Moodle’s main operations.</w:t>
      </w:r>
    </w:p>
    <w:p w:rsidR="00000000" w:rsidDel="00000000" w:rsidP="00000000" w:rsidRDefault="00000000" w:rsidRPr="00000000" w14:paraId="00000014">
      <w:pPr>
        <w:numPr>
          <w:ilvl w:val="0"/>
          <w:numId w:val="7"/>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To implement essential course management features for both students and teachers.</w:t>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To integrate an AI assistant for interactive Q&amp;A and course-related support.</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To ensure security, scalability, and usability in system design.</w:t>
      </w:r>
    </w:p>
    <w:p w:rsidR="00000000" w:rsidDel="00000000" w:rsidP="00000000" w:rsidRDefault="00000000" w:rsidRPr="00000000" w14:paraId="00000017">
      <w:pPr>
        <w:numPr>
          <w:ilvl w:val="0"/>
          <w:numId w:val="7"/>
        </w:numPr>
        <w:spacing w:after="24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To deploy the system with professional hosting (domain and VPS) for testing and demonstration purposes.</w:t>
      </w:r>
      <w:r w:rsidDel="00000000" w:rsidR="00000000" w:rsidRPr="00000000">
        <w:rPr>
          <w:rtl w:val="0"/>
        </w:rPr>
      </w:r>
    </w:p>
    <w:p w:rsidR="00000000" w:rsidDel="00000000" w:rsidP="00000000" w:rsidRDefault="00000000" w:rsidRPr="00000000" w14:paraId="00000018">
      <w:pPr>
        <w:pStyle w:val="Heading1"/>
        <w:rPr>
          <w:color w:val="741b47"/>
        </w:rPr>
      </w:pPr>
      <w:bookmarkStart w:colFirst="0" w:colLast="0" w:name="_j343ygintfyp" w:id="3"/>
      <w:bookmarkEnd w:id="3"/>
      <w:r w:rsidDel="00000000" w:rsidR="00000000" w:rsidRPr="00000000">
        <w:rPr>
          <w:color w:val="741b47"/>
          <w:rtl w:val="0"/>
        </w:rPr>
        <w:t xml:space="preserve">3. Overall plan</w:t>
      </w:r>
    </w:p>
    <w:p w:rsidR="00000000" w:rsidDel="00000000" w:rsidP="00000000" w:rsidRDefault="00000000" w:rsidRPr="00000000" w14:paraId="00000019">
      <w:pPr>
        <w:rPr>
          <w:rFonts w:ascii="Arial" w:cs="Arial" w:eastAsia="Arial" w:hAnsi="Arial"/>
          <w:color w:val="000000"/>
        </w:rPr>
      </w:pPr>
      <w:r w:rsidDel="00000000" w:rsidR="00000000" w:rsidRPr="00000000">
        <w:rPr>
          <w:rFonts w:ascii="Arial" w:cs="Arial" w:eastAsia="Arial" w:hAnsi="Arial"/>
          <w:b w:val="1"/>
          <w:color w:val="000000"/>
          <w:rtl w:val="0"/>
        </w:rPr>
        <w:t xml:space="preserve">Project Duration:</w:t>
      </w:r>
      <w:r w:rsidDel="00000000" w:rsidR="00000000" w:rsidRPr="00000000">
        <w:rPr>
          <w:rFonts w:ascii="Arial" w:cs="Arial" w:eastAsia="Arial" w:hAnsi="Arial"/>
          <w:color w:val="000000"/>
          <w:rtl w:val="0"/>
        </w:rPr>
        <w:t xml:space="preserve"> 10 weeks</w:t>
      </w:r>
    </w:p>
    <w:p w:rsidR="00000000" w:rsidDel="00000000" w:rsidP="00000000" w:rsidRDefault="00000000" w:rsidRPr="00000000" w14:paraId="0000001A">
      <w:pPr>
        <w:rPr>
          <w:rFonts w:ascii="Arial" w:cs="Arial" w:eastAsia="Arial" w:hAnsi="Arial"/>
          <w:color w:val="000000"/>
        </w:rPr>
      </w:pPr>
      <w:r w:rsidDel="00000000" w:rsidR="00000000" w:rsidRPr="00000000">
        <w:rPr>
          <w:rFonts w:ascii="Arial" w:cs="Arial" w:eastAsia="Arial" w:hAnsi="Arial"/>
          <w:b w:val="1"/>
          <w:color w:val="000000"/>
          <w:rtl w:val="0"/>
        </w:rPr>
        <w:t xml:space="preserve">Team Roles:</w:t>
      </w:r>
      <w:r w:rsidDel="00000000" w:rsidR="00000000" w:rsidRPr="00000000">
        <w:rPr>
          <w:rFonts w:ascii="Arial" w:cs="Arial" w:eastAsia="Arial" w:hAnsi="Arial"/>
          <w:color w:val="000000"/>
          <w:rtl w:val="0"/>
        </w:rPr>
        <w:t xml:space="preserve"> Assigned per module in the detailed iteration plan.</w:t>
      </w:r>
    </w:p>
    <w:p w:rsidR="00000000" w:rsidDel="00000000" w:rsidP="00000000" w:rsidRDefault="00000000" w:rsidRPr="00000000" w14:paraId="0000001B">
      <w:pPr>
        <w:rPr>
          <w:rFonts w:ascii="Arial" w:cs="Arial" w:eastAsia="Arial" w:hAnsi="Arial"/>
          <w:color w:val="000000"/>
        </w:rPr>
      </w:pPr>
      <w:r w:rsidDel="00000000" w:rsidR="00000000" w:rsidRPr="00000000">
        <w:rPr>
          <w:rFonts w:ascii="Arial" w:cs="Arial" w:eastAsia="Arial" w:hAnsi="Arial"/>
          <w:color w:val="000000"/>
          <w:rtl w:val="0"/>
        </w:rPr>
        <w:t xml:space="preserve">Key Features:</w:t>
      </w:r>
    </w:p>
    <w:p w:rsidR="00000000" w:rsidDel="00000000" w:rsidP="00000000" w:rsidRDefault="00000000" w:rsidRPr="00000000" w14:paraId="0000001C">
      <w:pPr>
        <w:numPr>
          <w:ilvl w:val="0"/>
          <w:numId w:val="4"/>
        </w:numPr>
        <w:spacing w:after="0" w:after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User Management:</w:t>
      </w:r>
      <w:r w:rsidDel="00000000" w:rsidR="00000000" w:rsidRPr="00000000">
        <w:rPr>
          <w:rFonts w:ascii="Arial" w:cs="Arial" w:eastAsia="Arial" w:hAnsi="Arial"/>
          <w:color w:val="000000"/>
          <w:rtl w:val="0"/>
        </w:rPr>
        <w:t xml:space="preserve"> Profiles, calendars, and direct messaging.</w:t>
      </w:r>
    </w:p>
    <w:p w:rsidR="00000000" w:rsidDel="00000000" w:rsidP="00000000" w:rsidRDefault="00000000" w:rsidRPr="00000000" w14:paraId="0000001D">
      <w:pPr>
        <w:numPr>
          <w:ilvl w:val="0"/>
          <w:numId w:val="4"/>
        </w:numPr>
        <w:spacing w:after="0" w:afterAutospacing="0" w:before="0" w:before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Application Preferences:</w:t>
      </w:r>
      <w:r w:rsidDel="00000000" w:rsidR="00000000" w:rsidRPr="00000000">
        <w:rPr>
          <w:rFonts w:ascii="Arial" w:cs="Arial" w:eastAsia="Arial" w:hAnsi="Arial"/>
          <w:color w:val="000000"/>
          <w:rtl w:val="0"/>
        </w:rPr>
        <w:t xml:space="preserve"> User settings and AI chatbot integration.</w:t>
      </w:r>
    </w:p>
    <w:p w:rsidR="00000000" w:rsidDel="00000000" w:rsidP="00000000" w:rsidRDefault="00000000" w:rsidRPr="00000000" w14:paraId="0000001E">
      <w:pPr>
        <w:numPr>
          <w:ilvl w:val="0"/>
          <w:numId w:val="4"/>
        </w:numPr>
        <w:spacing w:after="0" w:afterAutospacing="0" w:before="0" w:before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AI Feature:</w:t>
      </w:r>
      <w:r w:rsidDel="00000000" w:rsidR="00000000" w:rsidRPr="00000000">
        <w:rPr>
          <w:rFonts w:ascii="Arial" w:cs="Arial" w:eastAsia="Arial" w:hAnsi="Arial"/>
          <w:color w:val="000000"/>
          <w:rtl w:val="0"/>
        </w:rPr>
        <w:t xml:space="preserve"> Integration of an</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LLM API </w:t>
      </w:r>
      <w:r w:rsidDel="00000000" w:rsidR="00000000" w:rsidRPr="00000000">
        <w:rPr>
          <w:rFonts w:ascii="Arial" w:cs="Arial" w:eastAsia="Arial" w:hAnsi="Arial"/>
          <w:color w:val="000000"/>
          <w:rtl w:val="0"/>
        </w:rPr>
        <w:t xml:space="preserve">(Gemini, GPT, etc.) for automated question-answering.</w:t>
      </w:r>
    </w:p>
    <w:p w:rsidR="00000000" w:rsidDel="00000000" w:rsidP="00000000" w:rsidRDefault="00000000" w:rsidRPr="00000000" w14:paraId="0000001F">
      <w:pPr>
        <w:numPr>
          <w:ilvl w:val="0"/>
          <w:numId w:val="4"/>
        </w:numPr>
        <w:spacing w:after="0" w:afterAutospacing="0" w:before="0" w:before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Course Management:</w:t>
      </w:r>
      <w:r w:rsidDel="00000000" w:rsidR="00000000" w:rsidRPr="00000000">
        <w:rPr>
          <w:rFonts w:ascii="Arial" w:cs="Arial" w:eastAsia="Arial" w:hAnsi="Arial"/>
          <w:color w:val="000000"/>
          <w:rtl w:val="0"/>
        </w:rPr>
        <w:t xml:space="preserve"> Course registration, removal, searching, and material organization for both teachers and students.</w:t>
      </w:r>
    </w:p>
    <w:p w:rsidR="00000000" w:rsidDel="00000000" w:rsidP="00000000" w:rsidRDefault="00000000" w:rsidRPr="00000000" w14:paraId="00000020">
      <w:pPr>
        <w:numPr>
          <w:ilvl w:val="0"/>
          <w:numId w:val="4"/>
        </w:numPr>
        <w:spacing w:after="0" w:afterAutospacing="0" w:before="0" w:before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User Preference: </w:t>
      </w:r>
    </w:p>
    <w:p w:rsidR="00000000" w:rsidDel="00000000" w:rsidP="00000000" w:rsidRDefault="00000000" w:rsidRPr="00000000" w14:paraId="00000021">
      <w:pPr>
        <w:numPr>
          <w:ilvl w:val="0"/>
          <w:numId w:val="5"/>
        </w:numPr>
        <w:spacing w:after="0" w:afterAutospacing="0" w:before="0" w:beforeAutospacing="0"/>
        <w:ind w:left="144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UI Customization:</w:t>
      </w:r>
      <w:r w:rsidDel="00000000" w:rsidR="00000000" w:rsidRPr="00000000">
        <w:rPr>
          <w:rFonts w:ascii="Arial" w:cs="Arial" w:eastAsia="Arial" w:hAnsi="Arial"/>
          <w:color w:val="000000"/>
          <w:rtl w:val="0"/>
        </w:rPr>
        <w:t xml:space="preserve"> Dark mode/light mode, language settings, notification preferences,...</w:t>
      </w:r>
    </w:p>
    <w:p w:rsidR="00000000" w:rsidDel="00000000" w:rsidP="00000000" w:rsidRDefault="00000000" w:rsidRPr="00000000" w14:paraId="00000022">
      <w:pPr>
        <w:numPr>
          <w:ilvl w:val="0"/>
          <w:numId w:val="5"/>
        </w:numPr>
        <w:spacing w:before="0" w:beforeAutospacing="0"/>
        <w:ind w:left="144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Privacy Settings:</w:t>
      </w:r>
      <w:r w:rsidDel="00000000" w:rsidR="00000000" w:rsidRPr="00000000">
        <w:rPr>
          <w:rFonts w:ascii="Arial" w:cs="Arial" w:eastAsia="Arial" w:hAnsi="Arial"/>
          <w:color w:val="000000"/>
          <w:rtl w:val="0"/>
        </w:rPr>
        <w:t xml:space="preserve"> Data sharing, profile visibility, and communication preferences,...</w:t>
      </w:r>
      <w:r w:rsidDel="00000000" w:rsidR="00000000" w:rsidRPr="00000000">
        <w:rPr>
          <w:rtl w:val="0"/>
        </w:rPr>
      </w:r>
    </w:p>
    <w:p w:rsidR="00000000" w:rsidDel="00000000" w:rsidP="00000000" w:rsidRDefault="00000000" w:rsidRPr="00000000" w14:paraId="00000023">
      <w:pPr>
        <w:pStyle w:val="Heading1"/>
        <w:rPr>
          <w:b w:val="1"/>
          <w:color w:val="000000"/>
        </w:rPr>
      </w:pPr>
      <w:bookmarkStart w:colFirst="0" w:colLast="0" w:name="_lquiyrwpy6ke" w:id="4"/>
      <w:bookmarkEnd w:id="4"/>
      <w:r w:rsidDel="00000000" w:rsidR="00000000" w:rsidRPr="00000000">
        <w:rPr>
          <w:color w:val="741b47"/>
          <w:rtl w:val="0"/>
        </w:rPr>
        <w:t xml:space="preserve">4. Materials</w:t>
      </w:r>
      <w:r w:rsidDel="00000000" w:rsidR="00000000" w:rsidRPr="00000000">
        <w:rPr>
          <w:rtl w:val="0"/>
        </w:rPr>
      </w:r>
    </w:p>
    <w:p w:rsidR="00000000" w:rsidDel="00000000" w:rsidP="00000000" w:rsidRDefault="00000000" w:rsidRPr="00000000" w14:paraId="00000024">
      <w:pPr>
        <w:numPr>
          <w:ilvl w:val="0"/>
          <w:numId w:val="6"/>
        </w:numPr>
        <w:spacing w:after="0" w:after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Frontend:</w:t>
      </w:r>
      <w:r w:rsidDel="00000000" w:rsidR="00000000" w:rsidRPr="00000000">
        <w:rPr>
          <w:rFonts w:ascii="Arial" w:cs="Arial" w:eastAsia="Arial" w:hAnsi="Arial"/>
          <w:color w:val="000000"/>
          <w:rtl w:val="0"/>
        </w:rPr>
        <w:t xml:space="preserve"> ReactJS x Vite</w:t>
      </w:r>
      <w:r w:rsidDel="00000000" w:rsidR="00000000" w:rsidRPr="00000000">
        <w:rPr>
          <w:rFonts w:ascii="Arial" w:cs="Arial" w:eastAsia="Arial" w:hAnsi="Arial"/>
          <w:color w:val="000000"/>
          <w:rtl w:val="0"/>
        </w:rPr>
        <w:t xml:space="preserve"> (leveraging JSX for a dynamic and modular interface), HTML x CSS x JavaScript for supportive functions.</w:t>
      </w:r>
    </w:p>
    <w:p w:rsidR="00000000" w:rsidDel="00000000" w:rsidP="00000000" w:rsidRDefault="00000000" w:rsidRPr="00000000" w14:paraId="00000025">
      <w:pPr>
        <w:numPr>
          <w:ilvl w:val="0"/>
          <w:numId w:val="6"/>
        </w:numPr>
        <w:spacing w:after="0" w:afterAutospacing="0" w:before="0" w:before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Backend: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Node.js</w:t>
      </w:r>
      <w:r w:rsidDel="00000000" w:rsidR="00000000" w:rsidRPr="00000000">
        <w:rPr>
          <w:rFonts w:ascii="Arial" w:cs="Arial" w:eastAsia="Arial" w:hAnsi="Arial"/>
          <w:color w:val="000000"/>
          <w:rtl w:val="0"/>
        </w:rPr>
        <w:t xml:space="preserve"> for server-side logic and API handling.</w:t>
      </w:r>
    </w:p>
    <w:p w:rsidR="00000000" w:rsidDel="00000000" w:rsidP="00000000" w:rsidRDefault="00000000" w:rsidRPr="00000000" w14:paraId="00000026">
      <w:pPr>
        <w:numPr>
          <w:ilvl w:val="0"/>
          <w:numId w:val="6"/>
        </w:numPr>
        <w:spacing w:before="0" w:before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Database: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PostgreSQL</w:t>
      </w:r>
      <w:r w:rsidDel="00000000" w:rsidR="00000000" w:rsidRPr="00000000">
        <w:rPr>
          <w:rFonts w:ascii="Arial" w:cs="Arial" w:eastAsia="Arial" w:hAnsi="Arial"/>
          <w:color w:val="000000"/>
          <w:rtl w:val="0"/>
        </w:rPr>
        <w:t xml:space="preserve">, with management options: </w:t>
      </w:r>
      <w:r w:rsidDel="00000000" w:rsidR="00000000" w:rsidRPr="00000000">
        <w:rPr>
          <w:rFonts w:ascii="Arial" w:cs="Arial" w:eastAsia="Arial" w:hAnsi="Arial"/>
          <w:color w:val="000000"/>
          <w:rtl w:val="0"/>
        </w:rPr>
        <w:t xml:space="preserve">local handling via Prisma</w:t>
      </w:r>
      <w:r w:rsidDel="00000000" w:rsidR="00000000" w:rsidRPr="00000000">
        <w:rPr>
          <w:rFonts w:ascii="Arial" w:cs="Arial" w:eastAsia="Arial" w:hAnsi="Arial"/>
          <w:color w:val="000000"/>
          <w:rtl w:val="0"/>
        </w:rPr>
        <w:t xml:space="preserve">, or </w:t>
      </w:r>
      <w:r w:rsidDel="00000000" w:rsidR="00000000" w:rsidRPr="00000000">
        <w:rPr>
          <w:rFonts w:ascii="Arial" w:cs="Arial" w:eastAsia="Arial" w:hAnsi="Arial"/>
          <w:color w:val="000000"/>
          <w:rtl w:val="0"/>
        </w:rPr>
        <w:t xml:space="preserve">cloud-based management via Supabase</w:t>
      </w:r>
      <w:r w:rsidDel="00000000" w:rsidR="00000000" w:rsidRPr="00000000">
        <w:rPr>
          <w:rFonts w:ascii="Arial" w:cs="Arial" w:eastAsia="Arial" w:hAnsi="Arial"/>
          <w:color w:val="000000"/>
          <w:rtl w:val="0"/>
        </w:rPr>
        <w:t xml:space="preserve"> (Postgres platform with built-in authentication and instant APIs).</w:t>
      </w:r>
    </w:p>
    <w:p w:rsidR="00000000" w:rsidDel="00000000" w:rsidP="00000000" w:rsidRDefault="00000000" w:rsidRPr="00000000" w14:paraId="00000027">
      <w:pPr>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To enhance professionalism and usability, our team plans to acquire a</w:t>
      </w:r>
      <w:r w:rsidDel="00000000" w:rsidR="00000000" w:rsidRPr="00000000">
        <w:rPr>
          <w:rFonts w:ascii="Arial" w:cs="Arial" w:eastAsia="Arial" w:hAnsi="Arial"/>
          <w:color w:val="000000"/>
          <w:rtl w:val="0"/>
        </w:rPr>
        <w:t xml:space="preserve"> custom domain</w:t>
      </w:r>
      <w:r w:rsidDel="00000000" w:rsidR="00000000" w:rsidRPr="00000000">
        <w:rPr>
          <w:rFonts w:ascii="Arial" w:cs="Arial" w:eastAsia="Arial" w:hAnsi="Arial"/>
          <w:color w:val="000000"/>
          <w:rtl w:val="0"/>
        </w:rPr>
        <w:t xml:space="preserve"> to synchronize login features. This ensures secure account naming conventions, mitigating risks such as </w:t>
      </w:r>
      <w:r w:rsidDel="00000000" w:rsidR="00000000" w:rsidRPr="00000000">
        <w:rPr>
          <w:rFonts w:ascii="Arial" w:cs="Arial" w:eastAsia="Arial" w:hAnsi="Arial"/>
          <w:color w:val="000000"/>
          <w:rtl w:val="0"/>
        </w:rPr>
        <w:t xml:space="preserve">SQL injection or credential exploits. Additionally, a Virtual Private Server (VPS) may be rented to improve security, uptime, and administrative control.</w:t>
      </w:r>
    </w:p>
    <w:p w:rsidR="00000000" w:rsidDel="00000000" w:rsidP="00000000" w:rsidRDefault="00000000" w:rsidRPr="00000000" w14:paraId="00000028">
      <w:pPr>
        <w:pStyle w:val="Heading1"/>
        <w:rPr>
          <w:b w:val="1"/>
          <w:color w:val="000000"/>
        </w:rPr>
      </w:pPr>
      <w:bookmarkStart w:colFirst="0" w:colLast="0" w:name="_fjl4q5n46jns" w:id="5"/>
      <w:bookmarkEnd w:id="5"/>
      <w:r w:rsidDel="00000000" w:rsidR="00000000" w:rsidRPr="00000000">
        <w:rPr>
          <w:rtl w:val="0"/>
        </w:rPr>
        <w:t xml:space="preserve">5. Tools Setup:</w:t>
      </w:r>
      <w:r w:rsidDel="00000000" w:rsidR="00000000" w:rsidRPr="00000000">
        <w:rPr>
          <w:rtl w:val="0"/>
        </w:rPr>
      </w:r>
    </w:p>
    <w:p w:rsidR="00000000" w:rsidDel="00000000" w:rsidP="00000000" w:rsidRDefault="00000000" w:rsidRPr="00000000" w14:paraId="00000029">
      <w:pPr>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For this project, we use the following tools:</w:t>
      </w:r>
    </w:p>
    <w:p w:rsidR="00000000" w:rsidDel="00000000" w:rsidP="00000000" w:rsidRDefault="00000000" w:rsidRPr="00000000" w14:paraId="0000002A">
      <w:pPr>
        <w:numPr>
          <w:ilvl w:val="0"/>
          <w:numId w:val="2"/>
        </w:numPr>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Moodle: Retrieving and submitting assignment</w:t>
      </w:r>
    </w:p>
    <w:p w:rsidR="00000000" w:rsidDel="00000000" w:rsidP="00000000" w:rsidRDefault="00000000" w:rsidRPr="00000000" w14:paraId="0000002B">
      <w:pPr>
        <w:ind w:left="720"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3967163" cy="1928621"/>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67163" cy="192862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2"/>
        </w:numPr>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Facebook group/Messenger: used for general notifications, class discussions, and questioning/answering. We also set </w:t>
      </w:r>
      <w:r w:rsidDel="00000000" w:rsidR="00000000" w:rsidRPr="00000000">
        <w:rPr>
          <w:rFonts w:ascii="Arial" w:cs="Arial" w:eastAsia="Arial" w:hAnsi="Arial"/>
          <w:color w:val="000000"/>
          <w:rtl w:val="0"/>
        </w:rPr>
        <w:t xml:space="preserve">up offline</w:t>
      </w:r>
      <w:r w:rsidDel="00000000" w:rsidR="00000000" w:rsidRPr="00000000">
        <w:rPr>
          <w:rFonts w:ascii="Arial" w:cs="Arial" w:eastAsia="Arial" w:hAnsi="Arial"/>
          <w:color w:val="000000"/>
          <w:rtl w:val="0"/>
        </w:rPr>
        <w:t xml:space="preserve"> meeting schedule and record important notes from TA for the project.</w:t>
      </w:r>
    </w:p>
    <w:p w:rsidR="00000000" w:rsidDel="00000000" w:rsidP="00000000" w:rsidRDefault="00000000" w:rsidRPr="00000000" w14:paraId="0000002D">
      <w:pPr>
        <w:ind w:left="720"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2157413" cy="234315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157413"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2"/>
        </w:numPr>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Discord: Discussion and interaction within the team, share files, notify for important events, online meetings.</w:t>
      </w:r>
    </w:p>
    <w:p w:rsidR="00000000" w:rsidDel="00000000" w:rsidP="00000000" w:rsidRDefault="00000000" w:rsidRPr="00000000" w14:paraId="0000002F">
      <w:pPr>
        <w:ind w:left="720"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3100388" cy="405765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100388"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2"/>
        </w:numPr>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Jira (Atlassian): scheduling, planning and assigning tasks for each member, controlling the project timeline and weekly reports.</w:t>
      </w:r>
    </w:p>
    <w:p w:rsidR="00000000" w:rsidDel="00000000" w:rsidP="00000000" w:rsidRDefault="00000000" w:rsidRPr="00000000" w14:paraId="00000031">
      <w:pPr>
        <w:ind w:left="720"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4910138" cy="1927858"/>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10138" cy="192785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2"/>
        </w:numPr>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Github: Storing source code and documentation. On the repository, each member will have their own branch for coding, updating or bug-fixing. After finishing one task and making sure that it runs properly, that person will announce to the group and merge with the main branch for the whole system, then testing one more time on the main branch to guarantee no bugs and fix conflicts (if any)</w:t>
      </w:r>
    </w:p>
    <w:p w:rsidR="00000000" w:rsidDel="00000000" w:rsidP="00000000" w:rsidRDefault="00000000" w:rsidRPr="00000000" w14:paraId="00000033">
      <w:pPr>
        <w:ind w:left="720"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376863" cy="1749204"/>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76863" cy="174920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rPr>
          <w:rFonts w:ascii="Arial" w:cs="Arial" w:eastAsia="Arial" w:hAnsi="Arial"/>
        </w:rPr>
      </w:pPr>
      <w:bookmarkStart w:colFirst="0" w:colLast="0" w:name="_cxd0l1aki7dk" w:id="6"/>
      <w:bookmarkEnd w:id="6"/>
      <w:r w:rsidDel="00000000" w:rsidR="00000000" w:rsidRPr="00000000">
        <w:rPr>
          <w:rtl w:val="0"/>
        </w:rPr>
        <w:t xml:space="preserve">6</w:t>
      </w:r>
      <w:r w:rsidDel="00000000" w:rsidR="00000000" w:rsidRPr="00000000">
        <w:rPr>
          <w:color w:val="741b47"/>
          <w:rtl w:val="0"/>
        </w:rPr>
        <w:t xml:space="preserve">. Detailed iteration plan</w:t>
      </w:r>
      <w:r w:rsidDel="00000000" w:rsidR="00000000" w:rsidRPr="00000000">
        <w:rPr>
          <w:rtl w:val="0"/>
        </w:rPr>
      </w:r>
    </w:p>
    <w:tbl>
      <w:tblPr>
        <w:tblStyle w:val="Table1"/>
        <w:tblpPr w:leftFromText="180" w:rightFromText="180" w:topFromText="180" w:bottomFromText="180" w:vertAnchor="text" w:horzAnchor="text" w:tblpX="-225" w:tblpY="0"/>
        <w:tblW w:w="994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340"/>
        <w:gridCol w:w="2385"/>
        <w:gridCol w:w="2670"/>
        <w:tblGridChange w:id="0">
          <w:tblGrid>
            <w:gridCol w:w="2550"/>
            <w:gridCol w:w="2340"/>
            <w:gridCol w:w="2385"/>
            <w:gridCol w:w="2670"/>
          </w:tblGrid>
        </w:tblGridChange>
      </w:tblGrid>
      <w:tr>
        <w:trPr>
          <w:cantSplit w:val="0"/>
          <w:tblHeader w:val="0"/>
        </w:trPr>
        <w:tc>
          <w:tcPr/>
          <w:p w:rsidR="00000000" w:rsidDel="00000000" w:rsidP="00000000" w:rsidRDefault="00000000" w:rsidRPr="00000000" w14:paraId="0000003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Phase</w:t>
            </w:r>
          </w:p>
        </w:tc>
        <w:tc>
          <w:tcPr/>
          <w:p w:rsidR="00000000" w:rsidDel="00000000" w:rsidP="00000000" w:rsidRDefault="00000000" w:rsidRPr="00000000" w14:paraId="0000003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Duration</w:t>
            </w:r>
          </w:p>
        </w:tc>
        <w:tc>
          <w:tcPr/>
          <w:p w:rsidR="00000000" w:rsidDel="00000000" w:rsidP="00000000" w:rsidRDefault="00000000" w:rsidRPr="00000000" w14:paraId="0000003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Activities</w:t>
            </w:r>
          </w:p>
        </w:tc>
        <w:tc>
          <w:tcPr/>
          <w:p w:rsidR="00000000" w:rsidDel="00000000" w:rsidP="00000000" w:rsidRDefault="00000000" w:rsidRPr="00000000" w14:paraId="00000038">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Participants</w:t>
            </w:r>
          </w:p>
        </w:tc>
      </w:tr>
      <w:tr>
        <w:trPr>
          <w:cantSplit w:val="0"/>
          <w:tblHeader w:val="0"/>
        </w:trPr>
        <w:tc>
          <w:tcPr/>
          <w:p w:rsidR="00000000" w:rsidDel="00000000" w:rsidP="00000000" w:rsidRDefault="00000000" w:rsidRPr="00000000" w14:paraId="0000003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1.</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Environment Setup &amp; Database Design</w:t>
            </w:r>
            <w:r w:rsidDel="00000000" w:rsidR="00000000" w:rsidRPr="00000000">
              <w:rPr>
                <w:rtl w:val="0"/>
              </w:rPr>
            </w:r>
          </w:p>
        </w:tc>
        <w:tc>
          <w:tcPr/>
          <w:p w:rsidR="00000000" w:rsidDel="00000000" w:rsidP="00000000" w:rsidRDefault="00000000" w:rsidRPr="00000000" w14:paraId="0000003A">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1 week</w:t>
            </w:r>
          </w:p>
        </w:tc>
        <w:tc>
          <w:tcPr/>
          <w:p w:rsidR="00000000" w:rsidDel="00000000" w:rsidP="00000000" w:rsidRDefault="00000000" w:rsidRPr="00000000" w14:paraId="0000003B">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Set up development environments; configure ReactJS (frontend), Node.js (backend), and Supabase (PostgreSQL)</w:t>
            </w:r>
          </w:p>
        </w:tc>
        <w:tc>
          <w:tcPr/>
          <w:p w:rsidR="00000000" w:rsidDel="00000000" w:rsidP="00000000" w:rsidRDefault="00000000" w:rsidRPr="00000000" w14:paraId="0000003C">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All members</w:t>
            </w:r>
          </w:p>
        </w:tc>
      </w:tr>
      <w:tr>
        <w:trPr>
          <w:cantSplit w:val="0"/>
          <w:tblHeader w:val="0"/>
        </w:trPr>
        <w:tc>
          <w:tcPr/>
          <w:p w:rsidR="00000000" w:rsidDel="00000000" w:rsidP="00000000" w:rsidRDefault="00000000" w:rsidRPr="00000000" w14:paraId="0000003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2. UI/UX Design</w:t>
            </w:r>
            <w:r w:rsidDel="00000000" w:rsidR="00000000" w:rsidRPr="00000000">
              <w:rPr>
                <w:rtl w:val="0"/>
              </w:rPr>
            </w:r>
          </w:p>
        </w:tc>
        <w:tc>
          <w:tcPr/>
          <w:p w:rsidR="00000000" w:rsidDel="00000000" w:rsidP="00000000" w:rsidRDefault="00000000" w:rsidRPr="00000000" w14:paraId="0000003E">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1 week</w:t>
            </w:r>
          </w:p>
        </w:tc>
        <w:tc>
          <w:tcPr/>
          <w:p w:rsidR="00000000" w:rsidDel="00000000" w:rsidP="00000000" w:rsidRDefault="00000000" w:rsidRPr="00000000" w14:paraId="0000003F">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Design interface using </w:t>
            </w:r>
            <w:r w:rsidDel="00000000" w:rsidR="00000000" w:rsidRPr="00000000">
              <w:rPr>
                <w:rFonts w:ascii="Arial" w:cs="Arial" w:eastAsia="Arial" w:hAnsi="Arial"/>
                <w:color w:val="000000"/>
                <w:rtl w:val="0"/>
              </w:rPr>
              <w:t xml:space="preserve">Figma</w:t>
            </w:r>
            <w:r w:rsidDel="00000000" w:rsidR="00000000" w:rsidRPr="00000000">
              <w:rPr>
                <w:rFonts w:ascii="Arial" w:cs="Arial" w:eastAsia="Arial" w:hAnsi="Arial"/>
                <w:color w:val="000000"/>
                <w:rtl w:val="0"/>
              </w:rPr>
              <w:t xml:space="preserve">; convert designs into JSX templates; establish initial routing structure</w:t>
            </w:r>
          </w:p>
        </w:tc>
        <w:tc>
          <w:tcPr/>
          <w:p w:rsidR="00000000" w:rsidDel="00000000" w:rsidP="00000000" w:rsidRDefault="00000000" w:rsidRPr="00000000" w14:paraId="00000040">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BA &amp; Dev: Vũ Mai Thùy</w:t>
            </w:r>
          </w:p>
          <w:p w:rsidR="00000000" w:rsidDel="00000000" w:rsidP="00000000" w:rsidRDefault="00000000" w:rsidRPr="00000000" w14:paraId="00000041">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Analyst &amp; Designer: Nguyễn Đặng Hữu Thịnh</w:t>
            </w:r>
          </w:p>
          <w:p w:rsidR="00000000" w:rsidDel="00000000" w:rsidP="00000000" w:rsidRDefault="00000000" w:rsidRPr="00000000" w14:paraId="00000042">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Testing: Nguyễn Công Viết Thành</w:t>
            </w:r>
          </w:p>
        </w:tc>
      </w:tr>
      <w:tr>
        <w:trPr>
          <w:cantSplit w:val="0"/>
          <w:tblHeader w:val="0"/>
        </w:trPr>
        <w:tc>
          <w:tcPr/>
          <w:p w:rsidR="00000000" w:rsidDel="00000000" w:rsidP="00000000" w:rsidRDefault="00000000" w:rsidRPr="00000000" w14:paraId="00000043">
            <w:pPr>
              <w:spacing w:before="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3. User Interaction Module</w:t>
            </w:r>
          </w:p>
        </w:tc>
        <w:tc>
          <w:tcPr/>
          <w:p w:rsidR="00000000" w:rsidDel="00000000" w:rsidP="00000000" w:rsidRDefault="00000000" w:rsidRPr="00000000" w14:paraId="00000044">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2 weeks</w:t>
            </w:r>
          </w:p>
        </w:tc>
        <w:tc>
          <w:tcPr/>
          <w:p w:rsidR="00000000" w:rsidDel="00000000" w:rsidP="00000000" w:rsidRDefault="00000000" w:rsidRPr="00000000" w14:paraId="00000045">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Create user schema, connect database, develop login UI and authentication flow</w:t>
            </w:r>
          </w:p>
        </w:tc>
        <w:tc>
          <w:tcPr/>
          <w:p w:rsidR="00000000" w:rsidDel="00000000" w:rsidP="00000000" w:rsidRDefault="00000000" w:rsidRPr="00000000" w14:paraId="00000046">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Frontend: Vũ Mai Thùy</w:t>
            </w:r>
          </w:p>
          <w:p w:rsidR="00000000" w:rsidDel="00000000" w:rsidP="00000000" w:rsidRDefault="00000000" w:rsidRPr="00000000" w14:paraId="00000047">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Backend + Testing: Hoàng Đôn Thiện Hòa</w:t>
            </w:r>
          </w:p>
        </w:tc>
      </w:tr>
      <w:tr>
        <w:trPr>
          <w:cantSplit w:val="0"/>
          <w:tblHeader w:val="0"/>
        </w:trPr>
        <w:tc>
          <w:tcPr/>
          <w:p w:rsidR="00000000" w:rsidDel="00000000" w:rsidP="00000000" w:rsidRDefault="00000000" w:rsidRPr="00000000" w14:paraId="00000048">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4. Course Management System</w:t>
            </w:r>
          </w:p>
        </w:tc>
        <w:tc>
          <w:tcPr/>
          <w:p w:rsidR="00000000" w:rsidDel="00000000" w:rsidP="00000000" w:rsidRDefault="00000000" w:rsidRPr="00000000" w14:paraId="00000049">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2 weeks</w:t>
            </w:r>
          </w:p>
        </w:tc>
        <w:tc>
          <w:tcPr/>
          <w:p w:rsidR="00000000" w:rsidDel="00000000" w:rsidP="00000000" w:rsidRDefault="00000000" w:rsidRPr="00000000" w14:paraId="0000004A">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Design and connect database schema for courses; implement logic for adding/removing members and materials; ensure data protection against SQL Injection, buffer overflow, etc.</w:t>
            </w:r>
          </w:p>
        </w:tc>
        <w:tc>
          <w:tcPr/>
          <w:p w:rsidR="00000000" w:rsidDel="00000000" w:rsidP="00000000" w:rsidRDefault="00000000" w:rsidRPr="00000000" w14:paraId="0000004B">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BA &amp; Design: Hoàng Đôn Thiện Hòa</w:t>
            </w:r>
          </w:p>
          <w:p w:rsidR="00000000" w:rsidDel="00000000" w:rsidP="00000000" w:rsidRDefault="00000000" w:rsidRPr="00000000" w14:paraId="0000004C">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Frontend: Vũ Mai Thùy</w:t>
            </w:r>
          </w:p>
          <w:p w:rsidR="00000000" w:rsidDel="00000000" w:rsidP="00000000" w:rsidRDefault="00000000" w:rsidRPr="00000000" w14:paraId="0000004D">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Backend: Trần Nguyễn Đức Tâm</w:t>
            </w:r>
          </w:p>
          <w:p w:rsidR="00000000" w:rsidDel="00000000" w:rsidP="00000000" w:rsidRDefault="00000000" w:rsidRPr="00000000" w14:paraId="0000004E">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Testing: Nguyễn Đặng Hữu Thịnh</w:t>
            </w:r>
          </w:p>
        </w:tc>
      </w:tr>
      <w:tr>
        <w:trPr>
          <w:cantSplit w:val="0"/>
          <w:tblHeader w:val="0"/>
        </w:trPr>
        <w:tc>
          <w:tcPr/>
          <w:p w:rsidR="00000000" w:rsidDel="00000000" w:rsidP="00000000" w:rsidRDefault="00000000" w:rsidRPr="00000000" w14:paraId="0000004F">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5. Course Enrollment Module</w:t>
            </w:r>
          </w:p>
        </w:tc>
        <w:tc>
          <w:tcPr/>
          <w:p w:rsidR="00000000" w:rsidDel="00000000" w:rsidP="00000000" w:rsidRDefault="00000000" w:rsidRPr="00000000" w14:paraId="00000050">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2 weeks</w:t>
            </w:r>
          </w:p>
        </w:tc>
        <w:tc>
          <w:tcPr/>
          <w:p w:rsidR="00000000" w:rsidDel="00000000" w:rsidP="00000000" w:rsidRDefault="00000000" w:rsidRPr="00000000" w14:paraId="00000051">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Implement enrollment logic and course status updates; develop UI components for enrollment workflow</w:t>
            </w:r>
          </w:p>
        </w:tc>
        <w:tc>
          <w:tcPr/>
          <w:p w:rsidR="00000000" w:rsidDel="00000000" w:rsidP="00000000" w:rsidRDefault="00000000" w:rsidRPr="00000000" w14:paraId="00000052">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Developer: Nguyễn Công Viết Thành, Vũ Mai Thùy</w:t>
            </w:r>
          </w:p>
          <w:p w:rsidR="00000000" w:rsidDel="00000000" w:rsidP="00000000" w:rsidRDefault="00000000" w:rsidRPr="00000000" w14:paraId="00000053">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Testing: Nguyễn Công Viết Thành</w:t>
            </w:r>
          </w:p>
        </w:tc>
      </w:tr>
      <w:tr>
        <w:trPr>
          <w:cantSplit w:val="0"/>
          <w:tblHeader w:val="0"/>
        </w:trPr>
        <w:tc>
          <w:tcPr/>
          <w:p w:rsidR="00000000" w:rsidDel="00000000" w:rsidP="00000000" w:rsidRDefault="00000000" w:rsidRPr="00000000" w14:paraId="00000054">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6. AI Integration</w:t>
            </w:r>
          </w:p>
        </w:tc>
        <w:tc>
          <w:tcPr/>
          <w:p w:rsidR="00000000" w:rsidDel="00000000" w:rsidP="00000000" w:rsidRDefault="00000000" w:rsidRPr="00000000" w14:paraId="00000055">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2 weeks</w:t>
            </w:r>
          </w:p>
        </w:tc>
        <w:tc>
          <w:tcPr/>
          <w:p w:rsidR="00000000" w:rsidDel="00000000" w:rsidP="00000000" w:rsidRDefault="00000000" w:rsidRPr="00000000" w14:paraId="00000056">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Fetch and integrate AI APIs (Gemini, GPT); fine-tune for context-aware responses and integrate within the platform’s interface</w:t>
            </w:r>
          </w:p>
        </w:tc>
        <w:tc>
          <w:tcPr/>
          <w:p w:rsidR="00000000" w:rsidDel="00000000" w:rsidP="00000000" w:rsidRDefault="00000000" w:rsidRPr="00000000" w14:paraId="00000057">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Developer: Hoàng Đôn Thiện Hòa</w:t>
            </w:r>
          </w:p>
          <w:p w:rsidR="00000000" w:rsidDel="00000000" w:rsidP="00000000" w:rsidRDefault="00000000" w:rsidRPr="00000000" w14:paraId="00000058">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Tester: Trần Nguyễn Đức Tâm</w:t>
            </w:r>
          </w:p>
        </w:tc>
      </w:tr>
    </w:tbl>
    <w:p w:rsidR="00000000" w:rsidDel="00000000" w:rsidP="00000000" w:rsidRDefault="00000000" w:rsidRPr="00000000" w14:paraId="00000059">
      <w:pPr>
        <w:rPr>
          <w:rFonts w:ascii="Arial" w:cs="Arial" w:eastAsia="Arial" w:hAnsi="Arial"/>
          <w:color w:val="00000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Upon completion of all modules, a comprehensive testing phase will be initiated to ensure optimal functionality, eradicate defects, and enhance system security prior to deployment.</w:t>
      </w:r>
      <w:r w:rsidDel="00000000" w:rsidR="00000000" w:rsidRPr="00000000">
        <w:rPr>
          <w:rtl w:val="0"/>
        </w:rPr>
      </w:r>
    </w:p>
    <w:p w:rsidR="00000000" w:rsidDel="00000000" w:rsidP="00000000" w:rsidRDefault="00000000" w:rsidRPr="00000000" w14:paraId="0000005A">
      <w:pPr>
        <w:pStyle w:val="Heading1"/>
        <w:rPr/>
      </w:pPr>
      <w:bookmarkStart w:colFirst="0" w:colLast="0" w:name="_b6twjc6zki39" w:id="7"/>
      <w:bookmarkEnd w:id="7"/>
      <w:r w:rsidDel="00000000" w:rsidR="00000000" w:rsidRPr="00000000">
        <w:rPr>
          <w:rtl w:val="0"/>
        </w:rPr>
        <w:t xml:space="preserve">7. Outcomes</w:t>
      </w:r>
    </w:p>
    <w:p w:rsidR="00000000" w:rsidDel="00000000" w:rsidP="00000000" w:rsidRDefault="00000000" w:rsidRPr="00000000" w14:paraId="0000005B">
      <w:pPr>
        <w:numPr>
          <w:ilvl w:val="0"/>
          <w:numId w:val="1"/>
        </w:numPr>
        <w:spacing w:after="0" w:afterAutospacing="0"/>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A fully functional, web-based LMS simulation integrating AI-based support.</w:t>
      </w:r>
    </w:p>
    <w:p w:rsidR="00000000" w:rsidDel="00000000" w:rsidP="00000000" w:rsidRDefault="00000000" w:rsidRPr="00000000" w14:paraId="0000005C">
      <w:pPr>
        <w:numPr>
          <w:ilvl w:val="0"/>
          <w:numId w:val="1"/>
        </w:numPr>
        <w:spacing w:after="0" w:afterAutospacing="0" w:before="0" w:beforeAutospacing="0"/>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Secure, scalable infrastructure using Node.js, ReactJS x Vite, and PostgreSQL.</w:t>
      </w:r>
    </w:p>
    <w:p w:rsidR="00000000" w:rsidDel="00000000" w:rsidP="00000000" w:rsidRDefault="00000000" w:rsidRPr="00000000" w14:paraId="0000005D">
      <w:pPr>
        <w:numPr>
          <w:ilvl w:val="0"/>
          <w:numId w:val="1"/>
        </w:numPr>
        <w:spacing w:after="0" w:afterAutospacing="0" w:before="0" w:beforeAutospacing="0"/>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Improved learning experience through automation and interactivity.</w:t>
      </w:r>
    </w:p>
    <w:p w:rsidR="00000000" w:rsidDel="00000000" w:rsidP="00000000" w:rsidRDefault="00000000" w:rsidRPr="00000000" w14:paraId="0000005E">
      <w:pPr>
        <w:numPr>
          <w:ilvl w:val="0"/>
          <w:numId w:val="1"/>
        </w:numPr>
        <w:spacing w:before="0" w:beforeAutospacing="0"/>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Demonstration-ready deployment on a registered domain with VPS hosting.</w:t>
      </w:r>
    </w:p>
    <w:p w:rsidR="00000000" w:rsidDel="00000000" w:rsidP="00000000" w:rsidRDefault="00000000" w:rsidRPr="00000000" w14:paraId="0000005F">
      <w:pPr>
        <w:pStyle w:val="Heading1"/>
        <w:rPr>
          <w:color w:val="741b47"/>
        </w:rPr>
      </w:pPr>
      <w:bookmarkStart w:colFirst="0" w:colLast="0" w:name="_upsdn5xevax7" w:id="8"/>
      <w:bookmarkEnd w:id="8"/>
      <w:r w:rsidDel="00000000" w:rsidR="00000000" w:rsidRPr="00000000">
        <w:rPr>
          <w:rtl w:val="0"/>
        </w:rPr>
        <w:t xml:space="preserve">8</w:t>
      </w:r>
      <w:r w:rsidDel="00000000" w:rsidR="00000000" w:rsidRPr="00000000">
        <w:rPr>
          <w:rtl w:val="0"/>
        </w:rPr>
        <w:t xml:space="preserve">. References</w:t>
      </w:r>
      <w:r w:rsidDel="00000000" w:rsidR="00000000" w:rsidRPr="00000000">
        <w:rPr>
          <w:rtl w:val="0"/>
        </w:rPr>
      </w:r>
    </w:p>
    <w:p w:rsidR="00000000" w:rsidDel="00000000" w:rsidP="00000000" w:rsidRDefault="00000000" w:rsidRPr="00000000" w14:paraId="00000060">
      <w:pPr>
        <w:numPr>
          <w:ilvl w:val="0"/>
          <w:numId w:val="3"/>
        </w:numPr>
        <w:ind w:left="720" w:hanging="360"/>
        <w:rPr>
          <w:rFonts w:ascii="Arial" w:cs="Arial" w:eastAsia="Arial" w:hAnsi="Arial"/>
        </w:rPr>
      </w:pPr>
      <w:hyperlink r:id="rId14">
        <w:r w:rsidDel="00000000" w:rsidR="00000000" w:rsidRPr="00000000">
          <w:rPr>
            <w:rFonts w:ascii="Arial" w:cs="Arial" w:eastAsia="Arial" w:hAnsi="Arial"/>
            <w:color w:val="1155cc"/>
            <w:u w:val="single"/>
            <w:rtl w:val="0"/>
          </w:rPr>
          <w:t xml:space="preserve">https://www.geeksforgeeks.org/web-tech/web-technology/</w:t>
        </w:r>
      </w:hyperlink>
      <w:r w:rsidDel="00000000" w:rsidR="00000000" w:rsidRPr="00000000">
        <w:rPr>
          <w:rtl w:val="0"/>
        </w:rPr>
      </w:r>
    </w:p>
    <w:p w:rsidR="00000000" w:rsidDel="00000000" w:rsidP="00000000" w:rsidRDefault="00000000" w:rsidRPr="00000000" w14:paraId="00000061">
      <w:pPr>
        <w:numPr>
          <w:ilvl w:val="0"/>
          <w:numId w:val="3"/>
        </w:numPr>
        <w:ind w:left="720" w:hanging="360"/>
        <w:rPr>
          <w:rFonts w:ascii="Arial" w:cs="Arial" w:eastAsia="Arial" w:hAnsi="Arial"/>
        </w:rPr>
      </w:pPr>
      <w:hyperlink r:id="rId15">
        <w:r w:rsidDel="00000000" w:rsidR="00000000" w:rsidRPr="00000000">
          <w:rPr>
            <w:rFonts w:ascii="Arial" w:cs="Arial" w:eastAsia="Arial" w:hAnsi="Arial"/>
            <w:color w:val="1155cc"/>
            <w:u w:val="single"/>
            <w:rtl w:val="0"/>
          </w:rPr>
          <w:t xml:space="preserve">https://supabase.com/</w:t>
        </w:r>
      </w:hyperlink>
      <w:r w:rsidDel="00000000" w:rsidR="00000000" w:rsidRPr="00000000">
        <w:rPr>
          <w:rtl w:val="0"/>
        </w:rPr>
      </w:r>
    </w:p>
    <w:p w:rsidR="00000000" w:rsidDel="00000000" w:rsidP="00000000" w:rsidRDefault="00000000" w:rsidRPr="00000000" w14:paraId="00000062">
      <w:pPr>
        <w:numPr>
          <w:ilvl w:val="0"/>
          <w:numId w:val="3"/>
        </w:numPr>
        <w:ind w:left="720" w:hanging="360"/>
        <w:rPr>
          <w:rFonts w:ascii="Arial" w:cs="Arial" w:eastAsia="Arial" w:hAnsi="Arial"/>
        </w:rPr>
      </w:pPr>
      <w:hyperlink r:id="rId16">
        <w:r w:rsidDel="00000000" w:rsidR="00000000" w:rsidRPr="00000000">
          <w:rPr>
            <w:rFonts w:ascii="Arial" w:cs="Arial" w:eastAsia="Arial" w:hAnsi="Arial"/>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063">
      <w:pPr>
        <w:numPr>
          <w:ilvl w:val="0"/>
          <w:numId w:val="3"/>
        </w:numPr>
        <w:ind w:left="720" w:hanging="360"/>
        <w:rPr>
          <w:rFonts w:ascii="Arial" w:cs="Arial" w:eastAsia="Arial" w:hAnsi="Arial"/>
        </w:rPr>
      </w:pPr>
      <w:hyperlink r:id="rId17">
        <w:r w:rsidDel="00000000" w:rsidR="00000000" w:rsidRPr="00000000">
          <w:rPr>
            <w:rFonts w:ascii="Arial" w:cs="Arial" w:eastAsia="Arial" w:hAnsi="Arial"/>
            <w:color w:val="1155cc"/>
            <w:u w:val="single"/>
            <w:rtl w:val="0"/>
          </w:rPr>
          <w:t xml:space="preserve">https://nodejs.org/en</w:t>
        </w:r>
      </w:hyperlink>
      <w:r w:rsidDel="00000000" w:rsidR="00000000" w:rsidRPr="00000000">
        <w:rPr>
          <w:rtl w:val="0"/>
        </w:rPr>
      </w:r>
    </w:p>
    <w:p w:rsidR="00000000" w:rsidDel="00000000" w:rsidP="00000000" w:rsidRDefault="00000000" w:rsidRPr="00000000" w14:paraId="00000064">
      <w:pPr>
        <w:numPr>
          <w:ilvl w:val="0"/>
          <w:numId w:val="3"/>
        </w:numPr>
        <w:ind w:left="720" w:hanging="360"/>
        <w:rPr>
          <w:rFonts w:ascii="Arial" w:cs="Arial" w:eastAsia="Arial" w:hAnsi="Arial"/>
        </w:rPr>
      </w:pPr>
      <w:hyperlink r:id="rId18">
        <w:r w:rsidDel="00000000" w:rsidR="00000000" w:rsidRPr="00000000">
          <w:rPr>
            <w:rFonts w:ascii="Arial" w:cs="Arial" w:eastAsia="Arial" w:hAnsi="Arial"/>
            <w:color w:val="1155cc"/>
            <w:u w:val="single"/>
            <w:rtl w:val="0"/>
          </w:rPr>
          <w:t xml:space="preserve">https://ai.google.dev/gemini-api/docs/</w:t>
        </w:r>
      </w:hyperlink>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sectPr>
      <w:footerReference r:id="rId19" w:type="default"/>
      <w:footerReference r:id="rId2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Heading4"/>
      <w:pageBreakBefore w:val="0"/>
      <w:pBdr>
        <w:top w:space="0" w:sz="0" w:val="nil"/>
        <w:left w:space="0" w:sz="0" w:val="nil"/>
        <w:bottom w:space="0" w:sz="0" w:val="nil"/>
        <w:right w:space="0" w:sz="0" w:val="nil"/>
        <w:between w:space="0" w:sz="0" w:val="nil"/>
      </w:pBdr>
      <w:shd w:fill="auto" w:val="clear"/>
      <w:jc w:val="left"/>
      <w:rPr>
        <w:b w:val="1"/>
      </w:rPr>
    </w:pPr>
    <w:bookmarkStart w:colFirst="0" w:colLast="0" w:name="_37o5xb65948r" w:id="9"/>
    <w:bookmarkEnd w:id="9"/>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0"/>
    <w:bookmarkEnd w:id="10"/>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Rule="auto"/>
    </w:pPr>
    <w:rPr>
      <w:rFonts w:ascii="Arial" w:cs="Arial" w:eastAsia="Arial" w:hAnsi="Arial"/>
      <w:color w:val="741b47"/>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supabase.com/" TargetMode="External"/><Relationship Id="rId14" Type="http://schemas.openxmlformats.org/officeDocument/2006/relationships/hyperlink" Target="https://www.geeksforgeeks.org/web-tech/web-technology/" TargetMode="External"/><Relationship Id="rId17" Type="http://schemas.openxmlformats.org/officeDocument/2006/relationships/hyperlink" Target="https://nodejs.org/en" TargetMode="External"/><Relationship Id="rId16" Type="http://schemas.openxmlformats.org/officeDocument/2006/relationships/hyperlink" Target="https://react.dev/"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2.png"/><Relationship Id="rId18" Type="http://schemas.openxmlformats.org/officeDocument/2006/relationships/hyperlink" Target="https://ai.google.dev/gemini-api/docs/" TargetMode="External"/><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