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Rule="auto"/>
        <w:jc w:val="center"/>
        <w:rPr>
          <w:rFonts w:ascii="Times New Roman" w:cs="Times New Roman" w:eastAsia="Times New Roman" w:hAnsi="Times New Roman"/>
          <w:b w:val="1"/>
          <w:color w:val="365f9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65f91"/>
          <w:sz w:val="40"/>
          <w:szCs w:val="40"/>
          <w:rtl w:val="0"/>
        </w:rPr>
        <w:t xml:space="preserve">Weekly Report</w:t>
      </w:r>
    </w:p>
    <w:p w:rsidR="00000000" w:rsidDel="00000000" w:rsidP="00000000" w:rsidRDefault="00000000" w:rsidRPr="00000000" w14:paraId="00000002">
      <w:pPr>
        <w:spacing w:befor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13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/10/2025 – 19/10/2025</w:t>
      </w:r>
    </w:p>
    <w:p w:rsidR="00000000" w:rsidDel="00000000" w:rsidP="00000000" w:rsidRDefault="00000000" w:rsidRPr="00000000" w14:paraId="00000003">
      <w:pPr>
        <w:spacing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Group ID: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04</w:t>
      </w:r>
    </w:p>
    <w:p w:rsidR="00000000" w:rsidDel="00000000" w:rsidP="00000000" w:rsidRDefault="00000000" w:rsidRPr="00000000" w14:paraId="00000004">
      <w:pPr>
        <w:spacing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 Name: Moodle++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Prepared by: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Nguyen Cong Viet Thanh</w:t>
      </w:r>
    </w:p>
    <w:p w:rsidR="00000000" w:rsidDel="00000000" w:rsidP="00000000" w:rsidRDefault="00000000" w:rsidRPr="00000000" w14:paraId="00000006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Team members:</w:t>
      </w:r>
    </w:p>
    <w:p w:rsidR="00000000" w:rsidDel="00000000" w:rsidP="00000000" w:rsidRDefault="00000000" w:rsidRPr="00000000" w14:paraId="00000007">
      <w:pPr>
        <w:spacing w:befor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23125035 -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Hoang Don Thien Hoa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Project manager, Developer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23125045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Tran Nguyen Duc Tam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Tester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Developer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23125046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Vu Mai Thuy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UI/UX Designer, Developer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23125070 -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Nguyen Cong Viet Thanh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Tester, Developer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23125071 -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Nguyen Dang Huu Thinh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Analyst, Developer</w:t>
      </w:r>
    </w:p>
    <w:p w:rsidR="00000000" w:rsidDel="00000000" w:rsidP="00000000" w:rsidRDefault="00000000" w:rsidRPr="00000000" w14:paraId="00000008">
      <w:pPr>
        <w:spacing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Achievements since last week:</w:t>
      </w:r>
    </w:p>
    <w:tbl>
      <w:tblPr>
        <w:tblStyle w:val="Table1"/>
        <w:tblW w:w="9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5"/>
        <w:gridCol w:w="4095"/>
        <w:gridCol w:w="1650"/>
        <w:gridCol w:w="1710"/>
        <w:gridCol w:w="1500"/>
        <w:tblGridChange w:id="0">
          <w:tblGrid>
            <w:gridCol w:w="675"/>
            <w:gridCol w:w="4095"/>
            <w:gridCol w:w="1650"/>
            <w:gridCol w:w="1710"/>
            <w:gridCol w:w="1500"/>
          </w:tblGrid>
        </w:tblGridChange>
      </w:tblGrid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00407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00407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00407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Due Date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00407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Responsibility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00407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%Complete</w:t>
            </w:r>
          </w:p>
        </w:tc>
      </w:tr>
      <w:tr>
        <w:trPr>
          <w:cantSplit w:val="0"/>
          <w:trHeight w:val="497.3730468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Thinking of the project’s idea and expected outcomes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16/10/2025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 members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100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Setting up overall’s development plan and resources 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17/10/2025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 members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100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Completing 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17/10/2025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 members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100</w:t>
            </w:r>
          </w:p>
        </w:tc>
      </w:tr>
    </w:tbl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20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t5ulwbv5ane4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 Issues and impacts:</w:t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2s9mxfoz0et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note for the issues for setting up DB for the software (Responsibility: Thien Hoa, due date: 31/10/2025)</w:t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20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juasor1k55uh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 Next week's goals: 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4.5301542776998"/>
        <w:gridCol w:w="4778.457223001403"/>
        <w:gridCol w:w="1916.633941093969"/>
        <w:gridCol w:w="1890.3786816269283"/>
        <w:tblGridChange w:id="0">
          <w:tblGrid>
            <w:gridCol w:w="774.5301542776998"/>
            <w:gridCol w:w="4778.457223001403"/>
            <w:gridCol w:w="1916.633941093969"/>
            <w:gridCol w:w="1890.3786816269283"/>
          </w:tblGrid>
        </w:tblGridChange>
      </w:tblGrid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00407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00407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00407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Due Date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00407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Responsibility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Setting up crucial tools serving for the 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23/10/2025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 members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Setting up estimated working hours for each key features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24/10/2025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 members</w:t>
            </w:r>
          </w:p>
        </w:tc>
      </w:tr>
    </w:tbl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