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color w:val="365f9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sz w:val="40"/>
          <w:szCs w:val="40"/>
          <w:rtl w:val="0"/>
        </w:rPr>
        <w:t xml:space="preserve">Weekly Report</w:t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/10/2025 – 26/10/2025</w:t>
      </w:r>
    </w:p>
    <w:p w:rsidR="00000000" w:rsidDel="00000000" w:rsidP="00000000" w:rsidRDefault="00000000" w:rsidRPr="00000000" w14:paraId="00000003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04</w:t>
      </w:r>
    </w:p>
    <w:p w:rsidR="00000000" w:rsidDel="00000000" w:rsidP="00000000" w:rsidRDefault="00000000" w:rsidRPr="00000000" w14:paraId="00000004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Name: Moodle++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Prepared by: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Nguyen Cong Viet Thanh</w:t>
      </w:r>
    </w:p>
    <w:p w:rsidR="00000000" w:rsidDel="00000000" w:rsidP="00000000" w:rsidRDefault="00000000" w:rsidRPr="00000000" w14:paraId="0000000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members:</w:t>
      </w:r>
    </w:p>
    <w:p w:rsidR="00000000" w:rsidDel="00000000" w:rsidP="00000000" w:rsidRDefault="00000000" w:rsidRPr="00000000" w14:paraId="00000007">
      <w:pPr>
        <w:spacing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23125035 -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Hoang Don Thien Hoa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Project manager, Developer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23125045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 Nguyen Duc Tam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Developer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23125046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Vu Mai Thuy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UI/UX Designer, Developer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23125070 -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Nguyen Cong Viet Thanh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Tester, Developer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23125071 -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Nguyen Dang Huu Thinh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Analyst, Developer</w:t>
      </w:r>
    </w:p>
    <w:p w:rsidR="00000000" w:rsidDel="00000000" w:rsidP="00000000" w:rsidRDefault="00000000" w:rsidRPr="00000000" w14:paraId="00000008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Achievements since last week:</w:t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4095"/>
        <w:gridCol w:w="1650"/>
        <w:gridCol w:w="1710"/>
        <w:gridCol w:w="1500"/>
        <w:tblGridChange w:id="0">
          <w:tblGrid>
            <w:gridCol w:w="675"/>
            <w:gridCol w:w="4095"/>
            <w:gridCol w:w="1650"/>
            <w:gridCol w:w="1710"/>
            <w:gridCol w:w="150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Due 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%Complete</w:t>
            </w:r>
          </w:p>
        </w:tc>
      </w:tr>
      <w:tr>
        <w:trPr>
          <w:cantSplit w:val="0"/>
          <w:trHeight w:val="497.3730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 up crucial tools serving for the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 up estimated working hours for each key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t5ulwbv5ane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Issues and impacts: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vohq4fyadld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Necessary for DB structure (Responsibility: Thien Hoa, due date: 5/11/2025)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vg6on9bk49p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Next week's goals: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4.5301542776998"/>
        <w:gridCol w:w="4778.457223001403"/>
        <w:gridCol w:w="1916.633941093969"/>
        <w:gridCol w:w="1890.3786816269283"/>
        <w:tblGridChange w:id="0">
          <w:tblGrid>
            <w:gridCol w:w="774.5301542776998"/>
            <w:gridCol w:w="4778.457223001403"/>
            <w:gridCol w:w="1916.633941093969"/>
            <w:gridCol w:w="1890.3786816269283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Due 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407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Arranging each members’ subtask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227.3730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 up servers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Thien Hoa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 up sketch for UI/UX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 Thuy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