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57" w:rsidRDefault="00230A79" w:rsidP="00230A79">
      <w:pPr>
        <w:pStyle w:val="a3"/>
      </w:pPr>
      <w:r>
        <w:t>Пояснительная записка к домашнему заданию по теме Репликация</w:t>
      </w:r>
    </w:p>
    <w:p w:rsidR="00230A79" w:rsidRDefault="00230A79" w:rsidP="00230A79">
      <w:pPr>
        <w:pStyle w:val="1"/>
      </w:pPr>
      <w:r>
        <w:t>1. Асинхронная репликация</w:t>
      </w:r>
    </w:p>
    <w:p w:rsidR="00230A79" w:rsidRDefault="00230A79" w:rsidP="00512CA3">
      <w:pPr>
        <w:jc w:val="both"/>
      </w:pPr>
      <w:r>
        <w:tab/>
        <w:t xml:space="preserve">В качестве СУБД проекта используется </w:t>
      </w:r>
      <w:r>
        <w:rPr>
          <w:lang w:val="en-US"/>
        </w:rPr>
        <w:t>MySQL</w:t>
      </w:r>
      <w:r w:rsidR="00512CA3" w:rsidRPr="00512CA3">
        <w:t xml:space="preserve"> 8.0.21</w:t>
      </w:r>
      <w:r>
        <w:t xml:space="preserve"> в среде </w:t>
      </w:r>
      <w:r>
        <w:rPr>
          <w:lang w:val="en-US"/>
        </w:rPr>
        <w:t>CentOS</w:t>
      </w:r>
      <w:r w:rsidRPr="00230A79">
        <w:t xml:space="preserve"> 8</w:t>
      </w:r>
      <w:r>
        <w:t>. Согласно заданию</w:t>
      </w:r>
      <w:r w:rsidR="00512CA3">
        <w:t xml:space="preserve"> (пункты 1 – 8)</w:t>
      </w:r>
      <w:r>
        <w:t xml:space="preserve">, сначала реализована асинхронная репликация в конфигурации мастер и две реплики. </w:t>
      </w:r>
      <w:r w:rsidR="00512CA3">
        <w:t xml:space="preserve">Репликация настроена согласно справочному руководству по </w:t>
      </w:r>
      <w:r w:rsidR="00512CA3">
        <w:rPr>
          <w:lang w:val="en-US"/>
        </w:rPr>
        <w:t>MySQL</w:t>
      </w:r>
      <w:r w:rsidR="00512CA3">
        <w:t xml:space="preserve"> 8.0: </w:t>
      </w:r>
      <w:hyperlink r:id="rId4" w:history="1">
        <w:r w:rsidR="00512CA3" w:rsidRPr="00512CA3">
          <w:rPr>
            <w:rStyle w:val="a6"/>
          </w:rPr>
          <w:t>https://dev.mysql.com/doc/refman/8.0/en/replication.html</w:t>
        </w:r>
      </w:hyperlink>
      <w:r w:rsidR="00512CA3">
        <w:t xml:space="preserve">. </w:t>
      </w:r>
      <w:r>
        <w:t>На скриншотах ниже</w:t>
      </w:r>
      <w:r w:rsidR="004311EF" w:rsidRPr="00812E71">
        <w:t xml:space="preserve"> (</w:t>
      </w:r>
      <w:r w:rsidR="004311EF">
        <w:t>рисунки</w:t>
      </w:r>
      <w:r w:rsidR="004311EF" w:rsidRPr="00812E71">
        <w:t xml:space="preserve"> 1 – 3)</w:t>
      </w:r>
      <w:r>
        <w:t xml:space="preserve"> представлены конфигурации мастера и реплик.</w:t>
      </w:r>
    </w:p>
    <w:p w:rsidR="003D0053" w:rsidRDefault="003D0053" w:rsidP="00512CA3">
      <w:pPr>
        <w:jc w:val="both"/>
      </w:pPr>
      <w:r>
        <w:tab/>
        <w:t xml:space="preserve">Для тестирования нагрузки в разрабатываемом приложении реализован код </w:t>
      </w:r>
      <w:r>
        <w:rPr>
          <w:lang w:val="en-US"/>
        </w:rPr>
        <w:t>API</w:t>
      </w:r>
      <w:r w:rsidRPr="003D0053">
        <w:t xml:space="preserve"> </w:t>
      </w:r>
      <w:r>
        <w:t>для ручной балансировки чтения из реплик</w:t>
      </w:r>
      <w:r w:rsidR="001F083E">
        <w:t xml:space="preserve"> - перебор по </w:t>
      </w:r>
      <w:r>
        <w:t>очереди</w:t>
      </w:r>
      <w:r w:rsidR="001F083E">
        <w:t xml:space="preserve"> (</w:t>
      </w:r>
      <w:r w:rsidR="001F083E">
        <w:rPr>
          <w:lang w:val="en-US"/>
        </w:rPr>
        <w:t>round</w:t>
      </w:r>
      <w:r w:rsidR="001F083E" w:rsidRPr="001F083E">
        <w:t>-</w:t>
      </w:r>
      <w:r w:rsidR="001F083E">
        <w:rPr>
          <w:lang w:val="en-US"/>
        </w:rPr>
        <w:t>robin</w:t>
      </w:r>
      <w:r w:rsidR="001F083E">
        <w:t>).</w:t>
      </w:r>
      <w:r w:rsidR="001F083E" w:rsidRPr="001F083E">
        <w:t xml:space="preserve"> </w:t>
      </w:r>
      <w:r w:rsidR="001F083E">
        <w:t xml:space="preserve">На рисунке ниже представлен график сравнения количества обработанных запросов в секунду. Тестирование проводилось утилитой </w:t>
      </w:r>
      <w:proofErr w:type="spellStart"/>
      <w:r w:rsidR="001F083E">
        <w:rPr>
          <w:lang w:val="en-US"/>
        </w:rPr>
        <w:t>wrk</w:t>
      </w:r>
      <w:proofErr w:type="spellEnd"/>
      <w:r w:rsidR="001F083E">
        <w:t>.</w:t>
      </w:r>
    </w:p>
    <w:p w:rsidR="001F083E" w:rsidRDefault="001F083E" w:rsidP="001F083E">
      <w:pPr>
        <w:jc w:val="center"/>
      </w:pPr>
      <w:r>
        <w:rPr>
          <w:noProof/>
          <w:lang w:eastAsia="ru-RU"/>
        </w:rPr>
        <w:drawing>
          <wp:inline distT="0" distB="0" distL="0" distR="0" wp14:anchorId="4CEF9E3C" wp14:editId="63A7724A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47335" w:rsidRDefault="00947335" w:rsidP="00947335">
      <w:pPr>
        <w:jc w:val="both"/>
      </w:pPr>
      <w:r>
        <w:t xml:space="preserve">В качестве тестового запроса использован следующий запрос: </w:t>
      </w:r>
    </w:p>
    <w:p w:rsidR="00947335" w:rsidRPr="00947335" w:rsidRDefault="00947335" w:rsidP="0094733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73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SELECT id, PublishDate, Comments AS Text, (SELECT </w:t>
      </w:r>
      <w:proofErr w:type="gramStart"/>
      <w:r w:rsidRPr="009473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CONCAT(</w:t>
      </w:r>
      <w:proofErr w:type="gramEnd"/>
      <w:r w:rsidRPr="009473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FirstName, ' ', LastName) FROM Users WHERE id = C.AuthorID) AS AuthorName FROM Comments AS C WHERE C.MessageID = ?</w:t>
      </w:r>
    </w:p>
    <w:p w:rsidR="00947335" w:rsidRPr="00947335" w:rsidRDefault="00947335" w:rsidP="00947335">
      <w:pPr>
        <w:spacing w:before="240"/>
        <w:jc w:val="both"/>
      </w:pPr>
      <w:r>
        <w:t>Запрос выполняет выборку комментариев к указанному сообщению, при этом осуществляется выборка автора комментария (подзапрос). Как видно, запрос не очень сложный, но он применяется к сравнительно большой таблице – 200 000 000</w:t>
      </w:r>
      <w:r w:rsidR="005A400E">
        <w:t xml:space="preserve"> записей.</w:t>
      </w:r>
    </w:p>
    <w:p w:rsidR="001F083E" w:rsidRDefault="001F083E" w:rsidP="00947335">
      <w:pPr>
        <w:jc w:val="both"/>
      </w:pPr>
      <w:r>
        <w:t>Следует отметить, что репликация действительно позволила увеличить производительность по чтению при высокой нагр</w:t>
      </w:r>
      <w:r w:rsidR="00947335">
        <w:t xml:space="preserve">узке, примерно в 1.5 раза. То, что производительность при малой нагрузке практически не отличается, я объясняю тем, что тестовый запрос </w:t>
      </w:r>
      <w:r w:rsidR="00B37F48">
        <w:t>выполняется сравнительно быстро, репликация срабатывает именно при очень большой нагрузке.</w:t>
      </w:r>
    </w:p>
    <w:p w:rsidR="00B37F48" w:rsidRDefault="00B37F48" w:rsidP="00B37F48">
      <w:pPr>
        <w:pStyle w:val="1"/>
      </w:pPr>
      <w:r>
        <w:t>2. Полусинхронная репликация</w:t>
      </w:r>
    </w:p>
    <w:p w:rsidR="00B37F48" w:rsidRDefault="00B37F48" w:rsidP="00947335">
      <w:pPr>
        <w:jc w:val="both"/>
      </w:pPr>
      <w:r>
        <w:tab/>
        <w:t xml:space="preserve">Полусинхронная репликация включена в соответствии со справочным руководством </w:t>
      </w:r>
      <w:hyperlink r:id="rId6" w:history="1">
        <w:r w:rsidRPr="00B37F48">
          <w:rPr>
            <w:rStyle w:val="a6"/>
          </w:rPr>
          <w:t>https://dev.mysql.com/doc/refman/8.0/en/replication-semisync.html</w:t>
        </w:r>
      </w:hyperlink>
      <w:r>
        <w:t xml:space="preserve">. </w:t>
      </w:r>
      <w:r w:rsidR="00FB613B">
        <w:t xml:space="preserve">Режимы </w:t>
      </w:r>
      <w:r>
        <w:t xml:space="preserve">полусинхронной </w:t>
      </w:r>
      <w:r>
        <w:lastRenderedPageBreak/>
        <w:t>репликации</w:t>
      </w:r>
      <w:r w:rsidR="00FB613B" w:rsidRPr="00FB613B">
        <w:t xml:space="preserve"> </w:t>
      </w:r>
      <w:r w:rsidR="00FB613B">
        <w:t xml:space="preserve">в формате </w:t>
      </w:r>
      <w:r w:rsidR="00FB613B">
        <w:rPr>
          <w:lang w:val="en-US"/>
        </w:rPr>
        <w:t>ROW</w:t>
      </w:r>
      <w:r w:rsidR="00FB613B" w:rsidRPr="00FB613B">
        <w:t>-</w:t>
      </w:r>
      <w:r w:rsidR="00FB613B">
        <w:rPr>
          <w:lang w:val="en-US"/>
        </w:rPr>
        <w:t>based</w:t>
      </w:r>
      <w:r>
        <w:t xml:space="preserve"> </w:t>
      </w:r>
      <w:r w:rsidR="00FB613B">
        <w:t xml:space="preserve">для мастера и каждой реплики </w:t>
      </w:r>
      <w:r>
        <w:t>представлены на скриншотах 4 – 6.</w:t>
      </w:r>
    </w:p>
    <w:p w:rsidR="00B00E54" w:rsidRDefault="00B00E54" w:rsidP="00B00E54">
      <w:pPr>
        <w:pStyle w:val="1"/>
        <w:rPr>
          <w:lang w:val="en-US"/>
        </w:rPr>
      </w:pPr>
      <w:r>
        <w:rPr>
          <w:lang w:val="en-US"/>
        </w:rPr>
        <w:t>3</w:t>
      </w:r>
      <w:r>
        <w:t xml:space="preserve">. Включение </w:t>
      </w:r>
      <w:r>
        <w:rPr>
          <w:lang w:val="en-US"/>
        </w:rPr>
        <w:t>GTID</w:t>
      </w:r>
    </w:p>
    <w:p w:rsidR="00B00E54" w:rsidRDefault="00690A32" w:rsidP="00947335">
      <w:pPr>
        <w:jc w:val="both"/>
      </w:pPr>
      <w:r>
        <w:rPr>
          <w:lang w:val="en-US"/>
        </w:rPr>
        <w:tab/>
      </w:r>
      <w:r>
        <w:t xml:space="preserve">Режим </w:t>
      </w:r>
      <w:r>
        <w:rPr>
          <w:lang w:val="en-US"/>
        </w:rPr>
        <w:t>GTID</w:t>
      </w:r>
      <w:r w:rsidRPr="00690A32">
        <w:t xml:space="preserve"> </w:t>
      </w:r>
      <w:r>
        <w:t xml:space="preserve">включён согласно руководству по включению транзакций </w:t>
      </w:r>
      <w:r>
        <w:rPr>
          <w:lang w:val="en-US"/>
        </w:rPr>
        <w:t>GTID</w:t>
      </w:r>
      <w:r w:rsidRPr="00690A32">
        <w:t xml:space="preserve"> </w:t>
      </w:r>
      <w:r>
        <w:t xml:space="preserve">онлайн </w:t>
      </w:r>
      <w:hyperlink r:id="rId7" w:history="1">
        <w:r w:rsidRPr="00690A32">
          <w:rPr>
            <w:rStyle w:val="a6"/>
          </w:rPr>
          <w:t>https://dev.mysql.com/doc/refman/8.0/en/replication-mode-change-online-enable-gtids.html</w:t>
        </w:r>
      </w:hyperlink>
      <w:r>
        <w:t xml:space="preserve">. На рисунке </w:t>
      </w:r>
      <w:r w:rsidRPr="00812E71">
        <w:t xml:space="preserve">7 </w:t>
      </w:r>
      <w:r>
        <w:t xml:space="preserve">продемонстрирован режим репликации с использованием </w:t>
      </w:r>
      <w:r>
        <w:rPr>
          <w:lang w:val="en-US"/>
        </w:rPr>
        <w:t>GTID</w:t>
      </w:r>
      <w:r w:rsidRPr="00812E71">
        <w:t>-</w:t>
      </w:r>
      <w:r>
        <w:t>транзакций.</w:t>
      </w:r>
    </w:p>
    <w:p w:rsidR="00690A32" w:rsidRDefault="006538EF" w:rsidP="006538EF">
      <w:pPr>
        <w:pStyle w:val="1"/>
      </w:pPr>
      <w:r>
        <w:rPr>
          <w:lang w:val="en-US"/>
        </w:rPr>
        <w:t xml:space="preserve">4. </w:t>
      </w:r>
      <w:r>
        <w:t>Переключение на нового мастера</w:t>
      </w:r>
    </w:p>
    <w:p w:rsidR="006538EF" w:rsidRDefault="006538EF" w:rsidP="00947335">
      <w:pPr>
        <w:jc w:val="both"/>
      </w:pPr>
      <w:r>
        <w:tab/>
        <w:t xml:space="preserve">Повышение </w:t>
      </w:r>
      <w:proofErr w:type="spellStart"/>
      <w:r>
        <w:t>слейва</w:t>
      </w:r>
      <w:proofErr w:type="spellEnd"/>
      <w:r>
        <w:t xml:space="preserve"> до уровня мастера, после падения мастера</w:t>
      </w:r>
      <w:r w:rsidR="00FC63BD">
        <w:t>,</w:t>
      </w:r>
      <w:r>
        <w:t xml:space="preserve"> произведено</w:t>
      </w:r>
      <w:r w:rsidR="00FC63BD">
        <w:t xml:space="preserve"> в соответствии</w:t>
      </w:r>
      <w:r>
        <w:t xml:space="preserve"> с инструкцией: </w:t>
      </w:r>
      <w:hyperlink r:id="rId8" w:history="1">
        <w:r w:rsidR="00FC63BD" w:rsidRPr="00730BDE">
          <w:rPr>
            <w:rStyle w:val="a6"/>
          </w:rPr>
          <w:t>https://dev.mysql.com/doc/refman/5.7/en/replication-solutions-switch.html</w:t>
        </w:r>
      </w:hyperlink>
      <w:r w:rsidR="00FC63BD">
        <w:t xml:space="preserve">. На рисунке 8 представлен скриншот нового мастера и </w:t>
      </w:r>
      <w:proofErr w:type="spellStart"/>
      <w:r w:rsidR="00FC63BD">
        <w:t>слейва</w:t>
      </w:r>
      <w:proofErr w:type="spellEnd"/>
      <w:r w:rsidR="00FC63BD" w:rsidRPr="00FC63BD">
        <w:t xml:space="preserve">: </w:t>
      </w:r>
      <w:r w:rsidR="00FC63BD">
        <w:t xml:space="preserve">на мастере выполнена команда обновления данных – на </w:t>
      </w:r>
      <w:proofErr w:type="spellStart"/>
      <w:r w:rsidR="00FC63BD">
        <w:t>слейве</w:t>
      </w:r>
      <w:proofErr w:type="spellEnd"/>
      <w:r w:rsidR="00FC63BD">
        <w:t xml:space="preserve"> добавленные данные прочитаны.</w:t>
      </w:r>
    </w:p>
    <w:p w:rsidR="00FC63BD" w:rsidRDefault="00FC63BD" w:rsidP="00947335">
      <w:pPr>
        <w:jc w:val="both"/>
      </w:pPr>
      <w:r>
        <w:t xml:space="preserve">В качестве нагрузки использована программа </w:t>
      </w:r>
      <w:r>
        <w:rPr>
          <w:lang w:val="en-US"/>
        </w:rPr>
        <w:t>node</w:t>
      </w:r>
      <w:r w:rsidRPr="00FC63BD">
        <w:t>.</w:t>
      </w:r>
      <w:r>
        <w:rPr>
          <w:lang w:val="en-US"/>
        </w:rPr>
        <w:t>js</w:t>
      </w:r>
      <w:r>
        <w:t xml:space="preserve">, которая каждые 10 </w:t>
      </w:r>
      <w:proofErr w:type="spellStart"/>
      <w:r>
        <w:t>милисекунд</w:t>
      </w:r>
      <w:proofErr w:type="spellEnd"/>
      <w:r w:rsidRPr="00FC63BD">
        <w:t xml:space="preserve"> </w:t>
      </w:r>
      <w:r>
        <w:t>добавляла данные в таблицу комментариев к сообщениям пользователей.</w:t>
      </w:r>
    </w:p>
    <w:p w:rsidR="00FC63BD" w:rsidRPr="00D22DB8" w:rsidRDefault="00D22DB8" w:rsidP="00947335">
      <w:pPr>
        <w:jc w:val="both"/>
      </w:pPr>
      <w:r w:rsidRPr="00D22DB8">
        <w:t>Потерь транзакций не обнаружено</w:t>
      </w:r>
      <w:r>
        <w:t>.</w:t>
      </w:r>
      <w:bookmarkStart w:id="0" w:name="_GoBack"/>
      <w:bookmarkEnd w:id="0"/>
    </w:p>
    <w:p w:rsidR="00D22DB8" w:rsidRPr="00D22DB8" w:rsidRDefault="00D22DB8" w:rsidP="00947335">
      <w:pPr>
        <w:jc w:val="both"/>
      </w:pPr>
    </w:p>
    <w:p w:rsidR="003D0053" w:rsidRDefault="00512CA3" w:rsidP="003D0053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776BC75" wp14:editId="18F98702">
            <wp:extent cx="5743575" cy="873784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63" cy="87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3" w:rsidRDefault="003D0053" w:rsidP="003D0053">
      <w:pPr>
        <w:pStyle w:val="a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1</w:t>
      </w:r>
      <w:r>
        <w:fldChar w:fldCharType="end"/>
      </w:r>
    </w:p>
    <w:p w:rsidR="003D0053" w:rsidRDefault="00512CA3" w:rsidP="003D0053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E390A" wp14:editId="7E7BDF9C">
            <wp:extent cx="5749608" cy="87249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510" cy="87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3" w:rsidRDefault="003D0053" w:rsidP="003D0053">
      <w:pPr>
        <w:pStyle w:val="a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2</w:t>
      </w:r>
      <w:r>
        <w:fldChar w:fldCharType="end"/>
      </w:r>
    </w:p>
    <w:p w:rsidR="003D0053" w:rsidRDefault="003D0053" w:rsidP="003D0053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A7C03A" wp14:editId="26E69677">
            <wp:extent cx="5940425" cy="3763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53" w:rsidRDefault="003D0053" w:rsidP="003D0053">
      <w:pPr>
        <w:pStyle w:val="a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3</w:t>
      </w:r>
      <w:r>
        <w:fldChar w:fldCharType="end"/>
      </w:r>
    </w:p>
    <w:p w:rsidR="00B37F48" w:rsidRDefault="0038289F" w:rsidP="00B37F48">
      <w:pPr>
        <w:keepNext/>
      </w:pPr>
      <w:r>
        <w:rPr>
          <w:noProof/>
          <w:lang w:eastAsia="ru-RU"/>
        </w:rPr>
        <w:drawing>
          <wp:inline distT="0" distB="0" distL="0" distR="0" wp14:anchorId="7E6B7A60" wp14:editId="7DA27799">
            <wp:extent cx="5940425" cy="3458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48" w:rsidRDefault="00B37F48" w:rsidP="00B37F48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4</w:t>
      </w:r>
      <w:r>
        <w:fldChar w:fldCharType="end"/>
      </w:r>
    </w:p>
    <w:p w:rsidR="00B37F48" w:rsidRDefault="0038289F" w:rsidP="00B37F4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6FC8652" wp14:editId="4DFF146D">
            <wp:extent cx="5940425" cy="3218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48" w:rsidRDefault="00B37F48" w:rsidP="00B37F48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5</w:t>
      </w:r>
      <w:r>
        <w:fldChar w:fldCharType="end"/>
      </w:r>
    </w:p>
    <w:p w:rsidR="004311EF" w:rsidRDefault="0038289F" w:rsidP="004311EF">
      <w:pPr>
        <w:keepNext/>
      </w:pPr>
      <w:r>
        <w:rPr>
          <w:noProof/>
          <w:lang w:eastAsia="ru-RU"/>
        </w:rPr>
        <w:drawing>
          <wp:inline distT="0" distB="0" distL="0" distR="0" wp14:anchorId="12546076" wp14:editId="6834BB22">
            <wp:extent cx="5940425" cy="50431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EF" w:rsidRDefault="004311EF" w:rsidP="004311E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6</w:t>
      </w:r>
      <w:r>
        <w:fldChar w:fldCharType="end"/>
      </w:r>
    </w:p>
    <w:p w:rsidR="00690A32" w:rsidRDefault="00690A32" w:rsidP="00690A3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F11323B" wp14:editId="7A987405">
            <wp:extent cx="5940425" cy="3904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2" w:rsidRDefault="00690A32" w:rsidP="00690A32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7</w:t>
      </w:r>
      <w:r>
        <w:fldChar w:fldCharType="end"/>
      </w:r>
    </w:p>
    <w:p w:rsidR="006538EF" w:rsidRDefault="006538EF" w:rsidP="006538EF">
      <w:pPr>
        <w:keepNext/>
      </w:pPr>
      <w:r>
        <w:rPr>
          <w:noProof/>
          <w:lang w:eastAsia="ru-RU"/>
        </w:rPr>
        <w:drawing>
          <wp:inline distT="0" distB="0" distL="0" distR="0" wp14:anchorId="36B7DEA9" wp14:editId="375E143C">
            <wp:extent cx="5940425" cy="32353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2" w:rsidRPr="00690A32" w:rsidRDefault="006538EF" w:rsidP="006538EF">
      <w:pPr>
        <w:pStyle w:val="a7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12E71">
        <w:rPr>
          <w:noProof/>
        </w:rPr>
        <w:t>8</w:t>
      </w:r>
      <w:r>
        <w:fldChar w:fldCharType="end"/>
      </w:r>
    </w:p>
    <w:sectPr w:rsidR="00690A32" w:rsidRPr="0069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79"/>
    <w:rsid w:val="001F083E"/>
    <w:rsid w:val="00230A79"/>
    <w:rsid w:val="0038289F"/>
    <w:rsid w:val="003D0053"/>
    <w:rsid w:val="004311EF"/>
    <w:rsid w:val="00512CA3"/>
    <w:rsid w:val="005A400E"/>
    <w:rsid w:val="006538EF"/>
    <w:rsid w:val="00690A32"/>
    <w:rsid w:val="00812E71"/>
    <w:rsid w:val="00885557"/>
    <w:rsid w:val="00947335"/>
    <w:rsid w:val="00B00E54"/>
    <w:rsid w:val="00B37F48"/>
    <w:rsid w:val="00D22DB8"/>
    <w:rsid w:val="00FB613B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E64F"/>
  <w15:chartTrackingRefBased/>
  <w15:docId w15:val="{4AB6E929-B3D8-4D02-8A24-E8C1237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30A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0A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512CA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D00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replication-solutions-switch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refman/8.0/en/replication-mode-change-online-enable-gtids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replication-semisync.html" TargetMode="Externa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dev.mysql.com/doc/refman/8.0/en/replication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mysocnet\benchm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производительности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Лист1!$I$2</c:f>
              <c:strCache>
                <c:ptCount val="1"/>
                <c:pt idx="0">
                  <c:v>Standalone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Лист1!$H$3:$H$8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40000</c:v>
                </c:pt>
              </c:numCache>
            </c:numRef>
          </c:cat>
          <c:val>
            <c:numRef>
              <c:f>Лист1!$I$3:$I$8</c:f>
              <c:numCache>
                <c:formatCode>General</c:formatCode>
                <c:ptCount val="6"/>
                <c:pt idx="0">
                  <c:v>387.87</c:v>
                </c:pt>
                <c:pt idx="1">
                  <c:v>396.06</c:v>
                </c:pt>
                <c:pt idx="2">
                  <c:v>377.38</c:v>
                </c:pt>
                <c:pt idx="3">
                  <c:v>585.94000000000005</c:v>
                </c:pt>
                <c:pt idx="4">
                  <c:v>1700</c:v>
                </c:pt>
                <c:pt idx="5">
                  <c:v>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FA-41F8-A5EB-D4EFD19975E3}"/>
            </c:ext>
          </c:extLst>
        </c:ser>
        <c:ser>
          <c:idx val="2"/>
          <c:order val="1"/>
          <c:tx>
            <c:strRef>
              <c:f>Лист1!$J$2</c:f>
              <c:strCache>
                <c:ptCount val="1"/>
                <c:pt idx="0">
                  <c:v>Replicated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Лист1!$H$3:$H$8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20000</c:v>
                </c:pt>
                <c:pt idx="5">
                  <c:v>40000</c:v>
                </c:pt>
              </c:numCache>
            </c:numRef>
          </c:cat>
          <c:val>
            <c:numRef>
              <c:f>Лист1!$J$3:$J$8</c:f>
              <c:numCache>
                <c:formatCode>General</c:formatCode>
                <c:ptCount val="6"/>
                <c:pt idx="0">
                  <c:v>364.42</c:v>
                </c:pt>
                <c:pt idx="1">
                  <c:v>405.91</c:v>
                </c:pt>
                <c:pt idx="2">
                  <c:v>406.99</c:v>
                </c:pt>
                <c:pt idx="3">
                  <c:v>666.83</c:v>
                </c:pt>
                <c:pt idx="4">
                  <c:v>2650</c:v>
                </c:pt>
                <c:pt idx="5">
                  <c:v>639.33000000000004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FA-41F8-A5EB-D4EFD1997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293087"/>
        <c:axId val="490293503"/>
      </c:lineChart>
      <c:catAx>
        <c:axId val="49029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293503"/>
        <c:crosses val="autoZero"/>
        <c:auto val="1"/>
        <c:lblAlgn val="ctr"/>
        <c:lblOffset val="100"/>
        <c:noMultiLvlLbl val="0"/>
      </c:catAx>
      <c:valAx>
        <c:axId val="49029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29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11</cp:revision>
  <cp:lastPrinted>2021-08-28T18:05:00Z</cp:lastPrinted>
  <dcterms:created xsi:type="dcterms:W3CDTF">2021-08-28T11:55:00Z</dcterms:created>
  <dcterms:modified xsi:type="dcterms:W3CDTF">2021-08-28T18:05:00Z</dcterms:modified>
</cp:coreProperties>
</file>