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F2561" w14:textId="77777777" w:rsidR="00AA0CC5" w:rsidRDefault="00AA0CC5"/>
    <w:p w14:paraId="26C79992" w14:textId="345FD8A2" w:rsidR="00953DFA" w:rsidRDefault="00953DFA">
      <w:pPr>
        <w:rPr>
          <w:rFonts w:ascii="Segoe UI" w:hAnsi="Segoe UI" w:cs="Segoe UI"/>
          <w:b/>
          <w:bCs/>
          <w:color w:val="292929"/>
          <w:sz w:val="48"/>
          <w:szCs w:val="48"/>
          <w:u w:val="single"/>
          <w:shd w:val="clear" w:color="auto" w:fill="FFFFFF"/>
        </w:rPr>
      </w:pPr>
      <w:proofErr w:type="spellStart"/>
      <w:r w:rsidRPr="00953DFA">
        <w:rPr>
          <w:rFonts w:ascii="Segoe UI" w:hAnsi="Segoe UI" w:cs="Segoe UI"/>
          <w:b/>
          <w:bCs/>
          <w:color w:val="292929"/>
          <w:sz w:val="48"/>
          <w:szCs w:val="48"/>
          <w:u w:val="single"/>
          <w:shd w:val="clear" w:color="auto" w:fill="FFFFFF"/>
        </w:rPr>
        <w:t>ShopNest</w:t>
      </w:r>
      <w:proofErr w:type="spellEnd"/>
      <w:r w:rsidRPr="00953DFA">
        <w:rPr>
          <w:rFonts w:ascii="Segoe UI" w:hAnsi="Segoe UI" w:cs="Segoe UI"/>
          <w:b/>
          <w:bCs/>
          <w:color w:val="292929"/>
          <w:sz w:val="48"/>
          <w:szCs w:val="48"/>
          <w:u w:val="single"/>
          <w:shd w:val="clear" w:color="auto" w:fill="FFFFFF"/>
        </w:rPr>
        <w:t xml:space="preserve"> Store Capstone</w:t>
      </w:r>
    </w:p>
    <w:p w14:paraId="6FCEA86E" w14:textId="458067C6" w:rsidR="00953DFA" w:rsidRPr="00953DFA" w:rsidRDefault="00953DFA" w:rsidP="00953DF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53DFA">
        <w:rPr>
          <w:rFonts w:ascii="Times New Roman" w:eastAsia="Times New Roman" w:hAnsi="Times New Roman" w:cs="Times New Roman"/>
          <w:b/>
          <w:bCs/>
          <w:color w:val="202B45"/>
          <w:kern w:val="0"/>
          <w:sz w:val="28"/>
          <w:szCs w:val="28"/>
          <w:lang w:eastAsia="en-IN"/>
          <w14:ligatures w14:val="none"/>
        </w:rPr>
        <w:t>Tasks to do: </w:t>
      </w:r>
      <w:r w:rsidRPr="00953DFA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br/>
      </w:r>
      <w:r w:rsidRPr="00953DFA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Design a comprehensive Power BI dashboard to address key business analytics for a retail dataset. The following analytical questions should be answered through your dashboard:</w:t>
      </w:r>
      <w:r w:rsidRPr="00953DFA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br/>
      </w:r>
    </w:p>
    <w:p w14:paraId="6620715B" w14:textId="77777777" w:rsidR="00953DFA" w:rsidRPr="00953DFA" w:rsidRDefault="00953DFA" w:rsidP="00953DF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53DFA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t>Top Categories by Total Price:</w:t>
      </w:r>
    </w:p>
    <w:p w14:paraId="05A99165" w14:textId="77777777" w:rsidR="00953DFA" w:rsidRPr="00953DFA" w:rsidRDefault="00953DFA" w:rsidP="00953DF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53DFA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Identify and visually represent the top 10 product categories by total sales.</w:t>
      </w:r>
    </w:p>
    <w:p w14:paraId="59E15F08" w14:textId="613A19A8" w:rsidR="00953DFA" w:rsidRDefault="00953DFA" w:rsidP="00953DFA">
      <w:pPr>
        <w:jc w:val="center"/>
      </w:pPr>
      <w:r w:rsidRPr="00953DFA">
        <w:drawing>
          <wp:inline distT="0" distB="0" distL="0" distR="0" wp14:anchorId="0CF729A9" wp14:editId="18C6B4D7">
            <wp:extent cx="2647950" cy="1979851"/>
            <wp:effectExtent l="0" t="0" r="0" b="1905"/>
            <wp:docPr id="172353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33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798" cy="19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9C31" w14:textId="2747CBE4" w:rsidR="00953DFA" w:rsidRPr="00402CAD" w:rsidRDefault="00953DFA" w:rsidP="00953DFA">
      <w:pPr>
        <w:rPr>
          <w:rFonts w:ascii="Times New Roman" w:hAnsi="Times New Roman" w:cs="Times New Roman"/>
          <w:sz w:val="24"/>
          <w:szCs w:val="24"/>
        </w:rPr>
      </w:pPr>
      <w:r w:rsidRPr="00402CAD">
        <w:rPr>
          <w:rFonts w:ascii="Times New Roman" w:hAnsi="Times New Roman" w:cs="Times New Roman"/>
          <w:sz w:val="24"/>
          <w:szCs w:val="24"/>
        </w:rPr>
        <w:t>Health Beauty is the leading product category followed by Watches and gifts.</w:t>
      </w:r>
    </w:p>
    <w:p w14:paraId="05C584A9" w14:textId="486EE7E8" w:rsidR="00953DFA" w:rsidRPr="00953DFA" w:rsidRDefault="00953DFA" w:rsidP="00953DF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53DFA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t>Delayed Orders Analysis:</w:t>
      </w:r>
    </w:p>
    <w:p w14:paraId="057EEA9D" w14:textId="77777777" w:rsidR="00953DFA" w:rsidRPr="00F61E11" w:rsidRDefault="00953DFA" w:rsidP="00953DF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953DFA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Determine the number of delayed orders in each category. An order is considered delayed if the actual delivery date is later than the estimated delivery date.</w:t>
      </w:r>
    </w:p>
    <w:p w14:paraId="62C10645" w14:textId="495E58A8" w:rsidR="00953DFA" w:rsidRDefault="00953DFA" w:rsidP="00F61E1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953DFA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DB54B26" wp14:editId="0F10C673">
            <wp:extent cx="1492327" cy="3340272"/>
            <wp:effectExtent l="0" t="0" r="0" b="0"/>
            <wp:docPr id="173349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98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E11" w:rsidRPr="00F61E11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37BF714" wp14:editId="05C29023">
            <wp:extent cx="1435174" cy="3302170"/>
            <wp:effectExtent l="0" t="0" r="0" b="0"/>
            <wp:docPr id="108405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51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4F8C" w14:textId="20A6B160" w:rsidR="00953DFA" w:rsidRPr="00F61E11" w:rsidRDefault="00953DFA" w:rsidP="00953DF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Total number of delayed order count is 7827. </w:t>
      </w:r>
      <w:proofErr w:type="spellStart"/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Bed_bath_table</w:t>
      </w:r>
      <w:proofErr w:type="spellEnd"/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has the most delayed order count and </w:t>
      </w:r>
      <w:proofErr w:type="spellStart"/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diapers_and_hygeine</w:t>
      </w:r>
      <w:proofErr w:type="spellEnd"/>
      <w:r w:rsidR="00F61E11"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, flowers and </w:t>
      </w:r>
      <w:proofErr w:type="spellStart"/>
      <w:r w:rsidR="00F61E11"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party_supplies</w:t>
      </w:r>
      <w:proofErr w:type="spellEnd"/>
      <w:r w:rsidR="00F61E11"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orders are having lowest order count</w:t>
      </w:r>
    </w:p>
    <w:p w14:paraId="249A4B44" w14:textId="108DA2F4" w:rsidR="00F61E11" w:rsidRPr="00F61E11" w:rsidRDefault="00F61E11" w:rsidP="00F61E1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t>Monthly Comparison of Delayed and On-Time Orders:</w:t>
      </w:r>
    </w:p>
    <w:p w14:paraId="4E462D22" w14:textId="77777777" w:rsidR="00F61E11" w:rsidRDefault="00F61E11" w:rsidP="00F61E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Create a dynamic visual that compares the number of delayed orders to the number of orders received earlier for each month. Utilize the </w:t>
      </w:r>
      <w:proofErr w:type="spellStart"/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drillthrough</w:t>
      </w:r>
      <w:proofErr w:type="spellEnd"/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cross-report feature to provide a detailed analysis of late and on-time deliveries.</w:t>
      </w:r>
    </w:p>
    <w:p w14:paraId="76FF6D38" w14:textId="6ABEDFC6" w:rsidR="00F61E11" w:rsidRDefault="00F61E11" w:rsidP="00F61E1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79BAC49" wp14:editId="1C5628D4">
            <wp:extent cx="3289300" cy="2037028"/>
            <wp:effectExtent l="0" t="0" r="6350" b="1905"/>
            <wp:docPr id="143683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35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25" cy="20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DBF7" w14:textId="6BBCED69" w:rsidR="00F61E11" w:rsidRDefault="00F61E11" w:rsidP="00F61E1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March has the highest count of delayed delivery and September has the highest count of on-time deliveries.</w:t>
      </w:r>
    </w:p>
    <w:p w14:paraId="03488ED2" w14:textId="26B1BF75" w:rsidR="00EA3246" w:rsidRDefault="00EA3246" w:rsidP="00F61E1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A3246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C0ABB62" wp14:editId="12C343D8">
            <wp:extent cx="2673487" cy="3606985"/>
            <wp:effectExtent l="0" t="0" r="0" b="0"/>
            <wp:docPr id="203232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23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2B5B" w14:textId="77777777" w:rsidR="00EA3246" w:rsidRPr="00F61E11" w:rsidRDefault="00EA3246" w:rsidP="00F61E1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</w:p>
    <w:p w14:paraId="753E6034" w14:textId="77777777" w:rsidR="00F61E11" w:rsidRPr="00F61E11" w:rsidRDefault="00F61E11" w:rsidP="00F61E11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t>Payment Method Analysis:</w:t>
      </w:r>
    </w:p>
    <w:p w14:paraId="74FDB428" w14:textId="77777777" w:rsidR="00F61E11" w:rsidRDefault="00F61E11" w:rsidP="00F61E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proofErr w:type="spellStart"/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the most frequently used payment methods by customers using a visually appealing representation, such as a pie chart or other suitable visuals.</w:t>
      </w:r>
    </w:p>
    <w:p w14:paraId="1DC64246" w14:textId="5AEA5742" w:rsidR="00EA3246" w:rsidRDefault="00EA3246" w:rsidP="00EA324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A3246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3D7043" wp14:editId="67845629">
            <wp:extent cx="2546350" cy="2052670"/>
            <wp:effectExtent l="0" t="0" r="6350" b="5080"/>
            <wp:docPr id="135221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17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183" cy="20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321" w14:textId="49F90194" w:rsidR="00EA3246" w:rsidRPr="00F61E11" w:rsidRDefault="00EA3246" w:rsidP="00EA324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Credit card is the most used payment method</w:t>
      </w:r>
    </w:p>
    <w:p w14:paraId="43F559BE" w14:textId="77777777" w:rsidR="00F61E11" w:rsidRPr="00F61E11" w:rsidRDefault="00F61E11" w:rsidP="00F61E11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t>Product Rating Analysis:</w:t>
      </w:r>
    </w:p>
    <w:p w14:paraId="3680A790" w14:textId="77777777" w:rsidR="00F61E11" w:rsidRDefault="00F61E11" w:rsidP="00F61E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Determine the top 10 highest-rated products and the bottom 10 lowest-rated products using a bar or column chart.</w:t>
      </w:r>
    </w:p>
    <w:p w14:paraId="5B5B8FD7" w14:textId="39EF100A" w:rsidR="00EA3246" w:rsidRDefault="00EA3246" w:rsidP="00EA324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EA3246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34718FD" wp14:editId="5090DB7C">
            <wp:extent cx="4777105" cy="1630229"/>
            <wp:effectExtent l="0" t="0" r="4445" b="8255"/>
            <wp:docPr id="68267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71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928" cy="16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522" w14:textId="22548BA9" w:rsidR="00615AA2" w:rsidRDefault="00615AA2" w:rsidP="00615AA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Highest rated product category is </w:t>
      </w:r>
      <w:proofErr w:type="spellStart"/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cds_dvds_musicals</w:t>
      </w:r>
      <w:proofErr w:type="spellEnd"/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with an average rating of 4.64 </w:t>
      </w:r>
    </w:p>
    <w:p w14:paraId="3620F14A" w14:textId="7BC675E3" w:rsidR="00615AA2" w:rsidRPr="00F61E11" w:rsidRDefault="00615AA2" w:rsidP="00615AA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Lowest rated product category is security and services</w:t>
      </w:r>
    </w:p>
    <w:p w14:paraId="00A91B7A" w14:textId="77777777" w:rsidR="00F61E11" w:rsidRPr="00F61E11" w:rsidRDefault="00F61E11" w:rsidP="00F61E11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t>State-wise Sales Analysis:</w:t>
      </w:r>
    </w:p>
    <w:p w14:paraId="728FDAD4" w14:textId="77777777" w:rsidR="00F61E11" w:rsidRDefault="00F61E11" w:rsidP="00F61E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Identify and visually represent states with high and low sales, providing a clear understanding of regional sales performance.</w:t>
      </w:r>
    </w:p>
    <w:p w14:paraId="7181DFD6" w14:textId="1DF23CFE" w:rsidR="00615AA2" w:rsidRDefault="00615AA2" w:rsidP="00615AA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5AA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11A9CC9" wp14:editId="0510CBE7">
            <wp:extent cx="4997449" cy="1533388"/>
            <wp:effectExtent l="0" t="0" r="0" b="0"/>
            <wp:docPr id="86691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13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26" cy="15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3C8C" w14:textId="0141D4DC" w:rsidR="00615AA2" w:rsidRDefault="00615AA2" w:rsidP="00615AA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615AA2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8FB23E" wp14:editId="4352BA9E">
            <wp:extent cx="5334000" cy="3062943"/>
            <wp:effectExtent l="0" t="0" r="0" b="4445"/>
            <wp:docPr id="153860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09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029" cy="30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1A69" w14:textId="08368030" w:rsidR="00615AA2" w:rsidRPr="00F61E11" w:rsidRDefault="00615AA2" w:rsidP="00615AA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Highest sales rated state is SP</w:t>
      </w:r>
    </w:p>
    <w:p w14:paraId="13CAEA1C" w14:textId="77777777" w:rsidR="00F61E11" w:rsidRPr="00F61E11" w:rsidRDefault="00F61E11" w:rsidP="00F61E11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lastRenderedPageBreak/>
        <w:t>Seasonal Sales Patterns:</w:t>
      </w:r>
    </w:p>
    <w:p w14:paraId="6A83F32F" w14:textId="77777777" w:rsidR="00F61E11" w:rsidRDefault="00F61E11" w:rsidP="00F61E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Investigate and visualize any seasonal </w:t>
      </w:r>
      <w:proofErr w:type="gramStart"/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patterns(</w:t>
      </w:r>
      <w:proofErr w:type="gramEnd"/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Quarterly) or trends in sales data over the course of the year.</w:t>
      </w:r>
    </w:p>
    <w:p w14:paraId="1DAC39E8" w14:textId="7744A5FB" w:rsidR="00615AA2" w:rsidRDefault="0008245B" w:rsidP="00615AA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08245B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A07390" wp14:editId="0809EDE8">
            <wp:extent cx="3384550" cy="2347479"/>
            <wp:effectExtent l="0" t="0" r="6350" b="0"/>
            <wp:docPr id="28771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15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410" cy="23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72AC" w14:textId="044DC759" w:rsidR="0008245B" w:rsidRPr="00F61E11" w:rsidRDefault="0008245B" w:rsidP="00615AA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Quarter 2 has highest number of sales and quarter 4 has the lowest number of sales</w:t>
      </w:r>
    </w:p>
    <w:p w14:paraId="42A0AF5F" w14:textId="59B88BF0" w:rsidR="00F61E11" w:rsidRPr="00F61E11" w:rsidRDefault="00F61E11" w:rsidP="0008245B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b/>
          <w:bCs/>
          <w:color w:val="202B45"/>
          <w:kern w:val="0"/>
          <w:sz w:val="24"/>
          <w:szCs w:val="24"/>
          <w:lang w:eastAsia="en-IN"/>
          <w14:ligatures w14:val="none"/>
        </w:rPr>
        <w:t> Revenue Analysis:</w:t>
      </w:r>
    </w:p>
    <w:p w14:paraId="2974B112" w14:textId="1B2282CB" w:rsidR="00F61E11" w:rsidRPr="0008245B" w:rsidRDefault="00F61E11" w:rsidP="00F61E1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Determine the total revenue generated by </w:t>
      </w:r>
      <w:proofErr w:type="spellStart"/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ShopNest</w:t>
      </w:r>
      <w:proofErr w:type="spellEnd"/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="0038279D"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Store and</w:t>
      </w:r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</w:t>
      </w:r>
      <w:r w:rsidR="0038279D"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analyse</w:t>
      </w:r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 how it changes over </w:t>
      </w:r>
      <w:r w:rsidR="002412E2"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time (</w:t>
      </w:r>
      <w:r w:rsidRPr="00F61E11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>Yearly). Represent this information through suitable visuals to highlight trends and patterns.</w:t>
      </w:r>
    </w:p>
    <w:p w14:paraId="7E299065" w14:textId="693AF385" w:rsidR="0008245B" w:rsidRPr="00F61E11" w:rsidRDefault="0008245B" w:rsidP="0008245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</w:pPr>
      <w:r w:rsidRPr="0008245B">
        <w:rPr>
          <w:rFonts w:ascii="Segoe UI" w:eastAsia="Times New Roman" w:hAnsi="Segoe UI" w:cs="Segoe UI"/>
          <w:color w:val="202B4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9D1A79" wp14:editId="470D4FAD">
            <wp:extent cx="3225966" cy="1911448"/>
            <wp:effectExtent l="0" t="0" r="0" b="0"/>
            <wp:docPr id="129029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90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41C4" w14:textId="754C76A5" w:rsidR="00F61E11" w:rsidRPr="00953DFA" w:rsidRDefault="00402CAD" w:rsidP="00953DF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</w:pPr>
      <w:r w:rsidRPr="00402CAD">
        <w:rPr>
          <w:rFonts w:ascii="Times New Roman" w:eastAsia="Times New Roman" w:hAnsi="Times New Roman" w:cs="Times New Roman"/>
          <w:color w:val="202B45"/>
          <w:kern w:val="0"/>
          <w:sz w:val="24"/>
          <w:szCs w:val="24"/>
          <w:lang w:eastAsia="en-IN"/>
          <w14:ligatures w14:val="none"/>
        </w:rPr>
        <w:t xml:space="preserve">Yearly the price is also increasing </w:t>
      </w:r>
    </w:p>
    <w:p w14:paraId="3EA0DBE1" w14:textId="77777777" w:rsidR="00953DFA" w:rsidRPr="00953DFA" w:rsidRDefault="00953DFA" w:rsidP="00953DFA"/>
    <w:sectPr w:rsidR="00953DFA" w:rsidRPr="00953DFA" w:rsidSect="00953DFA">
      <w:pgSz w:w="11906" w:h="16838" w:code="9"/>
      <w:pgMar w:top="1440" w:right="1440" w:bottom="1440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12B4"/>
    <w:multiLevelType w:val="multilevel"/>
    <w:tmpl w:val="5F20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67E60"/>
    <w:multiLevelType w:val="multilevel"/>
    <w:tmpl w:val="E908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70807"/>
    <w:multiLevelType w:val="multilevel"/>
    <w:tmpl w:val="6CE2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503CA"/>
    <w:multiLevelType w:val="multilevel"/>
    <w:tmpl w:val="06F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57384">
    <w:abstractNumId w:val="2"/>
  </w:num>
  <w:num w:numId="2" w16cid:durableId="926882672">
    <w:abstractNumId w:val="0"/>
  </w:num>
  <w:num w:numId="3" w16cid:durableId="2070837705">
    <w:abstractNumId w:val="1"/>
  </w:num>
  <w:num w:numId="4" w16cid:durableId="152986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FA"/>
    <w:rsid w:val="0008245B"/>
    <w:rsid w:val="000F54ED"/>
    <w:rsid w:val="002412E2"/>
    <w:rsid w:val="0038279D"/>
    <w:rsid w:val="00402CAD"/>
    <w:rsid w:val="00561737"/>
    <w:rsid w:val="00615AA2"/>
    <w:rsid w:val="00854633"/>
    <w:rsid w:val="00953DFA"/>
    <w:rsid w:val="00AA0CC5"/>
    <w:rsid w:val="00EA3246"/>
    <w:rsid w:val="00F04B30"/>
    <w:rsid w:val="00F6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86C8"/>
  <w15:chartTrackingRefBased/>
  <w15:docId w15:val="{791B8CB0-1B22-42DE-AC21-F2B207E0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3DFA"/>
    <w:rPr>
      <w:b/>
      <w:bCs/>
    </w:rPr>
  </w:style>
  <w:style w:type="paragraph" w:styleId="ListParagraph">
    <w:name w:val="List Paragraph"/>
    <w:basedOn w:val="Normal"/>
    <w:uiPriority w:val="34"/>
    <w:qFormat/>
    <w:rsid w:val="0095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RAMESHAN</dc:creator>
  <cp:keywords/>
  <dc:description/>
  <cp:lastModifiedBy>SOURAV RAMESHAN</cp:lastModifiedBy>
  <cp:revision>2</cp:revision>
  <dcterms:created xsi:type="dcterms:W3CDTF">2024-05-19T19:18:00Z</dcterms:created>
  <dcterms:modified xsi:type="dcterms:W3CDTF">2024-05-19T19:18:00Z</dcterms:modified>
</cp:coreProperties>
</file>