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tblpY="1"/>
        <w:tblOverlap w:val="never"/>
        <w:tblW w:w="10800" w:type="dxa"/>
        <w:tblLook w:val="04A0"/>
      </w:tblPr>
      <w:tblGrid>
        <w:gridCol w:w="11016"/>
      </w:tblGrid>
      <w:tr w:rsidR="006D6B52" w:rsidRPr="00AF4B3B" w:rsidTr="001F1283">
        <w:trPr>
          <w:trHeight w:val="1845"/>
        </w:trPr>
        <w:tc>
          <w:tcPr>
            <w:tcW w:w="10800" w:type="dxa"/>
            <w:tcBorders>
              <w:top w:val="nil"/>
              <w:left w:val="nil"/>
              <w:bottom w:val="nil"/>
              <w:right w:val="nil"/>
            </w:tcBorders>
          </w:tcPr>
          <w:p w:rsidR="006D6B52" w:rsidRDefault="006D6B52" w:rsidP="006D6B52">
            <w:pPr>
              <w:rPr>
                <w:sz w:val="16"/>
                <w:szCs w:val="16"/>
                <w:lang w:val="fr-FR"/>
              </w:rPr>
            </w:pPr>
          </w:p>
          <w:p w:rsidR="006D6B52" w:rsidRDefault="006D6B52" w:rsidP="006D6B52">
            <w:pPr>
              <w:rPr>
                <w:sz w:val="16"/>
                <w:szCs w:val="16"/>
                <w:lang w:val="fr-FR"/>
              </w:rPr>
            </w:pPr>
          </w:p>
          <w:tbl>
            <w:tblPr>
              <w:tblStyle w:val="TableGrid"/>
              <w:tblpPr w:leftFromText="180" w:rightFromText="180" w:vertAnchor="text" w:horzAnchor="page" w:tblpX="676" w:tblpY="542"/>
              <w:tblOverlap w:val="never"/>
              <w:tblW w:w="10868" w:type="dxa"/>
              <w:tblLook w:val="04A0"/>
            </w:tblPr>
            <w:tblGrid>
              <w:gridCol w:w="10868"/>
            </w:tblGrid>
            <w:tr w:rsidR="006D6B52" w:rsidRPr="00AF4B3B" w:rsidTr="001F1283">
              <w:trPr>
                <w:trHeight w:val="1459"/>
              </w:trPr>
              <w:tc>
                <w:tcPr>
                  <w:tcW w:w="10868" w:type="dxa"/>
                </w:tcPr>
                <w:p w:rsidR="006D6B52" w:rsidRPr="00EE357B" w:rsidRDefault="006D6B52" w:rsidP="001F1283">
                  <w:pPr>
                    <w:ind w:left="720"/>
                    <w:rPr>
                      <w:sz w:val="16"/>
                      <w:szCs w:val="16"/>
                    </w:rPr>
                  </w:pPr>
                </w:p>
                <w:bookmarkStart w:id="0" w:name="_Toc450643517" w:displacedByCustomXml="next"/>
                <w:sdt>
                  <w:sdtPr>
                    <w:rPr>
                      <w:rStyle w:val="Heading1Char"/>
                      <w:lang w:val="fr-FR"/>
                    </w:rPr>
                    <w:id w:val="1360333290"/>
                    <w:placeholder>
                      <w:docPart w:val="6EB1C095A61148D691063E71DB46DA3A"/>
                    </w:placeholder>
                    <w:dropDownList>
                      <w:listItem w:displayText="Document Type" w:value="tt"/>
                      <w:listItem w:displayText="ACCOUNT MANAGEMENT" w:value="ACCOUNT MANAGEMENT"/>
                      <w:listItem w:displayText="BACKUP &amp; REFRESH" w:value="BACKUP &amp; REFRESH"/>
                      <w:listItem w:displayText="BASELINE SUPPORT" w:value="BASELINE SUPPORT"/>
                      <w:listItem w:displayText="MAINTENANCE" w:value="MAINTENANCE"/>
                      <w:listItem w:displayText="MORNING REPORT" w:value="MORNING REPORT"/>
                      <w:listItem w:displayText="INSTALLATION PROCESS" w:value="INSTALLATION PROCESS"/>
                    </w:dropDownList>
                  </w:sdtPr>
                  <w:sdtContent>
                    <w:p w:rsidR="006D6B52" w:rsidRPr="00214BE1" w:rsidRDefault="004A35B2" w:rsidP="006D6B52">
                      <w:pPr>
                        <w:jc w:val="center"/>
                        <w:rPr>
                          <w:b/>
                          <w:sz w:val="36"/>
                          <w:szCs w:val="36"/>
                          <w:lang w:val="fr-FR"/>
                        </w:rPr>
                      </w:pPr>
                      <w:r w:rsidRPr="00214BE1">
                        <w:rPr>
                          <w:rStyle w:val="Heading1Char"/>
                          <w:lang w:val="fr-FR"/>
                        </w:rPr>
                        <w:t>INSTALLATION PROCESS</w:t>
                      </w:r>
                    </w:p>
                  </w:sdtContent>
                </w:sdt>
                <w:bookmarkEnd w:id="0" w:displacedByCustomXml="prev"/>
                <w:p w:rsidR="006D6B52" w:rsidRPr="00214BE1" w:rsidRDefault="006D6B52" w:rsidP="006D6B52">
                  <w:pPr>
                    <w:rPr>
                      <w:b/>
                      <w:lang w:val="fr-FR"/>
                    </w:rPr>
                  </w:pPr>
                </w:p>
                <w:p w:rsidR="006D6B52" w:rsidRPr="00214BE1" w:rsidRDefault="00214BE1" w:rsidP="006D6B52">
                  <w:pPr>
                    <w:rPr>
                      <w:lang w:val="fr-FR"/>
                    </w:rPr>
                  </w:pPr>
                  <w:r w:rsidRPr="00214BE1">
                    <w:rPr>
                      <w:b/>
                      <w:lang w:val="fr-FR"/>
                    </w:rPr>
                    <w:t>POS</w:t>
                  </w:r>
                  <w:r w:rsidR="00BC5F95" w:rsidRPr="00214BE1">
                    <w:rPr>
                      <w:b/>
                      <w:lang w:val="fr-FR"/>
                    </w:rPr>
                    <w:t>-DB-DOC-</w:t>
                  </w:r>
                  <w:r w:rsidRPr="00214BE1">
                    <w:rPr>
                      <w:b/>
                      <w:lang w:val="fr-FR"/>
                    </w:rPr>
                    <w:t>Installation</w:t>
                  </w:r>
                  <w:r w:rsidR="00BC5F95" w:rsidRPr="00214BE1">
                    <w:rPr>
                      <w:b/>
                      <w:lang w:val="fr-FR"/>
                    </w:rPr>
                    <w:t>.docx</w:t>
                  </w:r>
                </w:p>
                <w:p w:rsidR="006D6B52" w:rsidRPr="00214BE1" w:rsidRDefault="006D6B52" w:rsidP="006A202E">
                  <w:pPr>
                    <w:rPr>
                      <w:b/>
                      <w:lang w:val="fr-FR"/>
                    </w:rPr>
                  </w:pPr>
                </w:p>
              </w:tc>
            </w:tr>
          </w:tbl>
          <w:p w:rsidR="006D6B52" w:rsidRPr="00214BE1" w:rsidRDefault="006D6B52" w:rsidP="006D6B52">
            <w:pPr>
              <w:rPr>
                <w:sz w:val="16"/>
                <w:szCs w:val="16"/>
                <w:lang w:val="fr-FR"/>
              </w:rPr>
            </w:pPr>
            <w:r w:rsidRPr="00214BE1">
              <w:rPr>
                <w:sz w:val="16"/>
                <w:szCs w:val="16"/>
                <w:lang w:val="fr-FR"/>
              </w:rPr>
              <w:t xml:space="preserve">                      </w:t>
            </w:r>
          </w:p>
          <w:p w:rsidR="001F1283" w:rsidRPr="00214BE1" w:rsidRDefault="001F1283" w:rsidP="006D6B52">
            <w:pPr>
              <w:rPr>
                <w:sz w:val="16"/>
                <w:szCs w:val="16"/>
                <w:lang w:val="fr-FR"/>
              </w:rPr>
            </w:pPr>
          </w:p>
          <w:p w:rsidR="001F1283" w:rsidRPr="00214BE1" w:rsidRDefault="001F1283" w:rsidP="006D6B52">
            <w:pPr>
              <w:rPr>
                <w:sz w:val="16"/>
                <w:szCs w:val="16"/>
                <w:lang w:val="fr-FR"/>
              </w:rPr>
            </w:pPr>
          </w:p>
          <w:p w:rsidR="001F1283" w:rsidRPr="00214BE1" w:rsidRDefault="001F1283" w:rsidP="006D6B52">
            <w:pPr>
              <w:rPr>
                <w:sz w:val="16"/>
                <w:szCs w:val="16"/>
                <w:lang w:val="fr-FR"/>
              </w:rPr>
            </w:pPr>
          </w:p>
          <w:p w:rsidR="001F1283" w:rsidRPr="00214BE1" w:rsidRDefault="001F1283" w:rsidP="006D6B52">
            <w:pPr>
              <w:rPr>
                <w:sz w:val="16"/>
                <w:szCs w:val="16"/>
                <w:lang w:val="fr-FR"/>
              </w:rPr>
            </w:pPr>
          </w:p>
          <w:p w:rsidR="001F1283" w:rsidRPr="00214BE1" w:rsidRDefault="001F1283" w:rsidP="006D6B52">
            <w:pPr>
              <w:rPr>
                <w:sz w:val="16"/>
                <w:szCs w:val="16"/>
                <w:lang w:val="fr-FR"/>
              </w:rPr>
            </w:pPr>
          </w:p>
        </w:tc>
      </w:tr>
    </w:tbl>
    <w:sdt>
      <w:sdtPr>
        <w:rPr>
          <w:rFonts w:ascii="Calibri" w:eastAsiaTheme="minorHAnsi" w:hAnsi="Calibri" w:cs="Calibri"/>
          <w:b w:val="0"/>
          <w:bCs w:val="0"/>
          <w:color w:val="auto"/>
          <w:sz w:val="22"/>
          <w:szCs w:val="22"/>
        </w:rPr>
        <w:id w:val="561895279"/>
        <w:docPartObj>
          <w:docPartGallery w:val="Table of Contents"/>
          <w:docPartUnique/>
        </w:docPartObj>
      </w:sdtPr>
      <w:sdtContent>
        <w:p w:rsidR="006D6B52" w:rsidRDefault="006D6B52" w:rsidP="001F1283">
          <w:pPr>
            <w:pStyle w:val="TOCHeading"/>
            <w:spacing w:after="240"/>
          </w:pPr>
          <w:r>
            <w:t>Table of Contents</w:t>
          </w:r>
          <w:r>
            <w:tab/>
          </w:r>
        </w:p>
        <w:p w:rsidR="00A20FFE" w:rsidRDefault="006A3104">
          <w:pPr>
            <w:pStyle w:val="TOC1"/>
            <w:rPr>
              <w:b w:val="0"/>
              <w:sz w:val="22"/>
              <w:szCs w:val="22"/>
            </w:rPr>
          </w:pPr>
          <w:r w:rsidRPr="006A3104">
            <w:fldChar w:fldCharType="begin"/>
          </w:r>
          <w:r w:rsidR="006D6B52">
            <w:instrText xml:space="preserve"> TOC \o "1-3" \h \z \u </w:instrText>
          </w:r>
          <w:r w:rsidRPr="006A3104">
            <w:fldChar w:fldCharType="separate"/>
          </w:r>
          <w:hyperlink w:anchor="_Toc450643517" w:history="1">
            <w:r w:rsidR="00A20FFE" w:rsidRPr="007C3187">
              <w:rPr>
                <w:rStyle w:val="Hyperlink"/>
                <w:lang w:val="fr-FR"/>
              </w:rPr>
              <w:t>INSTALLATION PROCESS</w:t>
            </w:r>
            <w:r w:rsidR="00A20FFE">
              <w:rPr>
                <w:webHidden/>
              </w:rPr>
              <w:tab/>
            </w:r>
            <w:r>
              <w:rPr>
                <w:webHidden/>
              </w:rPr>
              <w:fldChar w:fldCharType="begin"/>
            </w:r>
            <w:r w:rsidR="00A20FFE">
              <w:rPr>
                <w:webHidden/>
              </w:rPr>
              <w:instrText xml:space="preserve"> PAGEREF _Toc450643517 \h </w:instrText>
            </w:r>
            <w:r>
              <w:rPr>
                <w:webHidden/>
              </w:rPr>
            </w:r>
            <w:r>
              <w:rPr>
                <w:webHidden/>
              </w:rPr>
              <w:fldChar w:fldCharType="separate"/>
            </w:r>
            <w:r w:rsidR="00A20FFE">
              <w:rPr>
                <w:webHidden/>
              </w:rPr>
              <w:t>1</w:t>
            </w:r>
            <w:r>
              <w:rPr>
                <w:webHidden/>
              </w:rPr>
              <w:fldChar w:fldCharType="end"/>
            </w:r>
          </w:hyperlink>
        </w:p>
        <w:p w:rsidR="00A20FFE" w:rsidRDefault="006A3104">
          <w:pPr>
            <w:pStyle w:val="TOC1"/>
            <w:rPr>
              <w:b w:val="0"/>
              <w:sz w:val="22"/>
              <w:szCs w:val="22"/>
            </w:rPr>
          </w:pPr>
          <w:hyperlink w:anchor="_Toc450643518" w:history="1">
            <w:r w:rsidR="00A20FFE" w:rsidRPr="007C3187">
              <w:rPr>
                <w:rStyle w:val="Hyperlink"/>
              </w:rPr>
              <w:t>Procedure Objective</w:t>
            </w:r>
            <w:r w:rsidR="00A20FFE">
              <w:rPr>
                <w:webHidden/>
              </w:rPr>
              <w:tab/>
            </w:r>
            <w:r>
              <w:rPr>
                <w:webHidden/>
              </w:rPr>
              <w:fldChar w:fldCharType="begin"/>
            </w:r>
            <w:r w:rsidR="00A20FFE">
              <w:rPr>
                <w:webHidden/>
              </w:rPr>
              <w:instrText xml:space="preserve"> PAGEREF _Toc450643518 \h </w:instrText>
            </w:r>
            <w:r>
              <w:rPr>
                <w:webHidden/>
              </w:rPr>
            </w:r>
            <w:r>
              <w:rPr>
                <w:webHidden/>
              </w:rPr>
              <w:fldChar w:fldCharType="separate"/>
            </w:r>
            <w:r w:rsidR="00A20FFE">
              <w:rPr>
                <w:webHidden/>
              </w:rPr>
              <w:t>2</w:t>
            </w:r>
            <w:r>
              <w:rPr>
                <w:webHidden/>
              </w:rPr>
              <w:fldChar w:fldCharType="end"/>
            </w:r>
          </w:hyperlink>
        </w:p>
        <w:p w:rsidR="00A20FFE" w:rsidRDefault="006A3104">
          <w:pPr>
            <w:pStyle w:val="TOC2"/>
            <w:tabs>
              <w:tab w:val="right" w:leader="dot" w:pos="10790"/>
            </w:tabs>
            <w:rPr>
              <w:noProof/>
            </w:rPr>
          </w:pPr>
          <w:hyperlink w:anchor="_Toc450643519" w:history="1">
            <w:r w:rsidR="00A20FFE" w:rsidRPr="007C3187">
              <w:rPr>
                <w:rStyle w:val="Hyperlink"/>
                <w:noProof/>
              </w:rPr>
              <w:t>Purpose/Scope:</w:t>
            </w:r>
            <w:r w:rsidR="00A20FFE">
              <w:rPr>
                <w:noProof/>
                <w:webHidden/>
              </w:rPr>
              <w:tab/>
            </w:r>
            <w:r>
              <w:rPr>
                <w:noProof/>
                <w:webHidden/>
              </w:rPr>
              <w:fldChar w:fldCharType="begin"/>
            </w:r>
            <w:r w:rsidR="00A20FFE">
              <w:rPr>
                <w:noProof/>
                <w:webHidden/>
              </w:rPr>
              <w:instrText xml:space="preserve"> PAGEREF _Toc450643519 \h </w:instrText>
            </w:r>
            <w:r>
              <w:rPr>
                <w:noProof/>
                <w:webHidden/>
              </w:rPr>
            </w:r>
            <w:r>
              <w:rPr>
                <w:noProof/>
                <w:webHidden/>
              </w:rPr>
              <w:fldChar w:fldCharType="separate"/>
            </w:r>
            <w:r w:rsidR="00A20FFE">
              <w:rPr>
                <w:noProof/>
                <w:webHidden/>
              </w:rPr>
              <w:t>2</w:t>
            </w:r>
            <w:r>
              <w:rPr>
                <w:noProof/>
                <w:webHidden/>
              </w:rPr>
              <w:fldChar w:fldCharType="end"/>
            </w:r>
          </w:hyperlink>
        </w:p>
        <w:p w:rsidR="00A20FFE" w:rsidRDefault="006A3104">
          <w:pPr>
            <w:pStyle w:val="TOC1"/>
            <w:rPr>
              <w:b w:val="0"/>
              <w:sz w:val="22"/>
              <w:szCs w:val="22"/>
            </w:rPr>
          </w:pPr>
          <w:hyperlink w:anchor="_Toc450643520" w:history="1">
            <w:r w:rsidR="00A20FFE" w:rsidRPr="007C3187">
              <w:rPr>
                <w:rStyle w:val="Hyperlink"/>
              </w:rPr>
              <w:t>References</w:t>
            </w:r>
            <w:r w:rsidR="00A20FFE">
              <w:rPr>
                <w:webHidden/>
              </w:rPr>
              <w:tab/>
            </w:r>
            <w:r>
              <w:rPr>
                <w:webHidden/>
              </w:rPr>
              <w:fldChar w:fldCharType="begin"/>
            </w:r>
            <w:r w:rsidR="00A20FFE">
              <w:rPr>
                <w:webHidden/>
              </w:rPr>
              <w:instrText xml:space="preserve"> PAGEREF _Toc450643520 \h </w:instrText>
            </w:r>
            <w:r>
              <w:rPr>
                <w:webHidden/>
              </w:rPr>
            </w:r>
            <w:r>
              <w:rPr>
                <w:webHidden/>
              </w:rPr>
              <w:fldChar w:fldCharType="separate"/>
            </w:r>
            <w:r w:rsidR="00A20FFE">
              <w:rPr>
                <w:webHidden/>
              </w:rPr>
              <w:t>2</w:t>
            </w:r>
            <w:r>
              <w:rPr>
                <w:webHidden/>
              </w:rPr>
              <w:fldChar w:fldCharType="end"/>
            </w:r>
          </w:hyperlink>
        </w:p>
        <w:p w:rsidR="00A20FFE" w:rsidRDefault="006A3104">
          <w:pPr>
            <w:pStyle w:val="TOC1"/>
            <w:rPr>
              <w:b w:val="0"/>
              <w:sz w:val="22"/>
              <w:szCs w:val="22"/>
            </w:rPr>
          </w:pPr>
          <w:hyperlink w:anchor="_Toc450643521" w:history="1">
            <w:r w:rsidR="00A20FFE" w:rsidRPr="007C3187">
              <w:rPr>
                <w:rStyle w:val="Hyperlink"/>
              </w:rPr>
              <w:t>Procedure steps</w:t>
            </w:r>
            <w:r w:rsidR="00A20FFE">
              <w:rPr>
                <w:webHidden/>
              </w:rPr>
              <w:tab/>
            </w:r>
            <w:r>
              <w:rPr>
                <w:webHidden/>
              </w:rPr>
              <w:fldChar w:fldCharType="begin"/>
            </w:r>
            <w:r w:rsidR="00A20FFE">
              <w:rPr>
                <w:webHidden/>
              </w:rPr>
              <w:instrText xml:space="preserve"> PAGEREF _Toc450643521 \h </w:instrText>
            </w:r>
            <w:r>
              <w:rPr>
                <w:webHidden/>
              </w:rPr>
            </w:r>
            <w:r>
              <w:rPr>
                <w:webHidden/>
              </w:rPr>
              <w:fldChar w:fldCharType="separate"/>
            </w:r>
            <w:r w:rsidR="00A20FFE">
              <w:rPr>
                <w:webHidden/>
              </w:rPr>
              <w:t>3</w:t>
            </w:r>
            <w:r>
              <w:rPr>
                <w:webHidden/>
              </w:rPr>
              <w:fldChar w:fldCharType="end"/>
            </w:r>
          </w:hyperlink>
        </w:p>
        <w:p w:rsidR="00A20FFE" w:rsidRDefault="006A3104">
          <w:pPr>
            <w:pStyle w:val="TOC2"/>
            <w:tabs>
              <w:tab w:val="right" w:leader="dot" w:pos="10790"/>
            </w:tabs>
            <w:rPr>
              <w:noProof/>
            </w:rPr>
          </w:pPr>
          <w:hyperlink w:anchor="_Toc450643522" w:history="1">
            <w:r w:rsidR="00A20FFE" w:rsidRPr="007C3187">
              <w:rPr>
                <w:rStyle w:val="Hyperlink"/>
                <w:noProof/>
              </w:rPr>
              <w:t>Employment</w:t>
            </w:r>
            <w:r w:rsidR="00A20FFE">
              <w:rPr>
                <w:noProof/>
                <w:webHidden/>
              </w:rPr>
              <w:tab/>
            </w:r>
            <w:r>
              <w:rPr>
                <w:noProof/>
                <w:webHidden/>
              </w:rPr>
              <w:fldChar w:fldCharType="begin"/>
            </w:r>
            <w:r w:rsidR="00A20FFE">
              <w:rPr>
                <w:noProof/>
                <w:webHidden/>
              </w:rPr>
              <w:instrText xml:space="preserve"> PAGEREF _Toc450643522 \h </w:instrText>
            </w:r>
            <w:r>
              <w:rPr>
                <w:noProof/>
                <w:webHidden/>
              </w:rPr>
            </w:r>
            <w:r>
              <w:rPr>
                <w:noProof/>
                <w:webHidden/>
              </w:rPr>
              <w:fldChar w:fldCharType="separate"/>
            </w:r>
            <w:r w:rsidR="00A20FFE">
              <w:rPr>
                <w:noProof/>
                <w:webHidden/>
              </w:rPr>
              <w:t>3</w:t>
            </w:r>
            <w:r>
              <w:rPr>
                <w:noProof/>
                <w:webHidden/>
              </w:rPr>
              <w:fldChar w:fldCharType="end"/>
            </w:r>
          </w:hyperlink>
        </w:p>
        <w:p w:rsidR="00A20FFE" w:rsidRDefault="006A3104">
          <w:pPr>
            <w:pStyle w:val="TOC2"/>
            <w:tabs>
              <w:tab w:val="right" w:leader="dot" w:pos="10790"/>
            </w:tabs>
            <w:rPr>
              <w:noProof/>
            </w:rPr>
          </w:pPr>
          <w:hyperlink w:anchor="_Toc450643523" w:history="1">
            <w:r w:rsidR="00A20FFE" w:rsidRPr="007C3187">
              <w:rPr>
                <w:rStyle w:val="Hyperlink"/>
                <w:noProof/>
              </w:rPr>
              <w:t>Pre-requisites</w:t>
            </w:r>
            <w:r w:rsidR="00A20FFE">
              <w:rPr>
                <w:noProof/>
                <w:webHidden/>
              </w:rPr>
              <w:tab/>
            </w:r>
            <w:r>
              <w:rPr>
                <w:noProof/>
                <w:webHidden/>
              </w:rPr>
              <w:fldChar w:fldCharType="begin"/>
            </w:r>
            <w:r w:rsidR="00A20FFE">
              <w:rPr>
                <w:noProof/>
                <w:webHidden/>
              </w:rPr>
              <w:instrText xml:space="preserve"> PAGEREF _Toc450643523 \h </w:instrText>
            </w:r>
            <w:r>
              <w:rPr>
                <w:noProof/>
                <w:webHidden/>
              </w:rPr>
            </w:r>
            <w:r>
              <w:rPr>
                <w:noProof/>
                <w:webHidden/>
              </w:rPr>
              <w:fldChar w:fldCharType="separate"/>
            </w:r>
            <w:r w:rsidR="00A20FFE">
              <w:rPr>
                <w:noProof/>
                <w:webHidden/>
              </w:rPr>
              <w:t>3</w:t>
            </w:r>
            <w:r>
              <w:rPr>
                <w:noProof/>
                <w:webHidden/>
              </w:rPr>
              <w:fldChar w:fldCharType="end"/>
            </w:r>
          </w:hyperlink>
        </w:p>
        <w:p w:rsidR="00A20FFE" w:rsidRDefault="006A3104">
          <w:pPr>
            <w:pStyle w:val="TOC2"/>
            <w:tabs>
              <w:tab w:val="right" w:leader="dot" w:pos="10790"/>
            </w:tabs>
            <w:rPr>
              <w:noProof/>
            </w:rPr>
          </w:pPr>
          <w:hyperlink w:anchor="_Toc450643524" w:history="1">
            <w:r w:rsidR="00A20FFE" w:rsidRPr="007C3187">
              <w:rPr>
                <w:rStyle w:val="Hyperlink"/>
                <w:noProof/>
              </w:rPr>
              <w:t>Start the PostgreSQL installation/remediation script</w:t>
            </w:r>
            <w:r w:rsidR="00A20FFE">
              <w:rPr>
                <w:noProof/>
                <w:webHidden/>
              </w:rPr>
              <w:tab/>
            </w:r>
            <w:r>
              <w:rPr>
                <w:noProof/>
                <w:webHidden/>
              </w:rPr>
              <w:fldChar w:fldCharType="begin"/>
            </w:r>
            <w:r w:rsidR="00A20FFE">
              <w:rPr>
                <w:noProof/>
                <w:webHidden/>
              </w:rPr>
              <w:instrText xml:space="preserve"> PAGEREF _Toc450643524 \h </w:instrText>
            </w:r>
            <w:r>
              <w:rPr>
                <w:noProof/>
                <w:webHidden/>
              </w:rPr>
            </w:r>
            <w:r>
              <w:rPr>
                <w:noProof/>
                <w:webHidden/>
              </w:rPr>
              <w:fldChar w:fldCharType="separate"/>
            </w:r>
            <w:r w:rsidR="00A20FFE">
              <w:rPr>
                <w:noProof/>
                <w:webHidden/>
              </w:rPr>
              <w:t>3</w:t>
            </w:r>
            <w:r>
              <w:rPr>
                <w:noProof/>
                <w:webHidden/>
              </w:rPr>
              <w:fldChar w:fldCharType="end"/>
            </w:r>
          </w:hyperlink>
        </w:p>
        <w:p w:rsidR="00A20FFE" w:rsidRDefault="006A3104">
          <w:pPr>
            <w:pStyle w:val="TOC2"/>
            <w:tabs>
              <w:tab w:val="right" w:leader="dot" w:pos="10790"/>
            </w:tabs>
            <w:rPr>
              <w:noProof/>
            </w:rPr>
          </w:pPr>
          <w:hyperlink w:anchor="_Toc450643525" w:history="1">
            <w:r w:rsidR="00A20FFE" w:rsidRPr="007C3187">
              <w:rPr>
                <w:rStyle w:val="Hyperlink"/>
                <w:noProof/>
              </w:rPr>
              <w:t>Detect the environment misconfiguration</w:t>
            </w:r>
            <w:r w:rsidR="00A20FFE">
              <w:rPr>
                <w:noProof/>
                <w:webHidden/>
              </w:rPr>
              <w:tab/>
            </w:r>
            <w:r>
              <w:rPr>
                <w:noProof/>
                <w:webHidden/>
              </w:rPr>
              <w:fldChar w:fldCharType="begin"/>
            </w:r>
            <w:r w:rsidR="00A20FFE">
              <w:rPr>
                <w:noProof/>
                <w:webHidden/>
              </w:rPr>
              <w:instrText xml:space="preserve"> PAGEREF _Toc450643525 \h </w:instrText>
            </w:r>
            <w:r>
              <w:rPr>
                <w:noProof/>
                <w:webHidden/>
              </w:rPr>
            </w:r>
            <w:r>
              <w:rPr>
                <w:noProof/>
                <w:webHidden/>
              </w:rPr>
              <w:fldChar w:fldCharType="separate"/>
            </w:r>
            <w:r w:rsidR="00A20FFE">
              <w:rPr>
                <w:noProof/>
                <w:webHidden/>
              </w:rPr>
              <w:t>4</w:t>
            </w:r>
            <w:r>
              <w:rPr>
                <w:noProof/>
                <w:webHidden/>
              </w:rPr>
              <w:fldChar w:fldCharType="end"/>
            </w:r>
          </w:hyperlink>
        </w:p>
        <w:p w:rsidR="00A20FFE" w:rsidRDefault="006A3104">
          <w:pPr>
            <w:pStyle w:val="TOC2"/>
            <w:tabs>
              <w:tab w:val="right" w:leader="dot" w:pos="10790"/>
            </w:tabs>
            <w:rPr>
              <w:noProof/>
            </w:rPr>
          </w:pPr>
          <w:hyperlink w:anchor="_Toc450643526" w:history="1">
            <w:r w:rsidR="00A20FFE" w:rsidRPr="007C3187">
              <w:rPr>
                <w:rStyle w:val="Hyperlink"/>
                <w:noProof/>
              </w:rPr>
              <w:t>Remediate/fix an environment</w:t>
            </w:r>
            <w:r w:rsidR="00A20FFE">
              <w:rPr>
                <w:noProof/>
                <w:webHidden/>
              </w:rPr>
              <w:tab/>
            </w:r>
            <w:r>
              <w:rPr>
                <w:noProof/>
                <w:webHidden/>
              </w:rPr>
              <w:fldChar w:fldCharType="begin"/>
            </w:r>
            <w:r w:rsidR="00A20FFE">
              <w:rPr>
                <w:noProof/>
                <w:webHidden/>
              </w:rPr>
              <w:instrText xml:space="preserve"> PAGEREF _Toc450643526 \h </w:instrText>
            </w:r>
            <w:r>
              <w:rPr>
                <w:noProof/>
                <w:webHidden/>
              </w:rPr>
            </w:r>
            <w:r>
              <w:rPr>
                <w:noProof/>
                <w:webHidden/>
              </w:rPr>
              <w:fldChar w:fldCharType="separate"/>
            </w:r>
            <w:r w:rsidR="00A20FFE">
              <w:rPr>
                <w:noProof/>
                <w:webHidden/>
              </w:rPr>
              <w:t>4</w:t>
            </w:r>
            <w:r>
              <w:rPr>
                <w:noProof/>
                <w:webHidden/>
              </w:rPr>
              <w:fldChar w:fldCharType="end"/>
            </w:r>
          </w:hyperlink>
        </w:p>
        <w:p w:rsidR="00A20FFE" w:rsidRDefault="006A3104">
          <w:pPr>
            <w:pStyle w:val="TOC2"/>
            <w:tabs>
              <w:tab w:val="right" w:leader="dot" w:pos="10790"/>
            </w:tabs>
            <w:rPr>
              <w:noProof/>
            </w:rPr>
          </w:pPr>
          <w:hyperlink w:anchor="_Toc450643527" w:history="1">
            <w:r w:rsidR="00A20FFE" w:rsidRPr="007C3187">
              <w:rPr>
                <w:rStyle w:val="Hyperlink"/>
                <w:noProof/>
                <w:lang w:val="en-CA"/>
              </w:rPr>
              <w:t>Installation/creation of a PostgreSQL database</w:t>
            </w:r>
            <w:r w:rsidR="00A20FFE">
              <w:rPr>
                <w:noProof/>
                <w:webHidden/>
              </w:rPr>
              <w:tab/>
            </w:r>
            <w:r>
              <w:rPr>
                <w:noProof/>
                <w:webHidden/>
              </w:rPr>
              <w:fldChar w:fldCharType="begin"/>
            </w:r>
            <w:r w:rsidR="00A20FFE">
              <w:rPr>
                <w:noProof/>
                <w:webHidden/>
              </w:rPr>
              <w:instrText xml:space="preserve"> PAGEREF _Toc450643527 \h </w:instrText>
            </w:r>
            <w:r>
              <w:rPr>
                <w:noProof/>
                <w:webHidden/>
              </w:rPr>
            </w:r>
            <w:r>
              <w:rPr>
                <w:noProof/>
                <w:webHidden/>
              </w:rPr>
              <w:fldChar w:fldCharType="separate"/>
            </w:r>
            <w:r w:rsidR="00A20FFE">
              <w:rPr>
                <w:noProof/>
                <w:webHidden/>
              </w:rPr>
              <w:t>7</w:t>
            </w:r>
            <w:r>
              <w:rPr>
                <w:noProof/>
                <w:webHidden/>
              </w:rPr>
              <w:fldChar w:fldCharType="end"/>
            </w:r>
          </w:hyperlink>
        </w:p>
        <w:p w:rsidR="00A20FFE" w:rsidRDefault="006A3104">
          <w:pPr>
            <w:pStyle w:val="TOC2"/>
            <w:tabs>
              <w:tab w:val="right" w:leader="dot" w:pos="10790"/>
            </w:tabs>
            <w:rPr>
              <w:noProof/>
            </w:rPr>
          </w:pPr>
          <w:hyperlink w:anchor="_Toc450643528" w:history="1">
            <w:r w:rsidR="00A20FFE" w:rsidRPr="007C3187">
              <w:rPr>
                <w:rStyle w:val="Hyperlink"/>
                <w:noProof/>
              </w:rPr>
              <w:t>Installation specificities</w:t>
            </w:r>
            <w:r w:rsidR="00A20FFE">
              <w:rPr>
                <w:noProof/>
                <w:webHidden/>
              </w:rPr>
              <w:tab/>
            </w:r>
            <w:r>
              <w:rPr>
                <w:noProof/>
                <w:webHidden/>
              </w:rPr>
              <w:fldChar w:fldCharType="begin"/>
            </w:r>
            <w:r w:rsidR="00A20FFE">
              <w:rPr>
                <w:noProof/>
                <w:webHidden/>
              </w:rPr>
              <w:instrText xml:space="preserve"> PAGEREF _Toc450643528 \h </w:instrText>
            </w:r>
            <w:r>
              <w:rPr>
                <w:noProof/>
                <w:webHidden/>
              </w:rPr>
            </w:r>
            <w:r>
              <w:rPr>
                <w:noProof/>
                <w:webHidden/>
              </w:rPr>
              <w:fldChar w:fldCharType="separate"/>
            </w:r>
            <w:r w:rsidR="00A20FFE">
              <w:rPr>
                <w:noProof/>
                <w:webHidden/>
              </w:rPr>
              <w:t>8</w:t>
            </w:r>
            <w:r>
              <w:rPr>
                <w:noProof/>
                <w:webHidden/>
              </w:rPr>
              <w:fldChar w:fldCharType="end"/>
            </w:r>
          </w:hyperlink>
        </w:p>
        <w:p w:rsidR="006D6B52" w:rsidRDefault="006A3104" w:rsidP="006D6B52">
          <w:r>
            <w:fldChar w:fldCharType="end"/>
          </w:r>
        </w:p>
      </w:sdtContent>
    </w:sdt>
    <w:p w:rsidR="001F1283" w:rsidRDefault="001F1283">
      <w:pPr>
        <w:rPr>
          <w:rFonts w:asciiTheme="majorHAnsi" w:eastAsiaTheme="majorEastAsia" w:hAnsiTheme="majorHAnsi" w:cstheme="majorBidi"/>
          <w:b/>
          <w:bCs/>
          <w:color w:val="365F91" w:themeColor="accent1" w:themeShade="BF"/>
          <w:sz w:val="28"/>
          <w:szCs w:val="28"/>
        </w:rPr>
      </w:pPr>
      <w:r>
        <w:br w:type="page"/>
      </w:r>
    </w:p>
    <w:p w:rsidR="006D6B52" w:rsidRDefault="006D6B52" w:rsidP="006D6B52">
      <w:pPr>
        <w:pStyle w:val="Heading1"/>
      </w:pPr>
      <w:bookmarkStart w:id="1" w:name="_Toc450643518"/>
      <w:r>
        <w:lastRenderedPageBreak/>
        <w:t>Procedure Objective</w:t>
      </w:r>
      <w:bookmarkEnd w:id="1"/>
    </w:p>
    <w:p w:rsidR="006D6B52" w:rsidRDefault="006D6B52" w:rsidP="006D6B52">
      <w:pPr>
        <w:pStyle w:val="Heading2"/>
      </w:pPr>
      <w:bookmarkStart w:id="2" w:name="_Toc450643519"/>
      <w:r>
        <w:t>Purpose/Scope:</w:t>
      </w:r>
      <w:bookmarkEnd w:id="2"/>
    </w:p>
    <w:p w:rsidR="00904CF9" w:rsidRPr="000B707E" w:rsidRDefault="00904CF9" w:rsidP="00214BE1">
      <w:pPr>
        <w:tabs>
          <w:tab w:val="left" w:pos="426"/>
        </w:tabs>
        <w:rPr>
          <w:sz w:val="20"/>
          <w:szCs w:val="20"/>
        </w:rPr>
      </w:pPr>
      <w:r w:rsidRPr="000B707E">
        <w:rPr>
          <w:sz w:val="20"/>
          <w:szCs w:val="20"/>
        </w:rPr>
        <w:t xml:space="preserve">The Purpose </w:t>
      </w:r>
      <w:r w:rsidR="00214BE1">
        <w:rPr>
          <w:sz w:val="20"/>
          <w:szCs w:val="20"/>
        </w:rPr>
        <w:t xml:space="preserve">of this document is to describe the </w:t>
      </w:r>
      <w:proofErr w:type="spellStart"/>
      <w:r w:rsidR="00214BE1">
        <w:rPr>
          <w:sz w:val="20"/>
          <w:szCs w:val="20"/>
        </w:rPr>
        <w:t>PostgreSQL</w:t>
      </w:r>
      <w:proofErr w:type="spellEnd"/>
      <w:r w:rsidR="00214BE1">
        <w:rPr>
          <w:sz w:val="20"/>
          <w:szCs w:val="20"/>
        </w:rPr>
        <w:t xml:space="preserve"> installation process in the SG environment.</w:t>
      </w:r>
    </w:p>
    <w:p w:rsidR="007346BC" w:rsidRDefault="007346BC" w:rsidP="007346BC">
      <w:pPr>
        <w:pStyle w:val="Heading1"/>
      </w:pPr>
      <w:bookmarkStart w:id="3" w:name="_Toc450643520"/>
      <w:r>
        <w:t>References</w:t>
      </w:r>
      <w:bookmarkEnd w:id="3"/>
    </w:p>
    <w:tbl>
      <w:tblPr>
        <w:tblW w:w="0" w:type="auto"/>
        <w:tblInd w:w="143" w:type="dxa"/>
        <w:tblLayout w:type="fixed"/>
        <w:tblLook w:val="0000"/>
      </w:tblPr>
      <w:tblGrid>
        <w:gridCol w:w="1096"/>
        <w:gridCol w:w="8511"/>
      </w:tblGrid>
      <w:tr w:rsidR="007346BC" w:rsidTr="007346BC">
        <w:tc>
          <w:tcPr>
            <w:tcW w:w="1096" w:type="dxa"/>
            <w:tcBorders>
              <w:top w:val="single" w:sz="1" w:space="0" w:color="000000"/>
              <w:left w:val="single" w:sz="1" w:space="0" w:color="000000"/>
              <w:bottom w:val="single" w:sz="1" w:space="0" w:color="000000"/>
            </w:tcBorders>
            <w:shd w:val="clear" w:color="auto" w:fill="E6E6E6"/>
          </w:tcPr>
          <w:p w:rsidR="007346BC" w:rsidRDefault="007346BC" w:rsidP="007346BC">
            <w:pPr>
              <w:rPr>
                <w:sz w:val="20"/>
                <w:szCs w:val="20"/>
              </w:rPr>
            </w:pPr>
            <w:r>
              <w:rPr>
                <w:sz w:val="20"/>
                <w:szCs w:val="20"/>
              </w:rPr>
              <w:t>Ref. No</w:t>
            </w:r>
          </w:p>
        </w:tc>
        <w:tc>
          <w:tcPr>
            <w:tcW w:w="8511" w:type="dxa"/>
            <w:tcBorders>
              <w:top w:val="single" w:sz="1" w:space="0" w:color="000000"/>
              <w:left w:val="single" w:sz="1" w:space="0" w:color="000000"/>
              <w:bottom w:val="single" w:sz="1" w:space="0" w:color="000000"/>
              <w:right w:val="single" w:sz="1" w:space="0" w:color="000000"/>
            </w:tcBorders>
            <w:shd w:val="clear" w:color="auto" w:fill="E6E6E6"/>
          </w:tcPr>
          <w:p w:rsidR="007346BC" w:rsidRDefault="007346BC" w:rsidP="007346BC">
            <w:pPr>
              <w:rPr>
                <w:sz w:val="20"/>
                <w:szCs w:val="20"/>
              </w:rPr>
            </w:pPr>
            <w:r>
              <w:rPr>
                <w:sz w:val="20"/>
                <w:szCs w:val="20"/>
              </w:rPr>
              <w:t>Document Title</w:t>
            </w:r>
          </w:p>
        </w:tc>
      </w:tr>
    </w:tbl>
    <w:p w:rsidR="007346BC" w:rsidRDefault="007346BC" w:rsidP="006D6B52"/>
    <w:p w:rsidR="00D66D71" w:rsidRDefault="00D66D71">
      <w:pPr>
        <w:rPr>
          <w:rFonts w:asciiTheme="majorHAnsi" w:eastAsiaTheme="majorEastAsia" w:hAnsiTheme="majorHAnsi" w:cstheme="majorBidi"/>
          <w:b/>
          <w:bCs/>
          <w:color w:val="365F91" w:themeColor="accent1" w:themeShade="BF"/>
          <w:sz w:val="28"/>
          <w:szCs w:val="28"/>
        </w:rPr>
      </w:pPr>
      <w:r>
        <w:br w:type="page"/>
      </w:r>
    </w:p>
    <w:p w:rsidR="007346BC" w:rsidRDefault="007346BC" w:rsidP="007346BC">
      <w:pPr>
        <w:pStyle w:val="Heading1"/>
      </w:pPr>
      <w:bookmarkStart w:id="4" w:name="_Toc450643521"/>
      <w:r>
        <w:lastRenderedPageBreak/>
        <w:t>Procedure steps</w:t>
      </w:r>
      <w:bookmarkEnd w:id="4"/>
      <w:r>
        <w:t xml:space="preserve"> </w:t>
      </w:r>
    </w:p>
    <w:p w:rsidR="00F65FDF" w:rsidRDefault="00F65FDF" w:rsidP="00F65FDF">
      <w:pPr>
        <w:pStyle w:val="Heading2"/>
      </w:pPr>
      <w:bookmarkStart w:id="5" w:name="_Toc450643522"/>
      <w:r>
        <w:t>Employment</w:t>
      </w:r>
      <w:bookmarkEnd w:id="5"/>
    </w:p>
    <w:p w:rsidR="00F65FDF" w:rsidRPr="00F65FDF" w:rsidRDefault="00214BE1" w:rsidP="00F65FDF">
      <w:pPr>
        <w:tabs>
          <w:tab w:val="left" w:pos="0"/>
        </w:tabs>
        <w:overflowPunct w:val="0"/>
      </w:pPr>
      <w:r>
        <w:t>The script</w:t>
      </w:r>
      <w:r w:rsidR="00F65FDF" w:rsidRPr="00F65FDF">
        <w:t xml:space="preserve"> w</w:t>
      </w:r>
      <w:r>
        <w:t>as</w:t>
      </w:r>
      <w:r w:rsidR="00F65FDF" w:rsidRPr="00F65FDF">
        <w:t xml:space="preserve"> developed to accomplish individual tasks like:</w:t>
      </w:r>
    </w:p>
    <w:p w:rsidR="00214BE1" w:rsidRDefault="00214BE1" w:rsidP="00F65FDF">
      <w:pPr>
        <w:pStyle w:val="ListParagraph"/>
        <w:numPr>
          <w:ilvl w:val="0"/>
          <w:numId w:val="15"/>
        </w:numPr>
        <w:tabs>
          <w:tab w:val="left" w:pos="0"/>
        </w:tabs>
        <w:overflowPunct w:val="0"/>
        <w:spacing w:after="0" w:line="240" w:lineRule="auto"/>
        <w:ind w:left="1080"/>
        <w:contextualSpacing w:val="0"/>
      </w:pPr>
      <w:r>
        <w:t xml:space="preserve">Detect </w:t>
      </w:r>
      <w:proofErr w:type="spellStart"/>
      <w:r>
        <w:t>misconfiguration</w:t>
      </w:r>
      <w:proofErr w:type="spellEnd"/>
      <w:r>
        <w:t xml:space="preserve"> on the Unix server</w:t>
      </w:r>
    </w:p>
    <w:p w:rsidR="00214BE1" w:rsidRDefault="00214BE1" w:rsidP="00F65FDF">
      <w:pPr>
        <w:pStyle w:val="ListParagraph"/>
        <w:numPr>
          <w:ilvl w:val="0"/>
          <w:numId w:val="15"/>
        </w:numPr>
        <w:tabs>
          <w:tab w:val="left" w:pos="0"/>
        </w:tabs>
        <w:overflowPunct w:val="0"/>
        <w:spacing w:after="0" w:line="240" w:lineRule="auto"/>
        <w:ind w:left="1080"/>
        <w:contextualSpacing w:val="0"/>
      </w:pPr>
      <w:r>
        <w:t xml:space="preserve">Remediate a fresh server to match with </w:t>
      </w:r>
      <w:proofErr w:type="spellStart"/>
      <w:r>
        <w:t>PostgreSQL</w:t>
      </w:r>
      <w:proofErr w:type="spellEnd"/>
      <w:r>
        <w:t xml:space="preserve">  SG requirements</w:t>
      </w:r>
    </w:p>
    <w:p w:rsidR="00F65FDF" w:rsidRPr="00C3783C" w:rsidRDefault="00214BE1" w:rsidP="00214BE1">
      <w:pPr>
        <w:pStyle w:val="ListParagraph"/>
        <w:numPr>
          <w:ilvl w:val="0"/>
          <w:numId w:val="15"/>
        </w:numPr>
        <w:tabs>
          <w:tab w:val="left" w:pos="0"/>
        </w:tabs>
        <w:overflowPunct w:val="0"/>
        <w:spacing w:after="0" w:line="240" w:lineRule="auto"/>
        <w:ind w:left="1080"/>
        <w:contextualSpacing w:val="0"/>
        <w:rPr>
          <w:lang w:val="en-CA"/>
        </w:rPr>
      </w:pPr>
      <w:r>
        <w:t xml:space="preserve">Create a </w:t>
      </w:r>
      <w:proofErr w:type="spellStart"/>
      <w:r>
        <w:t>PostgreSQL</w:t>
      </w:r>
      <w:proofErr w:type="spellEnd"/>
      <w:r>
        <w:t xml:space="preserve"> cluster</w:t>
      </w:r>
    </w:p>
    <w:p w:rsidR="00C3783C" w:rsidRPr="00C3783C" w:rsidRDefault="00C3783C" w:rsidP="00C3783C">
      <w:pPr>
        <w:tabs>
          <w:tab w:val="left" w:pos="0"/>
        </w:tabs>
        <w:overflowPunct w:val="0"/>
        <w:spacing w:after="0" w:line="240" w:lineRule="auto"/>
        <w:rPr>
          <w:b/>
          <w:u w:val="single"/>
          <w:lang w:val="en-CA"/>
        </w:rPr>
      </w:pPr>
    </w:p>
    <w:p w:rsidR="00C3783C" w:rsidRPr="00C3783C" w:rsidRDefault="00C3783C" w:rsidP="00C3783C">
      <w:pPr>
        <w:tabs>
          <w:tab w:val="left" w:pos="0"/>
        </w:tabs>
        <w:overflowPunct w:val="0"/>
        <w:spacing w:after="0" w:line="240" w:lineRule="auto"/>
        <w:rPr>
          <w:b/>
          <w:u w:val="single"/>
          <w:lang w:val="en-CA"/>
        </w:rPr>
      </w:pPr>
      <w:r w:rsidRPr="00C3783C">
        <w:rPr>
          <w:b/>
          <w:u w:val="single"/>
          <w:lang w:val="en-CA"/>
        </w:rPr>
        <w:t xml:space="preserve">Keep in mind that the client is able to create a full </w:t>
      </w:r>
      <w:proofErr w:type="spellStart"/>
      <w:r w:rsidRPr="00C3783C">
        <w:rPr>
          <w:b/>
          <w:u w:val="single"/>
          <w:lang w:val="en-CA"/>
        </w:rPr>
        <w:t>PostgreSQL</w:t>
      </w:r>
      <w:proofErr w:type="spellEnd"/>
      <w:r w:rsidRPr="00C3783C">
        <w:rPr>
          <w:b/>
          <w:u w:val="single"/>
          <w:lang w:val="en-CA"/>
        </w:rPr>
        <w:t xml:space="preserve"> server using </w:t>
      </w:r>
      <w:proofErr w:type="spellStart"/>
      <w:r w:rsidRPr="00C3783C">
        <w:rPr>
          <w:b/>
          <w:u w:val="single"/>
          <w:lang w:val="en-CA"/>
        </w:rPr>
        <w:t>SGCLoud</w:t>
      </w:r>
      <w:proofErr w:type="spellEnd"/>
      <w:r w:rsidRPr="00C3783C">
        <w:rPr>
          <w:b/>
          <w:u w:val="single"/>
          <w:lang w:val="en-CA"/>
        </w:rPr>
        <w:t xml:space="preserve">. This documentation is not the preferred method to create a new </w:t>
      </w:r>
      <w:proofErr w:type="spellStart"/>
      <w:r w:rsidRPr="00C3783C">
        <w:rPr>
          <w:b/>
          <w:u w:val="single"/>
          <w:lang w:val="en-CA"/>
        </w:rPr>
        <w:t>PostgreSQL</w:t>
      </w:r>
      <w:proofErr w:type="spellEnd"/>
      <w:r w:rsidRPr="00C3783C">
        <w:rPr>
          <w:b/>
          <w:u w:val="single"/>
          <w:lang w:val="en-CA"/>
        </w:rPr>
        <w:t xml:space="preserve"> environment</w:t>
      </w:r>
    </w:p>
    <w:p w:rsidR="00C24284" w:rsidRDefault="00C24284" w:rsidP="00C24284">
      <w:pPr>
        <w:pStyle w:val="Heading2"/>
      </w:pPr>
      <w:bookmarkStart w:id="6" w:name="_Toc450643523"/>
      <w:r>
        <w:t>Pre-requisites</w:t>
      </w:r>
      <w:bookmarkEnd w:id="6"/>
    </w:p>
    <w:p w:rsidR="00C24284" w:rsidRDefault="00C24284" w:rsidP="00C24284">
      <w:r>
        <w:t>In order to start the environment building</w:t>
      </w:r>
      <w:r w:rsidR="00214BE1">
        <w:t>,</w:t>
      </w:r>
      <w:r>
        <w:t xml:space="preserve"> the following pre-requisites will be necessary</w:t>
      </w:r>
    </w:p>
    <w:p w:rsidR="00214BE1" w:rsidRDefault="00214BE1" w:rsidP="00C24284">
      <w:pPr>
        <w:numPr>
          <w:ilvl w:val="0"/>
          <w:numId w:val="14"/>
        </w:numPr>
        <w:tabs>
          <w:tab w:val="left" w:pos="0"/>
        </w:tabs>
        <w:overflowPunct w:val="0"/>
        <w:spacing w:after="0" w:line="240" w:lineRule="auto"/>
        <w:ind w:left="1056" w:hanging="357"/>
      </w:pPr>
      <w:r>
        <w:t>The Unix server is matching with the SG Unix norms (</w:t>
      </w:r>
      <w:proofErr w:type="spellStart"/>
      <w:r>
        <w:t>svctools</w:t>
      </w:r>
      <w:proofErr w:type="spellEnd"/>
      <w:r>
        <w:t xml:space="preserve">, normalized </w:t>
      </w:r>
      <w:proofErr w:type="spellStart"/>
      <w:r>
        <w:t>filesystems</w:t>
      </w:r>
      <w:proofErr w:type="spellEnd"/>
      <w:r>
        <w:t xml:space="preserve"> …)</w:t>
      </w:r>
    </w:p>
    <w:p w:rsidR="00214BE1" w:rsidRDefault="00214BE1" w:rsidP="00C24284">
      <w:pPr>
        <w:numPr>
          <w:ilvl w:val="0"/>
          <w:numId w:val="14"/>
        </w:numPr>
        <w:tabs>
          <w:tab w:val="left" w:pos="0"/>
        </w:tabs>
        <w:overflowPunct w:val="0"/>
        <w:spacing w:after="0" w:line="240" w:lineRule="auto"/>
        <w:ind w:left="1056" w:hanging="357"/>
      </w:pPr>
      <w:r>
        <w:t xml:space="preserve">The </w:t>
      </w:r>
      <w:proofErr w:type="spellStart"/>
      <w:r>
        <w:t>PostgreSQL</w:t>
      </w:r>
      <w:proofErr w:type="spellEnd"/>
      <w:r>
        <w:t xml:space="preserve"> </w:t>
      </w:r>
      <w:proofErr w:type="spellStart"/>
      <w:r>
        <w:t>compkit</w:t>
      </w:r>
      <w:proofErr w:type="spellEnd"/>
      <w:r>
        <w:t>/</w:t>
      </w:r>
      <w:proofErr w:type="spellStart"/>
      <w:r>
        <w:t>pupkit</w:t>
      </w:r>
      <w:proofErr w:type="spellEnd"/>
      <w:r>
        <w:t xml:space="preserve"> is applied on the server (check with your system administrator)</w:t>
      </w:r>
    </w:p>
    <w:p w:rsidR="00C24284" w:rsidRPr="0052595F" w:rsidRDefault="00C24284" w:rsidP="00C24284"/>
    <w:p w:rsidR="00F65FDF" w:rsidRPr="00EE357B" w:rsidRDefault="00D66D71" w:rsidP="00F65FDF">
      <w:pPr>
        <w:pStyle w:val="Heading2"/>
      </w:pPr>
      <w:bookmarkStart w:id="7" w:name="_Toc450643524"/>
      <w:r>
        <w:t xml:space="preserve">Start the </w:t>
      </w:r>
      <w:proofErr w:type="spellStart"/>
      <w:r>
        <w:t>PostgreSQL</w:t>
      </w:r>
      <w:proofErr w:type="spellEnd"/>
      <w:r>
        <w:t xml:space="preserve"> installation/remediation script</w:t>
      </w:r>
      <w:bookmarkEnd w:id="7"/>
    </w:p>
    <w:tbl>
      <w:tblPr>
        <w:tblW w:w="10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714"/>
        <w:gridCol w:w="9338"/>
      </w:tblGrid>
      <w:tr w:rsidR="007346BC" w:rsidRPr="00747500" w:rsidTr="007346BC">
        <w:tc>
          <w:tcPr>
            <w:tcW w:w="714" w:type="dxa"/>
            <w:shd w:val="clear" w:color="auto" w:fill="F2F2F2"/>
          </w:tcPr>
          <w:p w:rsidR="007346BC" w:rsidRPr="002541AA" w:rsidRDefault="007346BC" w:rsidP="007346BC">
            <w:pPr>
              <w:rPr>
                <w:b/>
                <w:sz w:val="20"/>
                <w:szCs w:val="20"/>
                <w:lang w:val="en-CA" w:eastAsia="en-CA"/>
              </w:rPr>
            </w:pPr>
            <w:r w:rsidRPr="002541AA">
              <w:rPr>
                <w:b/>
                <w:sz w:val="20"/>
                <w:szCs w:val="20"/>
                <w:lang w:val="en-CA" w:eastAsia="en-CA"/>
              </w:rPr>
              <w:t>Step</w:t>
            </w:r>
          </w:p>
        </w:tc>
        <w:tc>
          <w:tcPr>
            <w:tcW w:w="9338" w:type="dxa"/>
            <w:shd w:val="clear" w:color="auto" w:fill="F2F2F2"/>
          </w:tcPr>
          <w:p w:rsidR="007346BC" w:rsidRPr="002541AA" w:rsidRDefault="007346BC" w:rsidP="007346BC">
            <w:pPr>
              <w:rPr>
                <w:b/>
                <w:sz w:val="20"/>
                <w:szCs w:val="20"/>
                <w:lang w:val="en-CA" w:eastAsia="en-CA"/>
              </w:rPr>
            </w:pPr>
            <w:r w:rsidRPr="002541AA">
              <w:rPr>
                <w:b/>
                <w:sz w:val="20"/>
                <w:szCs w:val="20"/>
                <w:lang w:val="en-CA" w:eastAsia="en-CA"/>
              </w:rPr>
              <w:t>Description</w:t>
            </w:r>
          </w:p>
        </w:tc>
      </w:tr>
      <w:tr w:rsidR="007346BC" w:rsidRPr="00747500" w:rsidTr="007346BC">
        <w:tc>
          <w:tcPr>
            <w:tcW w:w="714" w:type="dxa"/>
          </w:tcPr>
          <w:p w:rsidR="007346BC" w:rsidRDefault="007346BC" w:rsidP="005903C8">
            <w:pPr>
              <w:spacing w:after="0"/>
              <w:rPr>
                <w:sz w:val="20"/>
                <w:szCs w:val="20"/>
                <w:lang w:val="en-CA" w:eastAsia="en-CA"/>
              </w:rPr>
            </w:pPr>
            <w:r>
              <w:rPr>
                <w:sz w:val="20"/>
                <w:szCs w:val="20"/>
                <w:lang w:val="en-CA" w:eastAsia="en-CA"/>
              </w:rPr>
              <w:t>1</w:t>
            </w:r>
          </w:p>
        </w:tc>
        <w:tc>
          <w:tcPr>
            <w:tcW w:w="9338" w:type="dxa"/>
          </w:tcPr>
          <w:p w:rsidR="007346BC" w:rsidRDefault="007346BC" w:rsidP="00214BE1">
            <w:pPr>
              <w:spacing w:after="0"/>
              <w:rPr>
                <w:sz w:val="20"/>
                <w:szCs w:val="20"/>
                <w:lang w:val="en-CA" w:eastAsia="en-CA"/>
              </w:rPr>
            </w:pPr>
            <w:r>
              <w:rPr>
                <w:sz w:val="20"/>
                <w:szCs w:val="20"/>
                <w:lang w:val="en-CA" w:eastAsia="en-CA"/>
              </w:rPr>
              <w:t>Connect</w:t>
            </w:r>
            <w:r w:rsidR="00F567FB">
              <w:rPr>
                <w:sz w:val="20"/>
                <w:szCs w:val="20"/>
                <w:lang w:val="en-CA" w:eastAsia="en-CA"/>
              </w:rPr>
              <w:t xml:space="preserve"> on </w:t>
            </w:r>
            <w:r w:rsidR="00214BE1">
              <w:rPr>
                <w:sz w:val="20"/>
                <w:szCs w:val="20"/>
                <w:lang w:val="en-CA" w:eastAsia="en-CA"/>
              </w:rPr>
              <w:t xml:space="preserve">to the server were you want to operate using a </w:t>
            </w:r>
            <w:proofErr w:type="spellStart"/>
            <w:r w:rsidR="00214BE1">
              <w:rPr>
                <w:sz w:val="20"/>
                <w:szCs w:val="20"/>
                <w:lang w:val="en-CA" w:eastAsia="en-CA"/>
              </w:rPr>
              <w:t>ssh</w:t>
            </w:r>
            <w:proofErr w:type="spellEnd"/>
            <w:r w:rsidR="00214BE1">
              <w:rPr>
                <w:sz w:val="20"/>
                <w:szCs w:val="20"/>
                <w:lang w:val="en-CA" w:eastAsia="en-CA"/>
              </w:rPr>
              <w:t xml:space="preserve"> connection</w:t>
            </w:r>
          </w:p>
        </w:tc>
      </w:tr>
      <w:tr w:rsidR="00F65FDF" w:rsidRPr="00747500" w:rsidTr="007346BC">
        <w:tc>
          <w:tcPr>
            <w:tcW w:w="714" w:type="dxa"/>
          </w:tcPr>
          <w:p w:rsidR="00F65FDF" w:rsidRDefault="00F65FDF" w:rsidP="005903C8">
            <w:pPr>
              <w:spacing w:after="0"/>
              <w:rPr>
                <w:sz w:val="20"/>
                <w:szCs w:val="20"/>
                <w:lang w:val="en-CA" w:eastAsia="en-CA"/>
              </w:rPr>
            </w:pPr>
            <w:r>
              <w:rPr>
                <w:sz w:val="20"/>
                <w:szCs w:val="20"/>
                <w:lang w:val="en-CA" w:eastAsia="en-CA"/>
              </w:rPr>
              <w:t>2</w:t>
            </w:r>
          </w:p>
        </w:tc>
        <w:tc>
          <w:tcPr>
            <w:tcW w:w="9338" w:type="dxa"/>
          </w:tcPr>
          <w:p w:rsidR="00F65FDF" w:rsidRDefault="00214BE1" w:rsidP="005903C8">
            <w:pPr>
              <w:spacing w:after="0"/>
              <w:rPr>
                <w:sz w:val="20"/>
                <w:szCs w:val="20"/>
                <w:lang w:val="en-CA" w:eastAsia="en-CA"/>
              </w:rPr>
            </w:pPr>
            <w:r>
              <w:rPr>
                <w:sz w:val="20"/>
                <w:szCs w:val="20"/>
                <w:lang w:val="en-CA" w:eastAsia="en-CA"/>
              </w:rPr>
              <w:t xml:space="preserve">Switch to </w:t>
            </w:r>
            <w:proofErr w:type="spellStart"/>
            <w:r w:rsidR="00AF4B3B">
              <w:rPr>
                <w:b/>
                <w:sz w:val="20"/>
                <w:szCs w:val="20"/>
                <w:lang w:val="en-CA" w:eastAsia="en-CA"/>
              </w:rPr>
              <w:t>postgres</w:t>
            </w:r>
            <w:proofErr w:type="spellEnd"/>
            <w:r w:rsidR="00AF4B3B">
              <w:rPr>
                <w:sz w:val="20"/>
                <w:szCs w:val="20"/>
                <w:lang w:val="en-CA" w:eastAsia="en-CA"/>
              </w:rPr>
              <w:t xml:space="preserve"> </w:t>
            </w:r>
            <w:r>
              <w:rPr>
                <w:sz w:val="20"/>
                <w:szCs w:val="20"/>
                <w:lang w:val="en-CA" w:eastAsia="en-CA"/>
              </w:rPr>
              <w:t>user (from your named DBA account)</w:t>
            </w:r>
          </w:p>
          <w:p w:rsidR="00F65FDF" w:rsidRDefault="00F65FDF" w:rsidP="00D66D71">
            <w:pPr>
              <w:spacing w:after="0"/>
              <w:ind w:left="720"/>
              <w:rPr>
                <w:sz w:val="20"/>
                <w:szCs w:val="20"/>
                <w:lang w:val="en-CA" w:eastAsia="en-CA"/>
              </w:rPr>
            </w:pPr>
            <w:proofErr w:type="spellStart"/>
            <w:r>
              <w:rPr>
                <w:sz w:val="20"/>
                <w:szCs w:val="20"/>
                <w:lang w:val="en-CA" w:eastAsia="en-CA"/>
              </w:rPr>
              <w:t>sudo</w:t>
            </w:r>
            <w:proofErr w:type="spellEnd"/>
            <w:r>
              <w:rPr>
                <w:sz w:val="20"/>
                <w:szCs w:val="20"/>
                <w:lang w:val="en-CA" w:eastAsia="en-CA"/>
              </w:rPr>
              <w:t xml:space="preserve"> </w:t>
            </w:r>
            <w:proofErr w:type="spellStart"/>
            <w:r>
              <w:rPr>
                <w:sz w:val="20"/>
                <w:szCs w:val="20"/>
                <w:lang w:val="en-CA" w:eastAsia="en-CA"/>
              </w:rPr>
              <w:t>su</w:t>
            </w:r>
            <w:proofErr w:type="spellEnd"/>
            <w:r>
              <w:rPr>
                <w:sz w:val="20"/>
                <w:szCs w:val="20"/>
                <w:lang w:val="en-CA" w:eastAsia="en-CA"/>
              </w:rPr>
              <w:t xml:space="preserve"> </w:t>
            </w:r>
            <w:r w:rsidR="005903C8">
              <w:rPr>
                <w:sz w:val="20"/>
                <w:szCs w:val="20"/>
                <w:lang w:val="en-CA" w:eastAsia="en-CA"/>
              </w:rPr>
              <w:t>–</w:t>
            </w:r>
            <w:r>
              <w:rPr>
                <w:sz w:val="20"/>
                <w:szCs w:val="20"/>
                <w:lang w:val="en-CA" w:eastAsia="en-CA"/>
              </w:rPr>
              <w:t xml:space="preserve"> </w:t>
            </w:r>
            <w:proofErr w:type="spellStart"/>
            <w:r w:rsidR="00AF4B3B">
              <w:rPr>
                <w:b/>
                <w:sz w:val="20"/>
                <w:szCs w:val="20"/>
                <w:lang w:val="en-CA" w:eastAsia="en-CA"/>
              </w:rPr>
              <w:t>postgres</w:t>
            </w:r>
            <w:proofErr w:type="spellEnd"/>
          </w:p>
        </w:tc>
      </w:tr>
      <w:tr w:rsidR="007346BC" w:rsidRPr="00B17E3B" w:rsidTr="007346BC">
        <w:tc>
          <w:tcPr>
            <w:tcW w:w="714" w:type="dxa"/>
          </w:tcPr>
          <w:p w:rsidR="007346BC" w:rsidRPr="002541AA" w:rsidRDefault="00890D43" w:rsidP="005903C8">
            <w:pPr>
              <w:spacing w:after="0"/>
              <w:rPr>
                <w:sz w:val="20"/>
                <w:szCs w:val="20"/>
                <w:lang w:val="en-CA" w:eastAsia="en-CA"/>
              </w:rPr>
            </w:pPr>
            <w:r>
              <w:rPr>
                <w:sz w:val="20"/>
                <w:szCs w:val="20"/>
                <w:lang w:val="en-CA" w:eastAsia="en-CA"/>
              </w:rPr>
              <w:t>3</w:t>
            </w:r>
          </w:p>
        </w:tc>
        <w:tc>
          <w:tcPr>
            <w:tcW w:w="9338" w:type="dxa"/>
          </w:tcPr>
          <w:p w:rsidR="00214BE1" w:rsidRDefault="007346BC" w:rsidP="00214BE1">
            <w:pPr>
              <w:spacing w:after="0"/>
              <w:rPr>
                <w:sz w:val="20"/>
                <w:szCs w:val="20"/>
                <w:lang w:val="en-CA" w:eastAsia="en-CA"/>
              </w:rPr>
            </w:pPr>
            <w:r>
              <w:rPr>
                <w:sz w:val="20"/>
                <w:szCs w:val="20"/>
                <w:lang w:val="en-CA" w:eastAsia="en-CA"/>
              </w:rPr>
              <w:t>C</w:t>
            </w:r>
            <w:r w:rsidRPr="002541AA">
              <w:rPr>
                <w:sz w:val="20"/>
                <w:szCs w:val="20"/>
                <w:lang w:val="en-CA" w:eastAsia="en-CA"/>
              </w:rPr>
              <w:t>all</w:t>
            </w:r>
            <w:r>
              <w:rPr>
                <w:sz w:val="20"/>
                <w:szCs w:val="20"/>
                <w:lang w:val="en-CA" w:eastAsia="en-CA"/>
              </w:rPr>
              <w:t xml:space="preserve"> </w:t>
            </w:r>
            <w:r w:rsidR="00214BE1">
              <w:rPr>
                <w:sz w:val="20"/>
                <w:szCs w:val="20"/>
                <w:lang w:val="en-CA" w:eastAsia="en-CA"/>
              </w:rPr>
              <w:t xml:space="preserve">the installation script </w:t>
            </w:r>
            <w:r w:rsidR="00214BE1" w:rsidRPr="00D66D71">
              <w:rPr>
                <w:b/>
                <w:sz w:val="20"/>
                <w:szCs w:val="20"/>
                <w:lang w:val="en-CA" w:eastAsia="en-CA"/>
              </w:rPr>
              <w:t>pg_install.pl</w:t>
            </w:r>
          </w:p>
          <w:p w:rsidR="00214BE1" w:rsidRDefault="00214BE1" w:rsidP="00D66D71">
            <w:pPr>
              <w:spacing w:after="0"/>
              <w:ind w:left="720"/>
              <w:rPr>
                <w:sz w:val="20"/>
                <w:szCs w:val="20"/>
                <w:lang w:val="en-CA" w:eastAsia="en-CA"/>
              </w:rPr>
            </w:pPr>
            <w:r>
              <w:rPr>
                <w:sz w:val="20"/>
                <w:szCs w:val="20"/>
                <w:lang w:val="en-CA" w:eastAsia="en-CA"/>
              </w:rPr>
              <w:t>/opt/</w:t>
            </w:r>
            <w:proofErr w:type="spellStart"/>
            <w:r>
              <w:rPr>
                <w:sz w:val="20"/>
                <w:szCs w:val="20"/>
                <w:lang w:val="en-CA" w:eastAsia="en-CA"/>
              </w:rPr>
              <w:t>nfs</w:t>
            </w:r>
            <w:proofErr w:type="spellEnd"/>
            <w:r>
              <w:rPr>
                <w:sz w:val="20"/>
                <w:szCs w:val="20"/>
                <w:lang w:val="en-CA" w:eastAsia="en-CA"/>
              </w:rPr>
              <w:t>/</w:t>
            </w:r>
            <w:proofErr w:type="spellStart"/>
            <w:r>
              <w:rPr>
                <w:sz w:val="20"/>
                <w:szCs w:val="20"/>
                <w:lang w:val="en-CA" w:eastAsia="en-CA"/>
              </w:rPr>
              <w:t>PostgresqlServer</w:t>
            </w:r>
            <w:proofErr w:type="spellEnd"/>
            <w:r>
              <w:rPr>
                <w:sz w:val="20"/>
                <w:szCs w:val="20"/>
                <w:lang w:val="en-CA" w:eastAsia="en-CA"/>
              </w:rPr>
              <w:t>/</w:t>
            </w:r>
            <w:r w:rsidR="005E0F09">
              <w:rPr>
                <w:sz w:val="20"/>
                <w:szCs w:val="20"/>
                <w:lang w:val="en-CA" w:eastAsia="en-CA"/>
              </w:rPr>
              <w:t>Install/</w:t>
            </w:r>
            <w:r w:rsidR="00DC221B">
              <w:rPr>
                <w:sz w:val="20"/>
                <w:szCs w:val="20"/>
                <w:lang w:val="en-CA" w:eastAsia="en-CA"/>
              </w:rPr>
              <w:t>COM/</w:t>
            </w:r>
            <w:r>
              <w:rPr>
                <w:sz w:val="20"/>
                <w:szCs w:val="20"/>
                <w:lang w:val="en-CA" w:eastAsia="en-CA"/>
              </w:rPr>
              <w:t>pg_install.pl</w:t>
            </w:r>
            <w:bookmarkStart w:id="8" w:name="_GoBack"/>
            <w:bookmarkEnd w:id="8"/>
          </w:p>
          <w:p w:rsidR="00B17E3B" w:rsidRPr="00B17E3B" w:rsidRDefault="00B17E3B" w:rsidP="00AF4B3B">
            <w:pPr>
              <w:spacing w:after="0"/>
              <w:ind w:left="720"/>
              <w:rPr>
                <w:b/>
                <w:color w:val="FF0000"/>
                <w:sz w:val="20"/>
                <w:szCs w:val="20"/>
                <w:lang w:val="en-CA" w:eastAsia="en-CA"/>
              </w:rPr>
            </w:pPr>
          </w:p>
        </w:tc>
      </w:tr>
      <w:tr w:rsidR="00D66D71" w:rsidRPr="00B17E3B" w:rsidTr="007346BC">
        <w:tc>
          <w:tcPr>
            <w:tcW w:w="714" w:type="dxa"/>
          </w:tcPr>
          <w:p w:rsidR="00D66D71" w:rsidRDefault="00D66D71" w:rsidP="005903C8">
            <w:pPr>
              <w:spacing w:after="0"/>
              <w:rPr>
                <w:sz w:val="20"/>
                <w:szCs w:val="20"/>
                <w:lang w:val="en-CA" w:eastAsia="en-CA"/>
              </w:rPr>
            </w:pPr>
          </w:p>
        </w:tc>
        <w:tc>
          <w:tcPr>
            <w:tcW w:w="9338" w:type="dxa"/>
          </w:tcPr>
          <w:p w:rsidR="00D66D71" w:rsidRDefault="00D66D71" w:rsidP="00214BE1">
            <w:pPr>
              <w:spacing w:after="0"/>
              <w:rPr>
                <w:sz w:val="20"/>
                <w:szCs w:val="20"/>
                <w:lang w:val="en-CA" w:eastAsia="en-CA"/>
              </w:rPr>
            </w:pPr>
            <w:r>
              <w:object w:dxaOrig="7665" w:dyaOrig="3435">
                <v:shape id="_x0000_i1025" type="#_x0000_t75" style="width:383.25pt;height:171.75pt" o:ole="">
                  <v:imagedata r:id="rId11" o:title=""/>
                </v:shape>
                <o:OLEObject Type="Embed" ProgID="PBrush" ShapeID="_x0000_i1025" DrawAspect="Content" ObjectID="_1542715004" r:id="rId12"/>
              </w:object>
            </w:r>
          </w:p>
        </w:tc>
      </w:tr>
    </w:tbl>
    <w:p w:rsidR="00D66D71" w:rsidRDefault="00D66D71" w:rsidP="00D66D71">
      <w:pPr>
        <w:rPr>
          <w:rFonts w:asciiTheme="majorHAnsi" w:eastAsiaTheme="majorEastAsia" w:hAnsiTheme="majorHAnsi" w:cstheme="majorBidi"/>
          <w:color w:val="4F81BD" w:themeColor="accent1"/>
          <w:sz w:val="26"/>
          <w:szCs w:val="26"/>
        </w:rPr>
      </w:pPr>
      <w:r>
        <w:br w:type="page"/>
      </w:r>
    </w:p>
    <w:p w:rsidR="005903C8" w:rsidRPr="00EE357B" w:rsidRDefault="00D66D71" w:rsidP="005903C8">
      <w:pPr>
        <w:pStyle w:val="Heading2"/>
      </w:pPr>
      <w:bookmarkStart w:id="9" w:name="_Toc450643525"/>
      <w:r>
        <w:lastRenderedPageBreak/>
        <w:t xml:space="preserve">Detect the environment </w:t>
      </w:r>
      <w:proofErr w:type="spellStart"/>
      <w:r>
        <w:t>misconfiguration</w:t>
      </w:r>
      <w:bookmarkEnd w:id="9"/>
      <w:proofErr w:type="spellEnd"/>
    </w:p>
    <w:tbl>
      <w:tblPr>
        <w:tblW w:w="10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8"/>
        <w:gridCol w:w="10448"/>
      </w:tblGrid>
      <w:tr w:rsidR="005903C8" w:rsidRPr="00747500" w:rsidTr="005903C8">
        <w:tc>
          <w:tcPr>
            <w:tcW w:w="714" w:type="dxa"/>
            <w:shd w:val="clear" w:color="auto" w:fill="F2F2F2"/>
          </w:tcPr>
          <w:p w:rsidR="005903C8" w:rsidRPr="002541AA" w:rsidRDefault="005903C8" w:rsidP="005903C8">
            <w:pPr>
              <w:rPr>
                <w:b/>
                <w:sz w:val="20"/>
                <w:szCs w:val="20"/>
                <w:lang w:val="en-CA" w:eastAsia="en-CA"/>
              </w:rPr>
            </w:pPr>
            <w:r w:rsidRPr="002541AA">
              <w:rPr>
                <w:b/>
                <w:sz w:val="20"/>
                <w:szCs w:val="20"/>
                <w:lang w:val="en-CA" w:eastAsia="en-CA"/>
              </w:rPr>
              <w:t>Step</w:t>
            </w:r>
          </w:p>
        </w:tc>
        <w:tc>
          <w:tcPr>
            <w:tcW w:w="9338" w:type="dxa"/>
            <w:shd w:val="clear" w:color="auto" w:fill="F2F2F2"/>
          </w:tcPr>
          <w:p w:rsidR="005903C8" w:rsidRPr="002541AA" w:rsidRDefault="005903C8" w:rsidP="005903C8">
            <w:pPr>
              <w:rPr>
                <w:b/>
                <w:sz w:val="20"/>
                <w:szCs w:val="20"/>
                <w:lang w:val="en-CA" w:eastAsia="en-CA"/>
              </w:rPr>
            </w:pPr>
            <w:r w:rsidRPr="002541AA">
              <w:rPr>
                <w:b/>
                <w:sz w:val="20"/>
                <w:szCs w:val="20"/>
                <w:lang w:val="en-CA" w:eastAsia="en-CA"/>
              </w:rPr>
              <w:t>Description</w:t>
            </w:r>
          </w:p>
        </w:tc>
      </w:tr>
      <w:tr w:rsidR="00F567FB" w:rsidRPr="00747500" w:rsidTr="005903C8">
        <w:tc>
          <w:tcPr>
            <w:tcW w:w="714" w:type="dxa"/>
          </w:tcPr>
          <w:p w:rsidR="00F567FB" w:rsidRDefault="00F567FB" w:rsidP="005903C8">
            <w:pPr>
              <w:spacing w:after="0"/>
              <w:rPr>
                <w:sz w:val="20"/>
                <w:szCs w:val="20"/>
                <w:lang w:val="en-CA" w:eastAsia="en-CA"/>
              </w:rPr>
            </w:pPr>
            <w:r>
              <w:rPr>
                <w:sz w:val="20"/>
                <w:szCs w:val="20"/>
                <w:lang w:val="en-CA" w:eastAsia="en-CA"/>
              </w:rPr>
              <w:t>1</w:t>
            </w:r>
          </w:p>
        </w:tc>
        <w:tc>
          <w:tcPr>
            <w:tcW w:w="9338" w:type="dxa"/>
          </w:tcPr>
          <w:p w:rsidR="00F567FB" w:rsidRDefault="00D66D71" w:rsidP="004C359D">
            <w:pPr>
              <w:spacing w:after="0"/>
              <w:rPr>
                <w:sz w:val="20"/>
                <w:szCs w:val="20"/>
                <w:lang w:val="en-CA" w:eastAsia="en-CA"/>
              </w:rPr>
            </w:pPr>
            <w:r>
              <w:rPr>
                <w:sz w:val="20"/>
                <w:szCs w:val="20"/>
                <w:lang w:val="en-CA" w:eastAsia="en-CA"/>
              </w:rPr>
              <w:t xml:space="preserve">Start the </w:t>
            </w:r>
            <w:r w:rsidRPr="00D66D71">
              <w:rPr>
                <w:b/>
                <w:sz w:val="20"/>
                <w:szCs w:val="20"/>
                <w:lang w:val="en-CA" w:eastAsia="en-CA"/>
              </w:rPr>
              <w:t>pg_install.pl</w:t>
            </w:r>
            <w:r>
              <w:rPr>
                <w:sz w:val="20"/>
                <w:szCs w:val="20"/>
                <w:lang w:val="en-CA" w:eastAsia="en-CA"/>
              </w:rPr>
              <w:t xml:space="preserve"> program</w:t>
            </w:r>
          </w:p>
        </w:tc>
      </w:tr>
      <w:tr w:rsidR="00F567FB" w:rsidRPr="00747500" w:rsidTr="005903C8">
        <w:tc>
          <w:tcPr>
            <w:tcW w:w="714" w:type="dxa"/>
          </w:tcPr>
          <w:p w:rsidR="00F567FB" w:rsidRDefault="00F567FB" w:rsidP="005903C8">
            <w:pPr>
              <w:spacing w:after="0"/>
              <w:rPr>
                <w:sz w:val="20"/>
                <w:szCs w:val="20"/>
                <w:lang w:val="en-CA" w:eastAsia="en-CA"/>
              </w:rPr>
            </w:pPr>
            <w:r>
              <w:rPr>
                <w:sz w:val="20"/>
                <w:szCs w:val="20"/>
                <w:lang w:val="en-CA" w:eastAsia="en-CA"/>
              </w:rPr>
              <w:t>2</w:t>
            </w:r>
          </w:p>
        </w:tc>
        <w:tc>
          <w:tcPr>
            <w:tcW w:w="9338" w:type="dxa"/>
          </w:tcPr>
          <w:p w:rsidR="00F567FB" w:rsidRDefault="00D66D71" w:rsidP="005903C8">
            <w:pPr>
              <w:spacing w:after="0"/>
              <w:rPr>
                <w:sz w:val="20"/>
                <w:szCs w:val="20"/>
                <w:lang w:val="en-CA" w:eastAsia="en-CA"/>
              </w:rPr>
            </w:pPr>
            <w:r>
              <w:rPr>
                <w:sz w:val="20"/>
                <w:szCs w:val="20"/>
                <w:lang w:val="en-CA" w:eastAsia="en-CA"/>
              </w:rPr>
              <w:t>Choose the “</w:t>
            </w:r>
            <w:proofErr w:type="spellStart"/>
            <w:r>
              <w:rPr>
                <w:sz w:val="20"/>
                <w:szCs w:val="20"/>
                <w:lang w:val="en-CA" w:eastAsia="en-CA"/>
              </w:rPr>
              <w:t>Pgsql</w:t>
            </w:r>
            <w:proofErr w:type="spellEnd"/>
            <w:r>
              <w:rPr>
                <w:sz w:val="20"/>
                <w:szCs w:val="20"/>
                <w:lang w:val="en-CA" w:eastAsia="en-CA"/>
              </w:rPr>
              <w:t xml:space="preserve"> Environment check” (action 1)</w:t>
            </w:r>
          </w:p>
        </w:tc>
      </w:tr>
      <w:tr w:rsidR="00F567FB" w:rsidRPr="00747500" w:rsidTr="005903C8">
        <w:tc>
          <w:tcPr>
            <w:tcW w:w="714" w:type="dxa"/>
          </w:tcPr>
          <w:p w:rsidR="00F567FB" w:rsidRPr="002541AA" w:rsidRDefault="00F567FB" w:rsidP="005903C8">
            <w:pPr>
              <w:spacing w:after="0"/>
              <w:rPr>
                <w:sz w:val="20"/>
                <w:szCs w:val="20"/>
                <w:lang w:val="en-CA" w:eastAsia="en-CA"/>
              </w:rPr>
            </w:pPr>
            <w:r>
              <w:rPr>
                <w:sz w:val="20"/>
                <w:szCs w:val="20"/>
                <w:lang w:val="en-CA" w:eastAsia="en-CA"/>
              </w:rPr>
              <w:t>3</w:t>
            </w:r>
          </w:p>
        </w:tc>
        <w:tc>
          <w:tcPr>
            <w:tcW w:w="9338" w:type="dxa"/>
          </w:tcPr>
          <w:p w:rsidR="00B17E3B" w:rsidRDefault="00D66D71" w:rsidP="00B17E3B">
            <w:pPr>
              <w:spacing w:after="0"/>
              <w:rPr>
                <w:sz w:val="20"/>
                <w:szCs w:val="20"/>
                <w:lang w:val="en-CA" w:eastAsia="en-CA"/>
              </w:rPr>
            </w:pPr>
            <w:r>
              <w:rPr>
                <w:sz w:val="20"/>
                <w:szCs w:val="20"/>
                <w:lang w:val="en-CA" w:eastAsia="en-CA"/>
              </w:rPr>
              <w:t>The program will display all the errors detected on the server</w:t>
            </w:r>
          </w:p>
          <w:p w:rsidR="00D66D71" w:rsidRPr="00B17E3B" w:rsidRDefault="00D66D71" w:rsidP="00B17E3B">
            <w:pPr>
              <w:spacing w:after="0"/>
              <w:rPr>
                <w:color w:val="FF0000"/>
                <w:sz w:val="20"/>
                <w:szCs w:val="20"/>
                <w:lang w:val="en-CA" w:eastAsia="en-CA"/>
              </w:rPr>
            </w:pPr>
            <w:r>
              <w:object w:dxaOrig="13515" w:dyaOrig="9825">
                <v:shape id="_x0000_i1026" type="#_x0000_t75" style="width:540pt;height:392.25pt" o:ole="">
                  <v:imagedata r:id="rId13" o:title=""/>
                </v:shape>
                <o:OLEObject Type="Embed" ProgID="PBrush" ShapeID="_x0000_i1026" DrawAspect="Content" ObjectID="_1542715005" r:id="rId14"/>
              </w:object>
            </w:r>
          </w:p>
        </w:tc>
      </w:tr>
    </w:tbl>
    <w:p w:rsidR="000478A9" w:rsidRDefault="00D66D71" w:rsidP="000478A9">
      <w:pPr>
        <w:pStyle w:val="Heading2"/>
      </w:pPr>
      <w:bookmarkStart w:id="10" w:name="_Toc450643526"/>
      <w:r>
        <w:t>Remediate/fix an environment</w:t>
      </w:r>
      <w:bookmarkEnd w:id="10"/>
    </w:p>
    <w:tbl>
      <w:tblPr>
        <w:tblW w:w="10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47"/>
        <w:gridCol w:w="10469"/>
      </w:tblGrid>
      <w:tr w:rsidR="000478A9" w:rsidRPr="00747500" w:rsidTr="007F49ED">
        <w:tc>
          <w:tcPr>
            <w:tcW w:w="714" w:type="dxa"/>
            <w:shd w:val="clear" w:color="auto" w:fill="F2F2F2"/>
          </w:tcPr>
          <w:p w:rsidR="000478A9" w:rsidRPr="002541AA" w:rsidRDefault="000478A9" w:rsidP="007F49ED">
            <w:pPr>
              <w:rPr>
                <w:b/>
                <w:sz w:val="20"/>
                <w:szCs w:val="20"/>
                <w:lang w:val="en-CA" w:eastAsia="en-CA"/>
              </w:rPr>
            </w:pPr>
            <w:r w:rsidRPr="002541AA">
              <w:rPr>
                <w:b/>
                <w:sz w:val="20"/>
                <w:szCs w:val="20"/>
                <w:lang w:val="en-CA" w:eastAsia="en-CA"/>
              </w:rPr>
              <w:t>Step</w:t>
            </w:r>
          </w:p>
        </w:tc>
        <w:tc>
          <w:tcPr>
            <w:tcW w:w="9338" w:type="dxa"/>
            <w:shd w:val="clear" w:color="auto" w:fill="F2F2F2"/>
          </w:tcPr>
          <w:p w:rsidR="000478A9" w:rsidRPr="002541AA" w:rsidRDefault="000478A9" w:rsidP="007F49ED">
            <w:pPr>
              <w:rPr>
                <w:b/>
                <w:sz w:val="20"/>
                <w:szCs w:val="20"/>
                <w:lang w:val="en-CA" w:eastAsia="en-CA"/>
              </w:rPr>
            </w:pPr>
            <w:r w:rsidRPr="002541AA">
              <w:rPr>
                <w:b/>
                <w:sz w:val="20"/>
                <w:szCs w:val="20"/>
                <w:lang w:val="en-CA" w:eastAsia="en-CA"/>
              </w:rPr>
              <w:t>Description</w:t>
            </w:r>
          </w:p>
        </w:tc>
      </w:tr>
      <w:tr w:rsidR="000478A9" w:rsidRPr="00747500" w:rsidTr="007F49ED">
        <w:tc>
          <w:tcPr>
            <w:tcW w:w="714" w:type="dxa"/>
          </w:tcPr>
          <w:p w:rsidR="000478A9" w:rsidRDefault="000478A9" w:rsidP="007F49ED">
            <w:pPr>
              <w:spacing w:after="0"/>
              <w:rPr>
                <w:sz w:val="20"/>
                <w:szCs w:val="20"/>
                <w:lang w:val="en-CA" w:eastAsia="en-CA"/>
              </w:rPr>
            </w:pPr>
            <w:r>
              <w:rPr>
                <w:sz w:val="20"/>
                <w:szCs w:val="20"/>
                <w:lang w:val="en-CA" w:eastAsia="en-CA"/>
              </w:rPr>
              <w:t>1</w:t>
            </w:r>
          </w:p>
        </w:tc>
        <w:tc>
          <w:tcPr>
            <w:tcW w:w="9338" w:type="dxa"/>
          </w:tcPr>
          <w:p w:rsidR="000478A9" w:rsidRDefault="00D66D71" w:rsidP="000478A9">
            <w:pPr>
              <w:spacing w:after="0"/>
              <w:rPr>
                <w:sz w:val="20"/>
                <w:szCs w:val="20"/>
                <w:lang w:val="en-CA" w:eastAsia="en-CA"/>
              </w:rPr>
            </w:pPr>
            <w:r>
              <w:rPr>
                <w:sz w:val="20"/>
                <w:szCs w:val="20"/>
                <w:lang w:val="en-CA" w:eastAsia="en-CA"/>
              </w:rPr>
              <w:t xml:space="preserve">Start the </w:t>
            </w:r>
            <w:r w:rsidRPr="00D66D71">
              <w:rPr>
                <w:b/>
                <w:sz w:val="20"/>
                <w:szCs w:val="20"/>
                <w:lang w:val="en-CA" w:eastAsia="en-CA"/>
              </w:rPr>
              <w:t>pg_install.pl</w:t>
            </w:r>
            <w:r>
              <w:rPr>
                <w:sz w:val="20"/>
                <w:szCs w:val="20"/>
                <w:lang w:val="en-CA" w:eastAsia="en-CA"/>
              </w:rPr>
              <w:t xml:space="preserve"> program</w:t>
            </w:r>
          </w:p>
        </w:tc>
      </w:tr>
      <w:tr w:rsidR="000478A9" w:rsidRPr="00747500" w:rsidTr="007F49ED">
        <w:tc>
          <w:tcPr>
            <w:tcW w:w="714" w:type="dxa"/>
          </w:tcPr>
          <w:p w:rsidR="000478A9" w:rsidRDefault="000478A9" w:rsidP="007F49ED">
            <w:pPr>
              <w:spacing w:after="0"/>
              <w:rPr>
                <w:sz w:val="20"/>
                <w:szCs w:val="20"/>
                <w:lang w:val="en-CA" w:eastAsia="en-CA"/>
              </w:rPr>
            </w:pPr>
            <w:r>
              <w:rPr>
                <w:sz w:val="20"/>
                <w:szCs w:val="20"/>
                <w:lang w:val="en-CA" w:eastAsia="en-CA"/>
              </w:rPr>
              <w:t>2</w:t>
            </w:r>
          </w:p>
        </w:tc>
        <w:tc>
          <w:tcPr>
            <w:tcW w:w="9338" w:type="dxa"/>
          </w:tcPr>
          <w:p w:rsidR="000478A9" w:rsidRDefault="00D66D71" w:rsidP="007F49ED">
            <w:pPr>
              <w:spacing w:after="0"/>
              <w:rPr>
                <w:sz w:val="20"/>
                <w:szCs w:val="20"/>
                <w:lang w:val="en-CA" w:eastAsia="en-CA"/>
              </w:rPr>
            </w:pPr>
            <w:r>
              <w:rPr>
                <w:sz w:val="20"/>
                <w:szCs w:val="20"/>
                <w:lang w:val="en-CA" w:eastAsia="en-CA"/>
              </w:rPr>
              <w:t>Choose the “</w:t>
            </w:r>
            <w:r w:rsidRPr="00D66D71">
              <w:rPr>
                <w:sz w:val="20"/>
                <w:szCs w:val="20"/>
                <w:lang w:val="en-CA" w:eastAsia="en-CA"/>
              </w:rPr>
              <w:t>Insta</w:t>
            </w:r>
            <w:r w:rsidR="00AF4B3B">
              <w:rPr>
                <w:sz w:val="20"/>
                <w:szCs w:val="20"/>
                <w:lang w:val="en-CA" w:eastAsia="en-CA"/>
              </w:rPr>
              <w:t xml:space="preserve">llation/Remediation of the </w:t>
            </w:r>
            <w:proofErr w:type="spellStart"/>
            <w:r w:rsidR="00AF4B3B">
              <w:rPr>
                <w:sz w:val="20"/>
                <w:szCs w:val="20"/>
                <w:lang w:val="en-CA" w:eastAsia="en-CA"/>
              </w:rPr>
              <w:t>Postgres</w:t>
            </w:r>
            <w:proofErr w:type="spellEnd"/>
            <w:r w:rsidRPr="00D66D71">
              <w:rPr>
                <w:sz w:val="20"/>
                <w:szCs w:val="20"/>
                <w:lang w:val="en-CA" w:eastAsia="en-CA"/>
              </w:rPr>
              <w:t xml:space="preserve"> environment</w:t>
            </w:r>
            <w:r>
              <w:rPr>
                <w:sz w:val="20"/>
                <w:szCs w:val="20"/>
                <w:lang w:val="en-CA" w:eastAsia="en-CA"/>
              </w:rPr>
              <w:t>” (action 2)</w:t>
            </w:r>
          </w:p>
        </w:tc>
      </w:tr>
      <w:tr w:rsidR="000478A9" w:rsidRPr="00747500" w:rsidTr="007F49ED">
        <w:tc>
          <w:tcPr>
            <w:tcW w:w="714" w:type="dxa"/>
          </w:tcPr>
          <w:p w:rsidR="000478A9" w:rsidRPr="002541AA" w:rsidRDefault="000478A9" w:rsidP="007F49ED">
            <w:pPr>
              <w:spacing w:after="0"/>
              <w:rPr>
                <w:sz w:val="20"/>
                <w:szCs w:val="20"/>
                <w:lang w:val="en-CA" w:eastAsia="en-CA"/>
              </w:rPr>
            </w:pPr>
            <w:r>
              <w:rPr>
                <w:sz w:val="20"/>
                <w:szCs w:val="20"/>
                <w:lang w:val="en-CA" w:eastAsia="en-CA"/>
              </w:rPr>
              <w:t>3</w:t>
            </w:r>
          </w:p>
        </w:tc>
        <w:tc>
          <w:tcPr>
            <w:tcW w:w="9338" w:type="dxa"/>
          </w:tcPr>
          <w:p w:rsidR="000478A9" w:rsidRDefault="00D66D71" w:rsidP="00BF1286">
            <w:pPr>
              <w:spacing w:after="0"/>
              <w:rPr>
                <w:sz w:val="20"/>
                <w:szCs w:val="20"/>
                <w:lang w:val="en-CA" w:eastAsia="en-CA"/>
              </w:rPr>
            </w:pPr>
            <w:r>
              <w:rPr>
                <w:sz w:val="20"/>
                <w:szCs w:val="20"/>
                <w:lang w:val="en-CA" w:eastAsia="en-CA"/>
              </w:rPr>
              <w:t xml:space="preserve">You have the choice to list the environment </w:t>
            </w:r>
            <w:proofErr w:type="spellStart"/>
            <w:r>
              <w:rPr>
                <w:sz w:val="20"/>
                <w:szCs w:val="20"/>
                <w:lang w:val="en-CA" w:eastAsia="en-CA"/>
              </w:rPr>
              <w:t>misconfiguration</w:t>
            </w:r>
            <w:proofErr w:type="spellEnd"/>
            <w:r>
              <w:rPr>
                <w:sz w:val="20"/>
                <w:szCs w:val="20"/>
                <w:lang w:val="en-CA" w:eastAsia="en-CA"/>
              </w:rPr>
              <w:t xml:space="preserve"> (action 1</w:t>
            </w:r>
            <w:r w:rsidR="00BF1286">
              <w:rPr>
                <w:sz w:val="20"/>
                <w:szCs w:val="20"/>
                <w:lang w:val="en-CA" w:eastAsia="en-CA"/>
              </w:rPr>
              <w:t xml:space="preserve">), remediate the </w:t>
            </w:r>
            <w:proofErr w:type="spellStart"/>
            <w:r w:rsidR="00BF1286">
              <w:rPr>
                <w:sz w:val="20"/>
                <w:szCs w:val="20"/>
                <w:lang w:val="en-CA" w:eastAsia="en-CA"/>
              </w:rPr>
              <w:t>misconfiguration</w:t>
            </w:r>
            <w:proofErr w:type="spellEnd"/>
            <w:r w:rsidR="00BF1286">
              <w:rPr>
                <w:sz w:val="20"/>
                <w:szCs w:val="20"/>
                <w:lang w:val="en-CA" w:eastAsia="en-CA"/>
              </w:rPr>
              <w:t xml:space="preserve"> with a prompt before each modification (action 2) and finally </w:t>
            </w:r>
            <w:proofErr w:type="spellStart"/>
            <w:r w:rsidR="00BF1286">
              <w:rPr>
                <w:sz w:val="20"/>
                <w:szCs w:val="20"/>
                <w:lang w:val="en-CA" w:eastAsia="en-CA"/>
              </w:rPr>
              <w:t>automaticvally</w:t>
            </w:r>
            <w:proofErr w:type="spellEnd"/>
            <w:r w:rsidR="00BF1286">
              <w:rPr>
                <w:sz w:val="20"/>
                <w:szCs w:val="20"/>
                <w:lang w:val="en-CA" w:eastAsia="en-CA"/>
              </w:rPr>
              <w:t xml:space="preserve"> remediate the environment (action 3)</w:t>
            </w:r>
          </w:p>
          <w:p w:rsidR="00BF1286" w:rsidRPr="00D66D71" w:rsidRDefault="00BF1286" w:rsidP="00BF1286">
            <w:pPr>
              <w:spacing w:after="0"/>
              <w:rPr>
                <w:sz w:val="20"/>
                <w:szCs w:val="20"/>
                <w:lang w:eastAsia="en-CA"/>
              </w:rPr>
            </w:pPr>
            <w:r>
              <w:object w:dxaOrig="10695" w:dyaOrig="3480">
                <v:shape id="_x0000_i1027" type="#_x0000_t75" style="width:534.75pt;height:174pt" o:ole="">
                  <v:imagedata r:id="rId15" o:title=""/>
                </v:shape>
                <o:OLEObject Type="Embed" ProgID="PBrush" ShapeID="_x0000_i1027" DrawAspect="Content" ObjectID="_1542715006" r:id="rId16"/>
              </w:object>
            </w:r>
          </w:p>
        </w:tc>
      </w:tr>
      <w:tr w:rsidR="00BF1286" w:rsidRPr="00BF1286" w:rsidTr="007F49ED">
        <w:tc>
          <w:tcPr>
            <w:tcW w:w="714" w:type="dxa"/>
          </w:tcPr>
          <w:p w:rsidR="00BF1286" w:rsidRDefault="00BF1286" w:rsidP="007F49ED">
            <w:pPr>
              <w:spacing w:after="0"/>
              <w:rPr>
                <w:sz w:val="20"/>
                <w:szCs w:val="20"/>
                <w:lang w:val="en-CA" w:eastAsia="en-CA"/>
              </w:rPr>
            </w:pPr>
            <w:r>
              <w:rPr>
                <w:sz w:val="20"/>
                <w:szCs w:val="20"/>
                <w:lang w:val="en-CA" w:eastAsia="en-CA"/>
              </w:rPr>
              <w:lastRenderedPageBreak/>
              <w:t>4</w:t>
            </w:r>
          </w:p>
        </w:tc>
        <w:tc>
          <w:tcPr>
            <w:tcW w:w="9338" w:type="dxa"/>
          </w:tcPr>
          <w:p w:rsidR="00BF1286" w:rsidRDefault="00BF1286" w:rsidP="00BF1286">
            <w:pPr>
              <w:spacing w:after="0"/>
              <w:rPr>
                <w:sz w:val="20"/>
                <w:szCs w:val="20"/>
                <w:lang w:val="en-CA" w:eastAsia="en-CA"/>
              </w:rPr>
            </w:pPr>
            <w:r>
              <w:rPr>
                <w:sz w:val="20"/>
                <w:szCs w:val="20"/>
                <w:lang w:val="en-CA" w:eastAsia="en-CA"/>
              </w:rPr>
              <w:t>The remediation execution display report with different sections:</w:t>
            </w:r>
          </w:p>
          <w:p w:rsidR="00BF1286" w:rsidRDefault="00BF1286" w:rsidP="00BF1286">
            <w:pPr>
              <w:pStyle w:val="ListParagraph"/>
              <w:numPr>
                <w:ilvl w:val="0"/>
                <w:numId w:val="33"/>
              </w:numPr>
              <w:spacing w:after="0"/>
              <w:rPr>
                <w:sz w:val="20"/>
                <w:szCs w:val="20"/>
                <w:lang w:val="en-CA" w:eastAsia="en-CA"/>
              </w:rPr>
            </w:pPr>
            <w:r>
              <w:rPr>
                <w:sz w:val="20"/>
                <w:szCs w:val="20"/>
                <w:lang w:val="en-CA" w:eastAsia="en-CA"/>
              </w:rPr>
              <w:t>The remediation parameters (automatic remediation, no fix …)</w:t>
            </w:r>
          </w:p>
          <w:p w:rsidR="00BF1286" w:rsidRPr="00BF1286" w:rsidRDefault="00BF1286" w:rsidP="00BF1286">
            <w:pPr>
              <w:pStyle w:val="ListParagraph"/>
              <w:spacing w:after="0"/>
              <w:rPr>
                <w:sz w:val="20"/>
                <w:szCs w:val="20"/>
                <w:lang w:val="en-CA" w:eastAsia="en-CA"/>
              </w:rPr>
            </w:pPr>
            <w:r>
              <w:object w:dxaOrig="14235" w:dyaOrig="1830">
                <v:shape id="_x0000_i1028" type="#_x0000_t75" style="width:539.25pt;height:69pt" o:ole="">
                  <v:imagedata r:id="rId17" o:title=""/>
                </v:shape>
                <o:OLEObject Type="Embed" ProgID="PBrush" ShapeID="_x0000_i1028" DrawAspect="Content" ObjectID="_1542715007" r:id="rId18"/>
              </w:object>
            </w:r>
          </w:p>
          <w:p w:rsidR="00BF1286" w:rsidRDefault="00BF1286" w:rsidP="00BF1286">
            <w:pPr>
              <w:pStyle w:val="ListParagraph"/>
              <w:numPr>
                <w:ilvl w:val="0"/>
                <w:numId w:val="33"/>
              </w:numPr>
              <w:spacing w:after="0"/>
              <w:rPr>
                <w:sz w:val="20"/>
                <w:szCs w:val="20"/>
                <w:lang w:val="en-CA" w:eastAsia="en-CA"/>
              </w:rPr>
            </w:pPr>
            <w:r>
              <w:rPr>
                <w:sz w:val="20"/>
                <w:szCs w:val="20"/>
                <w:lang w:val="en-CA" w:eastAsia="en-CA"/>
              </w:rPr>
              <w:t>The list of remediation executed including the Unix command and the result code (with error messages in case of failure)</w:t>
            </w:r>
          </w:p>
          <w:p w:rsidR="00BF1286" w:rsidRDefault="00BF1286" w:rsidP="00BF1286">
            <w:pPr>
              <w:pStyle w:val="ListParagraph"/>
              <w:spacing w:after="0"/>
              <w:rPr>
                <w:sz w:val="20"/>
                <w:szCs w:val="20"/>
                <w:lang w:val="en-CA" w:eastAsia="en-CA"/>
              </w:rPr>
            </w:pPr>
            <w:r>
              <w:object w:dxaOrig="13365" w:dyaOrig="7590">
                <v:shape id="_x0000_i1029" type="#_x0000_t75" style="width:540pt;height:306.75pt" o:ole="">
                  <v:imagedata r:id="rId19" o:title=""/>
                </v:shape>
                <o:OLEObject Type="Embed" ProgID="PBrush" ShapeID="_x0000_i1029" DrawAspect="Content" ObjectID="_1542715008" r:id="rId20"/>
              </w:object>
            </w:r>
          </w:p>
          <w:p w:rsidR="00BF1286" w:rsidRDefault="00BF1286" w:rsidP="00BF1286">
            <w:pPr>
              <w:pStyle w:val="ListParagraph"/>
              <w:numPr>
                <w:ilvl w:val="0"/>
                <w:numId w:val="33"/>
              </w:numPr>
              <w:spacing w:after="0"/>
              <w:rPr>
                <w:sz w:val="20"/>
                <w:szCs w:val="20"/>
                <w:lang w:val="en-CA" w:eastAsia="en-CA"/>
              </w:rPr>
            </w:pPr>
            <w:r>
              <w:rPr>
                <w:sz w:val="20"/>
                <w:szCs w:val="20"/>
                <w:lang w:val="en-CA" w:eastAsia="en-CA"/>
              </w:rPr>
              <w:t xml:space="preserve">A remediation summary with the total count of </w:t>
            </w:r>
            <w:proofErr w:type="spellStart"/>
            <w:r>
              <w:rPr>
                <w:sz w:val="20"/>
                <w:szCs w:val="20"/>
                <w:lang w:val="en-CA" w:eastAsia="en-CA"/>
              </w:rPr>
              <w:t>misconfiguration</w:t>
            </w:r>
            <w:proofErr w:type="spellEnd"/>
            <w:r>
              <w:rPr>
                <w:sz w:val="20"/>
                <w:szCs w:val="20"/>
                <w:lang w:val="en-CA" w:eastAsia="en-CA"/>
              </w:rPr>
              <w:t xml:space="preserve"> detected, the number of remediation executed with success and with errors</w:t>
            </w:r>
          </w:p>
          <w:p w:rsidR="00BF1286" w:rsidRPr="00BF1286" w:rsidRDefault="00BF1286" w:rsidP="00BF1286">
            <w:pPr>
              <w:pStyle w:val="ListParagraph"/>
              <w:spacing w:after="0"/>
              <w:rPr>
                <w:sz w:val="20"/>
                <w:szCs w:val="20"/>
                <w:lang w:val="en-CA" w:eastAsia="en-CA"/>
              </w:rPr>
            </w:pPr>
            <w:r>
              <w:object w:dxaOrig="13695" w:dyaOrig="2385">
                <v:shape id="_x0000_i1030" type="#_x0000_t75" style="width:539.25pt;height:93.75pt" o:ole="">
                  <v:imagedata r:id="rId21" o:title=""/>
                </v:shape>
                <o:OLEObject Type="Embed" ProgID="PBrush" ShapeID="_x0000_i1030" DrawAspect="Content" ObjectID="_1542715009" r:id="rId22"/>
              </w:object>
            </w:r>
          </w:p>
        </w:tc>
      </w:tr>
    </w:tbl>
    <w:p w:rsidR="00E0336E" w:rsidRDefault="00E0336E" w:rsidP="00E824DA">
      <w:pPr>
        <w:pStyle w:val="Heading2"/>
        <w:rPr>
          <w:lang w:val="en-CA"/>
        </w:rPr>
      </w:pPr>
    </w:p>
    <w:p w:rsidR="00E0336E" w:rsidRDefault="00E0336E" w:rsidP="00E0336E">
      <w:pPr>
        <w:rPr>
          <w:rFonts w:asciiTheme="majorHAnsi" w:eastAsiaTheme="majorEastAsia" w:hAnsiTheme="majorHAnsi" w:cstheme="majorBidi"/>
          <w:color w:val="4F81BD" w:themeColor="accent1"/>
          <w:sz w:val="26"/>
          <w:szCs w:val="26"/>
          <w:lang w:val="en-CA"/>
        </w:rPr>
      </w:pPr>
      <w:r>
        <w:rPr>
          <w:lang w:val="en-CA"/>
        </w:rPr>
        <w:br w:type="page"/>
      </w:r>
    </w:p>
    <w:p w:rsidR="00E824DA" w:rsidRDefault="00E0336E" w:rsidP="00E824DA">
      <w:pPr>
        <w:pStyle w:val="Heading2"/>
      </w:pPr>
      <w:bookmarkStart w:id="11" w:name="_Toc450643527"/>
      <w:r>
        <w:rPr>
          <w:lang w:val="en-CA"/>
        </w:rPr>
        <w:lastRenderedPageBreak/>
        <w:t xml:space="preserve">Installation/creation of a </w:t>
      </w:r>
      <w:proofErr w:type="spellStart"/>
      <w:r>
        <w:rPr>
          <w:lang w:val="en-CA"/>
        </w:rPr>
        <w:t>PostgreSQL</w:t>
      </w:r>
      <w:proofErr w:type="spellEnd"/>
      <w:r>
        <w:rPr>
          <w:lang w:val="en-CA"/>
        </w:rPr>
        <w:t xml:space="preserve"> database</w:t>
      </w:r>
      <w:bookmarkEnd w:id="11"/>
      <w:r>
        <w:rPr>
          <w:lang w:val="en-CA"/>
        </w:rPr>
        <w:t xml:space="preserve"> </w:t>
      </w:r>
    </w:p>
    <w:tbl>
      <w:tblPr>
        <w:tblW w:w="100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7"/>
        <w:gridCol w:w="10529"/>
      </w:tblGrid>
      <w:tr w:rsidR="00E824DA" w:rsidRPr="00747500" w:rsidTr="007F49ED">
        <w:tc>
          <w:tcPr>
            <w:tcW w:w="714" w:type="dxa"/>
            <w:shd w:val="clear" w:color="auto" w:fill="F2F2F2"/>
          </w:tcPr>
          <w:p w:rsidR="00E824DA" w:rsidRPr="002541AA" w:rsidRDefault="00E824DA" w:rsidP="007F49ED">
            <w:pPr>
              <w:rPr>
                <w:b/>
                <w:sz w:val="20"/>
                <w:szCs w:val="20"/>
                <w:lang w:val="en-CA" w:eastAsia="en-CA"/>
              </w:rPr>
            </w:pPr>
            <w:r w:rsidRPr="002541AA">
              <w:rPr>
                <w:b/>
                <w:sz w:val="20"/>
                <w:szCs w:val="20"/>
                <w:lang w:val="en-CA" w:eastAsia="en-CA"/>
              </w:rPr>
              <w:t>Step</w:t>
            </w:r>
          </w:p>
        </w:tc>
        <w:tc>
          <w:tcPr>
            <w:tcW w:w="9338" w:type="dxa"/>
            <w:shd w:val="clear" w:color="auto" w:fill="F2F2F2"/>
          </w:tcPr>
          <w:p w:rsidR="00E824DA" w:rsidRPr="002541AA" w:rsidRDefault="00E824DA" w:rsidP="007F49ED">
            <w:pPr>
              <w:rPr>
                <w:b/>
                <w:sz w:val="20"/>
                <w:szCs w:val="20"/>
                <w:lang w:val="en-CA" w:eastAsia="en-CA"/>
              </w:rPr>
            </w:pPr>
            <w:r w:rsidRPr="002541AA">
              <w:rPr>
                <w:b/>
                <w:sz w:val="20"/>
                <w:szCs w:val="20"/>
                <w:lang w:val="en-CA" w:eastAsia="en-CA"/>
              </w:rPr>
              <w:t>Description</w:t>
            </w:r>
          </w:p>
        </w:tc>
      </w:tr>
      <w:tr w:rsidR="00E0336E" w:rsidRPr="00747500" w:rsidTr="007F49ED">
        <w:tc>
          <w:tcPr>
            <w:tcW w:w="714" w:type="dxa"/>
          </w:tcPr>
          <w:p w:rsidR="00E0336E" w:rsidRDefault="00E0336E" w:rsidP="007F49ED">
            <w:pPr>
              <w:spacing w:after="0"/>
              <w:rPr>
                <w:sz w:val="20"/>
                <w:szCs w:val="20"/>
                <w:lang w:val="en-CA" w:eastAsia="en-CA"/>
              </w:rPr>
            </w:pPr>
            <w:r>
              <w:rPr>
                <w:sz w:val="20"/>
                <w:szCs w:val="20"/>
                <w:lang w:val="en-CA" w:eastAsia="en-CA"/>
              </w:rPr>
              <w:t>1</w:t>
            </w:r>
          </w:p>
        </w:tc>
        <w:tc>
          <w:tcPr>
            <w:tcW w:w="9338" w:type="dxa"/>
          </w:tcPr>
          <w:p w:rsidR="00E0336E" w:rsidRDefault="00E0336E" w:rsidP="00E0336E">
            <w:pPr>
              <w:spacing w:after="0"/>
              <w:rPr>
                <w:sz w:val="20"/>
                <w:szCs w:val="20"/>
                <w:lang w:val="en-CA" w:eastAsia="en-CA"/>
              </w:rPr>
            </w:pPr>
            <w:r>
              <w:rPr>
                <w:sz w:val="20"/>
                <w:szCs w:val="20"/>
                <w:lang w:val="en-CA" w:eastAsia="en-CA"/>
              </w:rPr>
              <w:t xml:space="preserve">Start the </w:t>
            </w:r>
            <w:r w:rsidRPr="00D66D71">
              <w:rPr>
                <w:b/>
                <w:sz w:val="20"/>
                <w:szCs w:val="20"/>
                <w:lang w:val="en-CA" w:eastAsia="en-CA"/>
              </w:rPr>
              <w:t>pg_install.pl</w:t>
            </w:r>
            <w:r>
              <w:rPr>
                <w:sz w:val="20"/>
                <w:szCs w:val="20"/>
                <w:lang w:val="en-CA" w:eastAsia="en-CA"/>
              </w:rPr>
              <w:t xml:space="preserve"> program</w:t>
            </w:r>
          </w:p>
        </w:tc>
      </w:tr>
      <w:tr w:rsidR="00E0336E" w:rsidRPr="00747500" w:rsidTr="007F49ED">
        <w:tc>
          <w:tcPr>
            <w:tcW w:w="714" w:type="dxa"/>
          </w:tcPr>
          <w:p w:rsidR="00E0336E" w:rsidRDefault="00E0336E" w:rsidP="007F49ED">
            <w:pPr>
              <w:spacing w:after="0"/>
              <w:rPr>
                <w:sz w:val="20"/>
                <w:szCs w:val="20"/>
                <w:lang w:val="en-CA" w:eastAsia="en-CA"/>
              </w:rPr>
            </w:pPr>
            <w:r>
              <w:rPr>
                <w:sz w:val="20"/>
                <w:szCs w:val="20"/>
                <w:lang w:val="en-CA" w:eastAsia="en-CA"/>
              </w:rPr>
              <w:t>2</w:t>
            </w:r>
          </w:p>
        </w:tc>
        <w:tc>
          <w:tcPr>
            <w:tcW w:w="9338" w:type="dxa"/>
          </w:tcPr>
          <w:p w:rsidR="00E0336E" w:rsidRDefault="00E0336E" w:rsidP="00E0336E">
            <w:pPr>
              <w:spacing w:after="0"/>
              <w:rPr>
                <w:sz w:val="20"/>
                <w:szCs w:val="20"/>
                <w:lang w:val="en-CA" w:eastAsia="en-CA"/>
              </w:rPr>
            </w:pPr>
            <w:r>
              <w:rPr>
                <w:sz w:val="20"/>
                <w:szCs w:val="20"/>
                <w:lang w:val="en-CA" w:eastAsia="en-CA"/>
              </w:rPr>
              <w:t xml:space="preserve">Choose the “Create a </w:t>
            </w:r>
            <w:proofErr w:type="spellStart"/>
            <w:r>
              <w:rPr>
                <w:sz w:val="20"/>
                <w:szCs w:val="20"/>
                <w:lang w:val="en-CA" w:eastAsia="en-CA"/>
              </w:rPr>
              <w:t>PostgreSQL</w:t>
            </w:r>
            <w:proofErr w:type="spellEnd"/>
            <w:r>
              <w:rPr>
                <w:sz w:val="20"/>
                <w:szCs w:val="20"/>
                <w:lang w:val="en-CA" w:eastAsia="en-CA"/>
              </w:rPr>
              <w:t xml:space="preserve"> database cluster” (action 4)</w:t>
            </w:r>
          </w:p>
          <w:p w:rsidR="00E0336E" w:rsidRDefault="00E0336E" w:rsidP="00E0336E">
            <w:pPr>
              <w:spacing w:after="0"/>
              <w:rPr>
                <w:sz w:val="20"/>
                <w:szCs w:val="20"/>
                <w:lang w:val="en-CA" w:eastAsia="en-CA"/>
              </w:rPr>
            </w:pPr>
            <w:r>
              <w:rPr>
                <w:sz w:val="20"/>
                <w:szCs w:val="20"/>
                <w:lang w:val="en-CA" w:eastAsia="en-CA"/>
              </w:rPr>
              <w:t>The program will guide you through different configuration screens</w:t>
            </w:r>
          </w:p>
        </w:tc>
      </w:tr>
      <w:tr w:rsidR="00E0336E" w:rsidRPr="00747500" w:rsidTr="007F49ED">
        <w:tc>
          <w:tcPr>
            <w:tcW w:w="714" w:type="dxa"/>
          </w:tcPr>
          <w:p w:rsidR="00E0336E" w:rsidRPr="002541AA" w:rsidRDefault="00E0336E" w:rsidP="007F49ED">
            <w:pPr>
              <w:spacing w:after="0"/>
              <w:rPr>
                <w:sz w:val="20"/>
                <w:szCs w:val="20"/>
                <w:lang w:val="en-CA" w:eastAsia="en-CA"/>
              </w:rPr>
            </w:pPr>
            <w:r>
              <w:rPr>
                <w:sz w:val="20"/>
                <w:szCs w:val="20"/>
                <w:lang w:val="en-CA" w:eastAsia="en-CA"/>
              </w:rPr>
              <w:t>3</w:t>
            </w:r>
          </w:p>
        </w:tc>
        <w:tc>
          <w:tcPr>
            <w:tcW w:w="9338" w:type="dxa"/>
          </w:tcPr>
          <w:p w:rsidR="00E0336E" w:rsidRDefault="00E0336E" w:rsidP="00AB3087">
            <w:pPr>
              <w:spacing w:after="0"/>
              <w:rPr>
                <w:color w:val="002060"/>
                <w:sz w:val="20"/>
                <w:szCs w:val="20"/>
                <w:lang w:val="en-CA" w:eastAsia="en-CA"/>
              </w:rPr>
            </w:pPr>
            <w:r>
              <w:rPr>
                <w:color w:val="002060"/>
                <w:sz w:val="20"/>
                <w:szCs w:val="20"/>
                <w:lang w:val="en-CA" w:eastAsia="en-CA"/>
              </w:rPr>
              <w:t>Choose the PGDATA parent directory from a list of suggested directory</w:t>
            </w:r>
          </w:p>
          <w:p w:rsidR="00E0336E" w:rsidRDefault="00E0336E" w:rsidP="00AB3087">
            <w:pPr>
              <w:spacing w:after="0"/>
              <w:rPr>
                <w:color w:val="002060"/>
                <w:sz w:val="20"/>
                <w:szCs w:val="20"/>
                <w:lang w:val="en-CA" w:eastAsia="en-CA"/>
              </w:rPr>
            </w:pPr>
          </w:p>
          <w:p w:rsidR="00E0336E" w:rsidRDefault="00E0336E" w:rsidP="00AB3087">
            <w:pPr>
              <w:spacing w:after="0"/>
              <w:rPr>
                <w:color w:val="002060"/>
                <w:sz w:val="20"/>
                <w:szCs w:val="20"/>
                <w:lang w:val="en-CA" w:eastAsia="en-CA"/>
              </w:rPr>
            </w:pPr>
            <w:r>
              <w:rPr>
                <w:color w:val="002060"/>
                <w:sz w:val="20"/>
                <w:szCs w:val="20"/>
                <w:lang w:val="en-CA" w:eastAsia="en-CA"/>
              </w:rPr>
              <w:t>The PGDATA directory of the cluster will be created in this directory</w:t>
            </w:r>
          </w:p>
          <w:p w:rsidR="00E0336E" w:rsidRPr="00E0336E" w:rsidRDefault="00E0336E" w:rsidP="00AB3087">
            <w:pPr>
              <w:spacing w:after="0"/>
              <w:rPr>
                <w:color w:val="002060"/>
                <w:sz w:val="20"/>
                <w:szCs w:val="20"/>
                <w:lang w:val="en-CA" w:eastAsia="en-CA"/>
              </w:rPr>
            </w:pPr>
            <w:r>
              <w:object w:dxaOrig="7500" w:dyaOrig="3210">
                <v:shape id="_x0000_i1031" type="#_x0000_t75" style="width:375pt;height:160.5pt" o:ole="">
                  <v:imagedata r:id="rId23" o:title=""/>
                </v:shape>
                <o:OLEObject Type="Embed" ProgID="PBrush" ShapeID="_x0000_i1031" DrawAspect="Content" ObjectID="_1542715010" r:id="rId24"/>
              </w:object>
            </w:r>
          </w:p>
        </w:tc>
      </w:tr>
      <w:tr w:rsidR="00E0336E" w:rsidRPr="00747500" w:rsidTr="007F49ED">
        <w:tc>
          <w:tcPr>
            <w:tcW w:w="714" w:type="dxa"/>
          </w:tcPr>
          <w:p w:rsidR="00E0336E" w:rsidRDefault="00E0336E" w:rsidP="007F49ED">
            <w:pPr>
              <w:spacing w:after="0"/>
              <w:rPr>
                <w:sz w:val="20"/>
                <w:szCs w:val="20"/>
                <w:lang w:val="en-CA" w:eastAsia="en-CA"/>
              </w:rPr>
            </w:pPr>
            <w:r>
              <w:rPr>
                <w:sz w:val="20"/>
                <w:szCs w:val="20"/>
                <w:lang w:val="en-CA" w:eastAsia="en-CA"/>
              </w:rPr>
              <w:t>4</w:t>
            </w:r>
          </w:p>
        </w:tc>
        <w:tc>
          <w:tcPr>
            <w:tcW w:w="9338" w:type="dxa"/>
          </w:tcPr>
          <w:p w:rsidR="00E0336E" w:rsidRDefault="00E0336E" w:rsidP="00AB3087">
            <w:pPr>
              <w:spacing w:after="0"/>
              <w:rPr>
                <w:color w:val="002060"/>
                <w:sz w:val="20"/>
                <w:szCs w:val="20"/>
                <w:lang w:val="en-CA" w:eastAsia="en-CA"/>
              </w:rPr>
            </w:pPr>
            <w:r>
              <w:rPr>
                <w:color w:val="002060"/>
                <w:sz w:val="20"/>
                <w:szCs w:val="20"/>
                <w:lang w:val="en-CA" w:eastAsia="en-CA"/>
              </w:rPr>
              <w:t xml:space="preserve">Choose the configuration options for the newly </w:t>
            </w:r>
            <w:proofErr w:type="spellStart"/>
            <w:r>
              <w:rPr>
                <w:color w:val="002060"/>
                <w:sz w:val="20"/>
                <w:szCs w:val="20"/>
                <w:lang w:val="en-CA" w:eastAsia="en-CA"/>
              </w:rPr>
              <w:t>PostgreSQL</w:t>
            </w:r>
            <w:proofErr w:type="spellEnd"/>
            <w:r>
              <w:rPr>
                <w:color w:val="002060"/>
                <w:sz w:val="20"/>
                <w:szCs w:val="20"/>
                <w:lang w:val="en-CA" w:eastAsia="en-CA"/>
              </w:rPr>
              <w:t xml:space="preserve"> cluster</w:t>
            </w:r>
          </w:p>
          <w:p w:rsidR="002C3FB9" w:rsidRDefault="002C3FB9" w:rsidP="00AB3087">
            <w:pPr>
              <w:spacing w:after="0"/>
            </w:pPr>
            <w:r>
              <w:object w:dxaOrig="14175" w:dyaOrig="7800">
                <v:shape id="_x0000_i1032" type="#_x0000_t75" style="width:708.75pt;height:345.75pt" o:ole="">
                  <v:imagedata r:id="rId25" o:title=""/>
                </v:shape>
                <o:OLEObject Type="Embed" ProgID="PBrush" ShapeID="_x0000_i1032" DrawAspect="Content" ObjectID="_1542715011" r:id="rId26"/>
              </w:object>
            </w:r>
          </w:p>
          <w:p w:rsidR="002C3FB9" w:rsidRDefault="002C3FB9" w:rsidP="00AB3087">
            <w:pPr>
              <w:spacing w:after="0"/>
            </w:pPr>
          </w:p>
          <w:p w:rsidR="002C3FB9" w:rsidRDefault="002C3FB9" w:rsidP="00AB3087">
            <w:pPr>
              <w:spacing w:after="0"/>
              <w:rPr>
                <w:b/>
              </w:rPr>
            </w:pPr>
            <w:proofErr w:type="spellStart"/>
            <w:r w:rsidRPr="002C3FB9">
              <w:rPr>
                <w:b/>
              </w:rPr>
              <w:t>Postgresql</w:t>
            </w:r>
            <w:proofErr w:type="spellEnd"/>
            <w:r w:rsidRPr="002C3FB9">
              <w:rPr>
                <w:b/>
              </w:rPr>
              <w:t xml:space="preserve"> binaries:</w:t>
            </w:r>
          </w:p>
          <w:p w:rsidR="002C3FB9" w:rsidRDefault="002C3FB9" w:rsidP="002C3FB9">
            <w:pPr>
              <w:spacing w:after="0"/>
              <w:ind w:left="720"/>
            </w:pPr>
            <w:r>
              <w:lastRenderedPageBreak/>
              <w:t xml:space="preserve">List the </w:t>
            </w:r>
            <w:proofErr w:type="spellStart"/>
            <w:r>
              <w:t>Postgresql</w:t>
            </w:r>
            <w:proofErr w:type="spellEnd"/>
            <w:r>
              <w:t xml:space="preserve"> binaries available on the server. The software collection are use to provide the </w:t>
            </w:r>
            <w:proofErr w:type="spellStart"/>
            <w:r>
              <w:t>PostgreSQL</w:t>
            </w:r>
            <w:proofErr w:type="spellEnd"/>
            <w:r>
              <w:t xml:space="preserve"> engine so this least will always contains a single entry (only one version of binaries installed per server)</w:t>
            </w:r>
          </w:p>
          <w:p w:rsidR="002C3FB9" w:rsidRDefault="002C3FB9" w:rsidP="002C3FB9">
            <w:pPr>
              <w:spacing w:after="0"/>
              <w:rPr>
                <w:b/>
              </w:rPr>
            </w:pPr>
            <w:proofErr w:type="spellStart"/>
            <w:r w:rsidRPr="002C3FB9">
              <w:rPr>
                <w:b/>
              </w:rPr>
              <w:t>Postgresql</w:t>
            </w:r>
            <w:proofErr w:type="spellEnd"/>
            <w:r w:rsidRPr="002C3FB9">
              <w:rPr>
                <w:b/>
              </w:rPr>
              <w:t xml:space="preserve"> Cluster name:</w:t>
            </w:r>
          </w:p>
          <w:p w:rsidR="002C3FB9" w:rsidRDefault="002C3FB9" w:rsidP="002C3FB9">
            <w:pPr>
              <w:spacing w:after="0"/>
              <w:ind w:left="720"/>
            </w:pPr>
            <w:r>
              <w:t xml:space="preserve">This name is mainly provided for </w:t>
            </w:r>
            <w:proofErr w:type="spellStart"/>
            <w:r>
              <w:t>inventoring</w:t>
            </w:r>
            <w:proofErr w:type="spellEnd"/>
            <w:r>
              <w:t xml:space="preserve"> purpose</w:t>
            </w:r>
          </w:p>
          <w:p w:rsidR="00AF4B3B" w:rsidRDefault="002C3FB9" w:rsidP="00AF4B3B">
            <w:pPr>
              <w:spacing w:after="0"/>
              <w:ind w:left="720"/>
            </w:pPr>
            <w:r>
              <w:t>A random name is suggested but it should be customized (using action 3)</w:t>
            </w:r>
          </w:p>
          <w:p w:rsidR="002C3FB9" w:rsidRDefault="002C3FB9" w:rsidP="002C3FB9">
            <w:pPr>
              <w:spacing w:after="0"/>
              <w:rPr>
                <w:b/>
              </w:rPr>
            </w:pPr>
            <w:r w:rsidRPr="002C3FB9">
              <w:rPr>
                <w:b/>
              </w:rPr>
              <w:t>Cluster cache memory sizing (GB):</w:t>
            </w:r>
          </w:p>
          <w:p w:rsidR="002C3FB9" w:rsidRDefault="002C3FB9" w:rsidP="002C3FB9">
            <w:pPr>
              <w:spacing w:after="0"/>
              <w:ind w:left="720"/>
            </w:pPr>
            <w:r>
              <w:t>The data cache size of the cluster.</w:t>
            </w:r>
          </w:p>
          <w:p w:rsidR="002C3FB9" w:rsidRDefault="002C3FB9" w:rsidP="002C3FB9">
            <w:pPr>
              <w:spacing w:after="0"/>
              <w:ind w:left="720"/>
            </w:pPr>
            <w:r>
              <w:t>You can choose between different predefined values, try to use most of the server memory (only one cluster installed on the server), try to use the free memory on the server ( multi cluster in the server) or defined a custom value</w:t>
            </w:r>
          </w:p>
          <w:p w:rsidR="002C3FB9" w:rsidRDefault="002C3FB9" w:rsidP="002C3FB9">
            <w:pPr>
              <w:spacing w:after="0"/>
              <w:rPr>
                <w:b/>
              </w:rPr>
            </w:pPr>
            <w:r w:rsidRPr="002C3FB9">
              <w:rPr>
                <w:b/>
              </w:rPr>
              <w:t>Listen port:</w:t>
            </w:r>
          </w:p>
          <w:p w:rsidR="002C3FB9" w:rsidRDefault="002C3FB9" w:rsidP="002C3FB9">
            <w:pPr>
              <w:spacing w:after="0"/>
              <w:ind w:left="720"/>
            </w:pPr>
            <w:r>
              <w:t xml:space="preserve">The listen port of the </w:t>
            </w:r>
            <w:proofErr w:type="spellStart"/>
            <w:r>
              <w:t>PostgreSQL</w:t>
            </w:r>
            <w:proofErr w:type="spellEnd"/>
            <w:r>
              <w:t xml:space="preserve"> cluster.</w:t>
            </w:r>
          </w:p>
          <w:p w:rsidR="002C3FB9" w:rsidRDefault="002C3FB9" w:rsidP="002C3FB9">
            <w:pPr>
              <w:spacing w:after="0"/>
              <w:ind w:left="720"/>
            </w:pPr>
            <w:r>
              <w:t>The Cluster is configured to listen on the Unix service (</w:t>
            </w:r>
            <w:r w:rsidR="00D16EB6">
              <w:t>detected from the PGDATA parent directory path)</w:t>
            </w:r>
          </w:p>
          <w:p w:rsidR="00D16EB6" w:rsidRDefault="00D16EB6" w:rsidP="002C3FB9">
            <w:pPr>
              <w:spacing w:after="0"/>
              <w:ind w:left="720"/>
            </w:pPr>
            <w:r>
              <w:t xml:space="preserve">It should only </w:t>
            </w:r>
            <w:proofErr w:type="gramStart"/>
            <w:r>
              <w:t>modified</w:t>
            </w:r>
            <w:proofErr w:type="gramEnd"/>
            <w:r>
              <w:t xml:space="preserve"> in case of multiple </w:t>
            </w:r>
            <w:proofErr w:type="spellStart"/>
            <w:r>
              <w:t>PostgreSQL</w:t>
            </w:r>
            <w:proofErr w:type="spellEnd"/>
            <w:r>
              <w:t xml:space="preserve"> installed on the same service.</w:t>
            </w:r>
          </w:p>
          <w:p w:rsidR="00D16EB6" w:rsidRDefault="00D16EB6" w:rsidP="002C3FB9">
            <w:pPr>
              <w:spacing w:after="0"/>
              <w:ind w:left="720"/>
            </w:pPr>
          </w:p>
          <w:p w:rsidR="00D16EB6" w:rsidRPr="002C3FB9" w:rsidRDefault="00D16EB6" w:rsidP="00D16EB6">
            <w:pPr>
              <w:spacing w:after="0"/>
            </w:pPr>
            <w:r>
              <w:t xml:space="preserve">You can go on with the installation using the </w:t>
            </w:r>
            <w:r w:rsidRPr="00D16EB6">
              <w:rPr>
                <w:b/>
              </w:rPr>
              <w:t>S</w:t>
            </w:r>
            <w:r>
              <w:t xml:space="preserve"> choice.</w:t>
            </w:r>
          </w:p>
          <w:p w:rsidR="002C3FB9" w:rsidRDefault="002C3FB9" w:rsidP="00AB3087">
            <w:pPr>
              <w:spacing w:after="0"/>
            </w:pPr>
          </w:p>
          <w:p w:rsidR="00E0336E" w:rsidRDefault="00E0336E" w:rsidP="00AB3087">
            <w:pPr>
              <w:spacing w:after="0"/>
              <w:rPr>
                <w:color w:val="002060"/>
                <w:sz w:val="20"/>
                <w:szCs w:val="20"/>
                <w:lang w:val="en-CA" w:eastAsia="en-CA"/>
              </w:rPr>
            </w:pPr>
          </w:p>
        </w:tc>
      </w:tr>
      <w:tr w:rsidR="002C3FB9" w:rsidRPr="00747500" w:rsidTr="007F49ED">
        <w:tc>
          <w:tcPr>
            <w:tcW w:w="714" w:type="dxa"/>
          </w:tcPr>
          <w:p w:rsidR="002C3FB9" w:rsidRDefault="00D16EB6" w:rsidP="007F49ED">
            <w:pPr>
              <w:spacing w:after="0"/>
              <w:rPr>
                <w:sz w:val="20"/>
                <w:szCs w:val="20"/>
                <w:lang w:val="en-CA" w:eastAsia="en-CA"/>
              </w:rPr>
            </w:pPr>
            <w:r>
              <w:rPr>
                <w:sz w:val="20"/>
                <w:szCs w:val="20"/>
                <w:lang w:val="en-CA" w:eastAsia="en-CA"/>
              </w:rPr>
              <w:lastRenderedPageBreak/>
              <w:t>5</w:t>
            </w:r>
          </w:p>
        </w:tc>
        <w:tc>
          <w:tcPr>
            <w:tcW w:w="9338" w:type="dxa"/>
          </w:tcPr>
          <w:p w:rsidR="002C3FB9" w:rsidRDefault="00D16EB6" w:rsidP="00AB3087">
            <w:pPr>
              <w:spacing w:after="0"/>
              <w:rPr>
                <w:color w:val="002060"/>
                <w:sz w:val="20"/>
                <w:szCs w:val="20"/>
                <w:lang w:val="en-CA" w:eastAsia="en-CA"/>
              </w:rPr>
            </w:pPr>
            <w:r>
              <w:rPr>
                <w:color w:val="002060"/>
                <w:sz w:val="20"/>
                <w:szCs w:val="20"/>
                <w:lang w:val="en-CA" w:eastAsia="en-CA"/>
              </w:rPr>
              <w:t>List the installation choices and proceed with the installation</w:t>
            </w:r>
          </w:p>
          <w:p w:rsidR="00D16EB6" w:rsidRDefault="00D16EB6" w:rsidP="00AB3087">
            <w:pPr>
              <w:spacing w:after="0"/>
              <w:rPr>
                <w:color w:val="002060"/>
                <w:sz w:val="20"/>
                <w:szCs w:val="20"/>
                <w:lang w:val="en-CA" w:eastAsia="en-CA"/>
              </w:rPr>
            </w:pPr>
            <w:r>
              <w:rPr>
                <w:color w:val="002060"/>
                <w:sz w:val="20"/>
                <w:szCs w:val="20"/>
                <w:lang w:val="en-CA" w:eastAsia="en-CA"/>
              </w:rPr>
              <w:t xml:space="preserve">You can choose between creating the installation script or executing the </w:t>
            </w:r>
            <w:proofErr w:type="spellStart"/>
            <w:r>
              <w:rPr>
                <w:color w:val="002060"/>
                <w:sz w:val="20"/>
                <w:szCs w:val="20"/>
                <w:lang w:val="en-CA" w:eastAsia="en-CA"/>
              </w:rPr>
              <w:t>PostgreSQL</w:t>
            </w:r>
            <w:proofErr w:type="spellEnd"/>
            <w:r>
              <w:rPr>
                <w:color w:val="002060"/>
                <w:sz w:val="20"/>
                <w:szCs w:val="20"/>
                <w:lang w:val="en-CA" w:eastAsia="en-CA"/>
              </w:rPr>
              <w:t xml:space="preserve"> Cluster installation</w:t>
            </w:r>
          </w:p>
          <w:p w:rsidR="00D16EB6" w:rsidRDefault="00D16EB6" w:rsidP="00AB3087">
            <w:pPr>
              <w:spacing w:after="0"/>
              <w:rPr>
                <w:color w:val="002060"/>
                <w:sz w:val="20"/>
                <w:szCs w:val="20"/>
                <w:lang w:val="en-CA" w:eastAsia="en-CA"/>
              </w:rPr>
            </w:pPr>
            <w:r>
              <w:object w:dxaOrig="8715" w:dyaOrig="5325">
                <v:shape id="_x0000_i1033" type="#_x0000_t75" style="width:435.75pt;height:266.25pt" o:ole="">
                  <v:imagedata r:id="rId27" o:title=""/>
                </v:shape>
                <o:OLEObject Type="Embed" ProgID="PBrush" ShapeID="_x0000_i1033" DrawAspect="Content" ObjectID="_1542715012" r:id="rId28"/>
              </w:object>
            </w:r>
          </w:p>
        </w:tc>
      </w:tr>
    </w:tbl>
    <w:p w:rsidR="008D58AE" w:rsidRDefault="008D58AE" w:rsidP="00066802">
      <w:pPr>
        <w:pStyle w:val="Heading2"/>
      </w:pPr>
      <w:bookmarkStart w:id="12" w:name="_Toc450643528"/>
    </w:p>
    <w:p w:rsidR="008D58AE" w:rsidRDefault="008D58AE" w:rsidP="008D58AE">
      <w:pPr>
        <w:rPr>
          <w:rFonts w:asciiTheme="majorHAnsi" w:eastAsiaTheme="majorEastAsia" w:hAnsiTheme="majorHAnsi" w:cstheme="majorBidi"/>
          <w:color w:val="4F81BD" w:themeColor="accent1"/>
          <w:sz w:val="26"/>
          <w:szCs w:val="26"/>
        </w:rPr>
      </w:pPr>
      <w:r>
        <w:br w:type="page"/>
      </w:r>
    </w:p>
    <w:p w:rsidR="00AA3945" w:rsidRDefault="00895F72" w:rsidP="00066802">
      <w:pPr>
        <w:pStyle w:val="Heading2"/>
      </w:pPr>
      <w:r>
        <w:lastRenderedPageBreak/>
        <w:t>Installation</w:t>
      </w:r>
      <w:r w:rsidR="00A20FFE">
        <w:t xml:space="preserve"> post actions</w:t>
      </w:r>
      <w:bookmarkEnd w:id="12"/>
    </w:p>
    <w:p w:rsidR="00A20FFE" w:rsidRDefault="00A20FFE" w:rsidP="00A20FFE"/>
    <w:p w:rsidR="00A20FFE" w:rsidRDefault="00A20FFE" w:rsidP="00A20FFE">
      <w:r>
        <w:t xml:space="preserve">Whenever you create a </w:t>
      </w:r>
      <w:proofErr w:type="spellStart"/>
      <w:r>
        <w:t>PostgreSQL</w:t>
      </w:r>
      <w:proofErr w:type="spellEnd"/>
      <w:r>
        <w:t xml:space="preserve"> Cluster, don’t forget to customize the configuration default values.</w:t>
      </w:r>
    </w:p>
    <w:p w:rsidR="00A20FFE" w:rsidRPr="00A20FFE" w:rsidRDefault="00A20FFE" w:rsidP="00A20FFE">
      <w:r>
        <w:t xml:space="preserve">The </w:t>
      </w:r>
      <w:r w:rsidRPr="00A20FFE">
        <w:rPr>
          <w:b/>
        </w:rPr>
        <w:t>$PGDATA/</w:t>
      </w:r>
      <w:proofErr w:type="spellStart"/>
      <w:r w:rsidRPr="00A20FFE">
        <w:rPr>
          <w:b/>
        </w:rPr>
        <w:t>postgresql.conf</w:t>
      </w:r>
      <w:proofErr w:type="spellEnd"/>
      <w:r>
        <w:rPr>
          <w:b/>
        </w:rPr>
        <w:t xml:space="preserve"> </w:t>
      </w:r>
      <w:r>
        <w:t>must always be edited and customized regarding the client/application requirements</w:t>
      </w:r>
    </w:p>
    <w:p w:rsidR="00A20FFE" w:rsidRDefault="00A20FFE" w:rsidP="00A20FFE">
      <w:r>
        <w:rPr>
          <w:noProof/>
        </w:rPr>
        <w:drawing>
          <wp:inline distT="0" distB="0" distL="0" distR="0">
            <wp:extent cx="6858000" cy="2400300"/>
            <wp:effectExtent l="19050" t="0" r="0" b="0"/>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29" cstate="print"/>
                    <a:srcRect/>
                    <a:stretch>
                      <a:fillRect/>
                    </a:stretch>
                  </pic:blipFill>
                  <pic:spPr bwMode="auto">
                    <a:xfrm>
                      <a:off x="0" y="0"/>
                      <a:ext cx="6858000" cy="2400300"/>
                    </a:xfrm>
                    <a:prstGeom prst="rect">
                      <a:avLst/>
                    </a:prstGeom>
                    <a:noFill/>
                    <a:ln w="9525">
                      <a:noFill/>
                      <a:miter lim="800000"/>
                      <a:headEnd/>
                      <a:tailEnd/>
                    </a:ln>
                  </pic:spPr>
                </pic:pic>
              </a:graphicData>
            </a:graphic>
          </wp:inline>
        </w:drawing>
      </w:r>
    </w:p>
    <w:p w:rsidR="00A20FFE" w:rsidRDefault="00EB4806" w:rsidP="00EB4806">
      <w:pPr>
        <w:pStyle w:val="Heading2"/>
      </w:pPr>
      <w:r>
        <w:t>Installation specificities</w:t>
      </w:r>
    </w:p>
    <w:p w:rsidR="00EB4806" w:rsidRDefault="00EB4806" w:rsidP="00EB4806"/>
    <w:p w:rsidR="00376728" w:rsidRDefault="00376728" w:rsidP="00EB4806">
      <w:r>
        <w:t xml:space="preserve">The </w:t>
      </w:r>
      <w:proofErr w:type="spellStart"/>
      <w:r>
        <w:t>PostgreSQL</w:t>
      </w:r>
      <w:proofErr w:type="spellEnd"/>
      <w:r>
        <w:t xml:space="preserve"> runtime user is </w:t>
      </w:r>
      <w:proofErr w:type="spellStart"/>
      <w:r w:rsidRPr="00376728">
        <w:rPr>
          <w:b/>
        </w:rPr>
        <w:t>pgsql</w:t>
      </w:r>
      <w:proofErr w:type="spellEnd"/>
    </w:p>
    <w:p w:rsidR="00EB4806" w:rsidRDefault="00EB4806" w:rsidP="00EB4806">
      <w:r>
        <w:t xml:space="preserve">Each cluster is declared in the </w:t>
      </w:r>
      <w:proofErr w:type="spellStart"/>
      <w:r>
        <w:t>pgtab</w:t>
      </w:r>
      <w:proofErr w:type="spellEnd"/>
      <w:r>
        <w:t xml:space="preserve"> configuration file. There is one </w:t>
      </w:r>
      <w:proofErr w:type="spellStart"/>
      <w:r>
        <w:t>pgtab</w:t>
      </w:r>
      <w:proofErr w:type="spellEnd"/>
      <w:r>
        <w:t xml:space="preserve"> file for each </w:t>
      </w:r>
      <w:proofErr w:type="gramStart"/>
      <w:r>
        <w:t>Unix</w:t>
      </w:r>
      <w:proofErr w:type="gramEnd"/>
      <w:r>
        <w:t xml:space="preserve"> service (/&lt;SVC&gt;/</w:t>
      </w:r>
      <w:proofErr w:type="spellStart"/>
      <w:r>
        <w:t>postgresql</w:t>
      </w:r>
      <w:proofErr w:type="spellEnd"/>
      <w:r>
        <w:t>/</w:t>
      </w:r>
      <w:proofErr w:type="spellStart"/>
      <w:r>
        <w:t>pgtab</w:t>
      </w:r>
      <w:proofErr w:type="spellEnd"/>
      <w:r>
        <w:t>)</w:t>
      </w:r>
    </w:p>
    <w:p w:rsidR="00EB4806" w:rsidRDefault="00EB4806" w:rsidP="00EB4806">
      <w:r>
        <w:rPr>
          <w:noProof/>
        </w:rPr>
        <w:drawing>
          <wp:inline distT="0" distB="0" distL="0" distR="0">
            <wp:extent cx="6858000" cy="1219200"/>
            <wp:effectExtent l="19050" t="0" r="0" b="0"/>
            <wp:docPr id="188"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30" cstate="print"/>
                    <a:srcRect/>
                    <a:stretch>
                      <a:fillRect/>
                    </a:stretch>
                  </pic:blipFill>
                  <pic:spPr bwMode="auto">
                    <a:xfrm>
                      <a:off x="0" y="0"/>
                      <a:ext cx="6858000" cy="1219200"/>
                    </a:xfrm>
                    <a:prstGeom prst="rect">
                      <a:avLst/>
                    </a:prstGeom>
                    <a:noFill/>
                    <a:ln w="9525">
                      <a:noFill/>
                      <a:miter lim="800000"/>
                      <a:headEnd/>
                      <a:tailEnd/>
                    </a:ln>
                  </pic:spPr>
                </pic:pic>
              </a:graphicData>
            </a:graphic>
          </wp:inline>
        </w:drawing>
      </w:r>
    </w:p>
    <w:p w:rsidR="00EB4806" w:rsidRDefault="00EB4806" w:rsidP="00EB4806">
      <w:r>
        <w:t xml:space="preserve">In this </w:t>
      </w:r>
      <w:proofErr w:type="spellStart"/>
      <w:r>
        <w:t>exemple</w:t>
      </w:r>
      <w:proofErr w:type="spellEnd"/>
      <w:r>
        <w:t>:</w:t>
      </w:r>
    </w:p>
    <w:p w:rsidR="00EB4806" w:rsidRDefault="00EB4806" w:rsidP="00EB4806">
      <w:pPr>
        <w:pStyle w:val="ListParagraph"/>
        <w:numPr>
          <w:ilvl w:val="0"/>
          <w:numId w:val="33"/>
        </w:numPr>
      </w:pPr>
      <w:r>
        <w:t xml:space="preserve">the cluster PPARS1DD01 is using </w:t>
      </w:r>
      <w:r w:rsidRPr="00EB4806">
        <w:rPr>
          <w:b/>
        </w:rPr>
        <w:t>/opt/</w:t>
      </w:r>
      <w:proofErr w:type="spellStart"/>
      <w:r w:rsidRPr="00EB4806">
        <w:rPr>
          <w:b/>
        </w:rPr>
        <w:t>rh</w:t>
      </w:r>
      <w:proofErr w:type="spellEnd"/>
      <w:r w:rsidRPr="00EB4806">
        <w:rPr>
          <w:b/>
        </w:rPr>
        <w:t>/rh_postgresql94/root/</w:t>
      </w:r>
      <w:proofErr w:type="spellStart"/>
      <w:r w:rsidRPr="00EB4806">
        <w:rPr>
          <w:b/>
        </w:rPr>
        <w:t>usr</w:t>
      </w:r>
      <w:proofErr w:type="spellEnd"/>
      <w:r w:rsidRPr="00EB4806">
        <w:rPr>
          <w:b/>
        </w:rPr>
        <w:t xml:space="preserve"> binaries </w:t>
      </w:r>
      <w:r>
        <w:t>(part of RH software collection)</w:t>
      </w:r>
    </w:p>
    <w:p w:rsidR="00EB4806" w:rsidRDefault="00EB4806" w:rsidP="00EB4806">
      <w:pPr>
        <w:pStyle w:val="ListParagraph"/>
        <w:numPr>
          <w:ilvl w:val="0"/>
          <w:numId w:val="33"/>
        </w:numPr>
      </w:pPr>
      <w:r>
        <w:t>The corresponding PGDATA is located in /S1DDEVDB006/</w:t>
      </w:r>
      <w:proofErr w:type="spellStart"/>
      <w:r>
        <w:t>postgres</w:t>
      </w:r>
      <w:proofErr w:type="spellEnd"/>
      <w:r>
        <w:t>/PPARS1DD01</w:t>
      </w:r>
    </w:p>
    <w:p w:rsidR="00EB4806" w:rsidRDefault="00EB4806" w:rsidP="00EB4806">
      <w:pPr>
        <w:pStyle w:val="ListParagraph"/>
        <w:numPr>
          <w:ilvl w:val="0"/>
          <w:numId w:val="33"/>
        </w:numPr>
      </w:pPr>
      <w:r>
        <w:t>The database will automatically stop/start  based on the corresponding Unix SVC operations</w:t>
      </w:r>
    </w:p>
    <w:p w:rsidR="004D143F" w:rsidRDefault="004D143F" w:rsidP="004D143F"/>
    <w:p w:rsidR="00376728" w:rsidRPr="00EB4806" w:rsidRDefault="00376728" w:rsidP="00376728">
      <w:pPr>
        <w:ind w:left="360"/>
      </w:pPr>
    </w:p>
    <w:sectPr w:rsidR="00376728" w:rsidRPr="00EB4806" w:rsidSect="001F1283">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01639" w:rsidRDefault="00501639" w:rsidP="004675F8">
      <w:pPr>
        <w:spacing w:after="0" w:line="240" w:lineRule="auto"/>
      </w:pPr>
      <w:r>
        <w:separator/>
      </w:r>
    </w:p>
  </w:endnote>
  <w:endnote w:type="continuationSeparator" w:id="0">
    <w:p w:rsidR="00501639" w:rsidRDefault="00501639" w:rsidP="004675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01639" w:rsidRDefault="00501639" w:rsidP="004675F8">
      <w:pPr>
        <w:spacing w:after="0" w:line="240" w:lineRule="auto"/>
      </w:pPr>
      <w:r>
        <w:separator/>
      </w:r>
    </w:p>
  </w:footnote>
  <w:footnote w:type="continuationSeparator" w:id="0">
    <w:p w:rsidR="00501639" w:rsidRDefault="00501639" w:rsidP="004675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3in;height:3in" o:bullet="t"/>
    </w:pict>
  </w:numPicBullet>
  <w:numPicBullet w:numPicBulletId="1">
    <w:pict>
      <v:shape id="_x0000_i1055" type="#_x0000_t75" style="width:3in;height:3in" o:bullet="t"/>
    </w:pict>
  </w:numPicBullet>
  <w:numPicBullet w:numPicBulletId="2">
    <w:pict>
      <v:shape id="_x0000_i1056" type="#_x0000_t75" style="width:3in;height:3in" o:bullet="t"/>
    </w:pict>
  </w:numPicBullet>
  <w:numPicBullet w:numPicBulletId="3">
    <w:pict>
      <v:shape id="_x0000_i1057" type="#_x0000_t75" style="width:3in;height:3in" o:bullet="t"/>
    </w:pict>
  </w:numPicBullet>
  <w:numPicBullet w:numPicBulletId="4">
    <w:pict>
      <v:shape id="_x0000_i1058" type="#_x0000_t75" style="width:3in;height:3in" o:bullet="t"/>
    </w:pict>
  </w:numPicBullet>
  <w:numPicBullet w:numPicBulletId="5">
    <w:pict>
      <v:shape id="_x0000_i1059" type="#_x0000_t75" style="width:3in;height:3in" o:bullet="t"/>
    </w:pict>
  </w:numPicBullet>
  <w:numPicBullet w:numPicBulletId="6">
    <w:pict>
      <v:shape id="_x0000_i1060" type="#_x0000_t75" style="width:3in;height:3in" o:bullet="t"/>
    </w:pict>
  </w:numPicBullet>
  <w:numPicBullet w:numPicBulletId="7">
    <w:pict>
      <v:shape id="_x0000_i1061" type="#_x0000_t75" style="width:3in;height:3in" o:bullet="t"/>
    </w:pict>
  </w:numPicBullet>
  <w:numPicBullet w:numPicBulletId="8">
    <w:pict>
      <v:shape id="_x0000_i1062" type="#_x0000_t75" style="width:3in;height:3in" o:bullet="t"/>
    </w:pict>
  </w:numPicBullet>
  <w:numPicBullet w:numPicBulletId="9">
    <w:pict>
      <v:shape id="_x0000_i1063" type="#_x0000_t75" style="width:3in;height:3in" o:bullet="t"/>
    </w:pict>
  </w:numPicBullet>
  <w:numPicBullet w:numPicBulletId="10">
    <w:pict>
      <v:shape id="_x0000_i1064" type="#_x0000_t75" style="width:3in;height:3in" o:bullet="t"/>
    </w:pict>
  </w:numPicBullet>
  <w:numPicBullet w:numPicBulletId="11">
    <w:pict>
      <v:shape id="_x0000_i1065" type="#_x0000_t75" style="width:3in;height:3in" o:bullet="t"/>
    </w:pict>
  </w:numPicBullet>
  <w:numPicBullet w:numPicBulletId="12">
    <w:pict>
      <v:shape id="_x0000_i1066" type="#_x0000_t75" style="width:3in;height:3in" o:bullet="t"/>
    </w:pict>
  </w:numPicBullet>
  <w:numPicBullet w:numPicBulletId="13">
    <w:pict>
      <v:shape id="_x0000_i1067" type="#_x0000_t75" style="width:3in;height:3in" o:bullet="t"/>
    </w:pict>
  </w:numPicBullet>
  <w:numPicBullet w:numPicBulletId="14">
    <w:pict>
      <v:shape id="_x0000_i1068" type="#_x0000_t75" style="width:3in;height:3in" o:bullet="t"/>
    </w:pict>
  </w:numPicBullet>
  <w:numPicBullet w:numPicBulletId="15">
    <w:pict>
      <v:shape id="_x0000_i1069" type="#_x0000_t75" style="width:3in;height:3in" o:bullet="t"/>
    </w:pict>
  </w:numPicBullet>
  <w:numPicBullet w:numPicBulletId="16">
    <w:pict>
      <v:shape id="_x0000_i1070" type="#_x0000_t75" style="width:3in;height:3in" o:bullet="t"/>
    </w:pict>
  </w:numPicBullet>
  <w:numPicBullet w:numPicBulletId="17">
    <w:pict>
      <v:shape id="_x0000_i1071" type="#_x0000_t75" style="width:3in;height:3in" o:bullet="t"/>
    </w:pict>
  </w:numPicBullet>
  <w:numPicBullet w:numPicBulletId="18">
    <w:pict>
      <v:shape id="_x0000_i1072" type="#_x0000_t75" style="width:3in;height:3in" o:bullet="t"/>
    </w:pict>
  </w:numPicBullet>
  <w:numPicBullet w:numPicBulletId="19">
    <w:pict>
      <v:shape id="_x0000_i1073" type="#_x0000_t75" style="width:3in;height:3in" o:bullet="t"/>
    </w:pict>
  </w:numPicBullet>
  <w:numPicBullet w:numPicBulletId="20">
    <w:pict>
      <v:shape id="_x0000_i1074" type="#_x0000_t75" style="width:3in;height:3in" o:bullet="t"/>
    </w:pict>
  </w:numPicBullet>
  <w:numPicBullet w:numPicBulletId="21">
    <w:pict>
      <v:shape id="_x0000_i1075" type="#_x0000_t75" style="width:3in;height:3in" o:bullet="t"/>
    </w:pict>
  </w:numPicBullet>
  <w:numPicBullet w:numPicBulletId="22">
    <w:pict>
      <v:shape id="_x0000_i1076" type="#_x0000_t75" style="width:3in;height:3in" o:bullet="t"/>
    </w:pict>
  </w:numPicBullet>
  <w:numPicBullet w:numPicBulletId="23">
    <w:pict>
      <v:shape id="_x0000_i1077" type="#_x0000_t75" style="width:3in;height:3in" o:bullet="t"/>
    </w:pict>
  </w:numPicBullet>
  <w:numPicBullet w:numPicBulletId="24">
    <w:pict>
      <v:shape id="_x0000_i1078" type="#_x0000_t75" style="width:3in;height:3in" o:bullet="t"/>
    </w:pict>
  </w:numPicBullet>
  <w:numPicBullet w:numPicBulletId="25">
    <w:pict>
      <v:shape id="_x0000_i1079" type="#_x0000_t75" style="width:3in;height:3in" o:bullet="t"/>
    </w:pict>
  </w:numPicBullet>
  <w:numPicBullet w:numPicBulletId="26">
    <w:pict>
      <v:shape id="_x0000_i1080" type="#_x0000_t75" style="width:3in;height:3in" o:bullet="t"/>
    </w:pict>
  </w:numPicBullet>
  <w:numPicBullet w:numPicBulletId="27">
    <w:pict>
      <v:shape id="_x0000_i1081" type="#_x0000_t75" style="width:3in;height:3in" o:bullet="t"/>
    </w:pict>
  </w:numPicBullet>
  <w:abstractNum w:abstractNumId="0">
    <w:nsid w:val="013F0A45"/>
    <w:multiLevelType w:val="hybridMultilevel"/>
    <w:tmpl w:val="891EA7A0"/>
    <w:lvl w:ilvl="0" w:tplc="10090001">
      <w:start w:val="1"/>
      <w:numFmt w:val="bullet"/>
      <w:lvlText w:val=""/>
      <w:lvlJc w:val="left"/>
      <w:pPr>
        <w:ind w:left="2160" w:hanging="360"/>
      </w:pPr>
      <w:rPr>
        <w:rFonts w:ascii="Symbol" w:hAnsi="Symbol" w:hint="default"/>
      </w:rPr>
    </w:lvl>
    <w:lvl w:ilvl="1" w:tplc="10090001">
      <w:start w:val="1"/>
      <w:numFmt w:val="bullet"/>
      <w:lvlText w:val=""/>
      <w:lvlJc w:val="left"/>
      <w:pPr>
        <w:ind w:left="2880" w:hanging="360"/>
      </w:pPr>
      <w:rPr>
        <w:rFonts w:ascii="Symbol" w:hAnsi="Symbol" w:hint="default"/>
      </w:rPr>
    </w:lvl>
    <w:lvl w:ilvl="2" w:tplc="1009001B">
      <w:start w:val="1"/>
      <w:numFmt w:val="lowerRoman"/>
      <w:lvlText w:val="%3."/>
      <w:lvlJc w:val="right"/>
      <w:pPr>
        <w:ind w:left="3600" w:hanging="180"/>
      </w:pPr>
      <w:rPr>
        <w:rFonts w:cs="Times New Roman"/>
      </w:r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abstractNum w:abstractNumId="1">
    <w:nsid w:val="0C0370B3"/>
    <w:multiLevelType w:val="hybridMultilevel"/>
    <w:tmpl w:val="7AC2DA36"/>
    <w:lvl w:ilvl="0" w:tplc="10090001">
      <w:start w:val="1"/>
      <w:numFmt w:val="bullet"/>
      <w:lvlText w:val=""/>
      <w:lvlJc w:val="left"/>
      <w:pPr>
        <w:ind w:left="1440" w:hanging="360"/>
      </w:pPr>
      <w:rPr>
        <w:rFonts w:ascii="Symbol" w:hAnsi="Symbol" w:hint="default"/>
      </w:rPr>
    </w:lvl>
    <w:lvl w:ilvl="1" w:tplc="10090019">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nsid w:val="122B1DB5"/>
    <w:multiLevelType w:val="hybridMultilevel"/>
    <w:tmpl w:val="BD607C96"/>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3E032FB"/>
    <w:multiLevelType w:val="hybridMultilevel"/>
    <w:tmpl w:val="218C753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14F664A7"/>
    <w:multiLevelType w:val="hybridMultilevel"/>
    <w:tmpl w:val="6F5EE3C4"/>
    <w:lvl w:ilvl="0" w:tplc="8222C126">
      <w:start w:val="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8AE0978"/>
    <w:multiLevelType w:val="hybridMultilevel"/>
    <w:tmpl w:val="94CCBCCC"/>
    <w:lvl w:ilvl="0" w:tplc="5F9C56E6">
      <w:start w:val="1"/>
      <w:numFmt w:val="bullet"/>
      <w:lvlText w:val=""/>
      <w:lvlJc w:val="left"/>
      <w:pPr>
        <w:ind w:left="360" w:hanging="360"/>
      </w:pPr>
      <w:rPr>
        <w:rFonts w:ascii="Symbol" w:eastAsia="Times New Roman" w:hAnsi="Symbol" w:hint="default"/>
      </w:rPr>
    </w:lvl>
    <w:lvl w:ilvl="1" w:tplc="10090003">
      <w:start w:val="1"/>
      <w:numFmt w:val="bullet"/>
      <w:lvlText w:val="o"/>
      <w:lvlJc w:val="left"/>
      <w:pPr>
        <w:ind w:left="720" w:hanging="360"/>
      </w:pPr>
      <w:rPr>
        <w:rFonts w:ascii="Courier New" w:hAnsi="Courier New" w:cs="Times New Roman" w:hint="default"/>
      </w:r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6">
    <w:nsid w:val="1C841E1E"/>
    <w:multiLevelType w:val="hybridMultilevel"/>
    <w:tmpl w:val="67FA6B3E"/>
    <w:lvl w:ilvl="0" w:tplc="8222C126">
      <w:start w:val="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1D865491"/>
    <w:multiLevelType w:val="multilevel"/>
    <w:tmpl w:val="EE12B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7"/>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D04E9C"/>
    <w:multiLevelType w:val="hybridMultilevel"/>
    <w:tmpl w:val="17626A52"/>
    <w:lvl w:ilvl="0" w:tplc="4768ADAA">
      <w:start w:val="1"/>
      <w:numFmt w:val="bullet"/>
      <w:lvlText w:val=""/>
      <w:lvlJc w:val="left"/>
      <w:pPr>
        <w:tabs>
          <w:tab w:val="num" w:pos="3219"/>
        </w:tabs>
        <w:ind w:left="3219" w:hanging="360"/>
      </w:pPr>
      <w:rPr>
        <w:rFonts w:ascii="Wingdings" w:hAnsi="Wingdings" w:hint="default"/>
      </w:rPr>
    </w:lvl>
    <w:lvl w:ilvl="1" w:tplc="D1460898">
      <w:start w:val="1"/>
      <w:numFmt w:val="bullet"/>
      <w:lvlText w:val=""/>
      <w:lvlJc w:val="left"/>
      <w:pPr>
        <w:tabs>
          <w:tab w:val="num" w:pos="3939"/>
        </w:tabs>
        <w:ind w:left="3939" w:hanging="360"/>
      </w:pPr>
      <w:rPr>
        <w:rFonts w:ascii="Wingdings" w:hAnsi="Wingdings" w:hint="default"/>
      </w:rPr>
    </w:lvl>
    <w:lvl w:ilvl="2" w:tplc="0D5018B4" w:tentative="1">
      <w:start w:val="1"/>
      <w:numFmt w:val="bullet"/>
      <w:lvlText w:val=""/>
      <w:lvlJc w:val="left"/>
      <w:pPr>
        <w:tabs>
          <w:tab w:val="num" w:pos="4659"/>
        </w:tabs>
        <w:ind w:left="4659" w:hanging="360"/>
      </w:pPr>
      <w:rPr>
        <w:rFonts w:ascii="Wingdings" w:hAnsi="Wingdings" w:hint="default"/>
      </w:rPr>
    </w:lvl>
    <w:lvl w:ilvl="3" w:tplc="0D26D9C8" w:tentative="1">
      <w:start w:val="1"/>
      <w:numFmt w:val="bullet"/>
      <w:lvlText w:val=""/>
      <w:lvlJc w:val="left"/>
      <w:pPr>
        <w:tabs>
          <w:tab w:val="num" w:pos="5379"/>
        </w:tabs>
        <w:ind w:left="5379" w:hanging="360"/>
      </w:pPr>
      <w:rPr>
        <w:rFonts w:ascii="Wingdings" w:hAnsi="Wingdings" w:hint="default"/>
      </w:rPr>
    </w:lvl>
    <w:lvl w:ilvl="4" w:tplc="533A6A8E" w:tentative="1">
      <w:start w:val="1"/>
      <w:numFmt w:val="bullet"/>
      <w:lvlText w:val=""/>
      <w:lvlJc w:val="left"/>
      <w:pPr>
        <w:tabs>
          <w:tab w:val="num" w:pos="6099"/>
        </w:tabs>
        <w:ind w:left="6099" w:hanging="360"/>
      </w:pPr>
      <w:rPr>
        <w:rFonts w:ascii="Wingdings" w:hAnsi="Wingdings" w:hint="default"/>
      </w:rPr>
    </w:lvl>
    <w:lvl w:ilvl="5" w:tplc="2306E092" w:tentative="1">
      <w:start w:val="1"/>
      <w:numFmt w:val="bullet"/>
      <w:lvlText w:val=""/>
      <w:lvlJc w:val="left"/>
      <w:pPr>
        <w:tabs>
          <w:tab w:val="num" w:pos="6819"/>
        </w:tabs>
        <w:ind w:left="6819" w:hanging="360"/>
      </w:pPr>
      <w:rPr>
        <w:rFonts w:ascii="Wingdings" w:hAnsi="Wingdings" w:hint="default"/>
      </w:rPr>
    </w:lvl>
    <w:lvl w:ilvl="6" w:tplc="EB2200BA" w:tentative="1">
      <w:start w:val="1"/>
      <w:numFmt w:val="bullet"/>
      <w:lvlText w:val=""/>
      <w:lvlJc w:val="left"/>
      <w:pPr>
        <w:tabs>
          <w:tab w:val="num" w:pos="7539"/>
        </w:tabs>
        <w:ind w:left="7539" w:hanging="360"/>
      </w:pPr>
      <w:rPr>
        <w:rFonts w:ascii="Wingdings" w:hAnsi="Wingdings" w:hint="default"/>
      </w:rPr>
    </w:lvl>
    <w:lvl w:ilvl="7" w:tplc="3D009FDE" w:tentative="1">
      <w:start w:val="1"/>
      <w:numFmt w:val="bullet"/>
      <w:lvlText w:val=""/>
      <w:lvlJc w:val="left"/>
      <w:pPr>
        <w:tabs>
          <w:tab w:val="num" w:pos="8259"/>
        </w:tabs>
        <w:ind w:left="8259" w:hanging="360"/>
      </w:pPr>
      <w:rPr>
        <w:rFonts w:ascii="Wingdings" w:hAnsi="Wingdings" w:hint="default"/>
      </w:rPr>
    </w:lvl>
    <w:lvl w:ilvl="8" w:tplc="B0787EB0" w:tentative="1">
      <w:start w:val="1"/>
      <w:numFmt w:val="bullet"/>
      <w:lvlText w:val=""/>
      <w:lvlJc w:val="left"/>
      <w:pPr>
        <w:tabs>
          <w:tab w:val="num" w:pos="8979"/>
        </w:tabs>
        <w:ind w:left="8979" w:hanging="360"/>
      </w:pPr>
      <w:rPr>
        <w:rFonts w:ascii="Wingdings" w:hAnsi="Wingdings" w:hint="default"/>
      </w:rPr>
    </w:lvl>
  </w:abstractNum>
  <w:abstractNum w:abstractNumId="9">
    <w:nsid w:val="213F2260"/>
    <w:multiLevelType w:val="hybridMultilevel"/>
    <w:tmpl w:val="0C242628"/>
    <w:lvl w:ilvl="0" w:tplc="5F9C56E6">
      <w:start w:val="1"/>
      <w:numFmt w:val="bullet"/>
      <w:lvlText w:val=""/>
      <w:lvlJc w:val="left"/>
      <w:pPr>
        <w:ind w:left="360" w:hanging="360"/>
      </w:pPr>
      <w:rPr>
        <w:rFonts w:ascii="Symbol" w:eastAsia="Times New Roman" w:hAnsi="Symbol" w:hint="default"/>
      </w:rPr>
    </w:lvl>
    <w:lvl w:ilvl="1" w:tplc="10090003">
      <w:start w:val="1"/>
      <w:numFmt w:val="bullet"/>
      <w:lvlText w:val="o"/>
      <w:lvlJc w:val="left"/>
      <w:pPr>
        <w:ind w:left="720" w:hanging="360"/>
      </w:pPr>
      <w:rPr>
        <w:rFonts w:ascii="Courier New" w:hAnsi="Courier New" w:cs="Times New Roman" w:hint="default"/>
      </w:r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0">
    <w:nsid w:val="251D74ED"/>
    <w:multiLevelType w:val="hybridMultilevel"/>
    <w:tmpl w:val="DA7C7A3C"/>
    <w:lvl w:ilvl="0" w:tplc="5F9C56E6">
      <w:start w:val="1"/>
      <w:numFmt w:val="bullet"/>
      <w:lvlText w:val=""/>
      <w:lvlJc w:val="left"/>
      <w:pPr>
        <w:ind w:left="1779" w:hanging="360"/>
      </w:pPr>
      <w:rPr>
        <w:rFonts w:ascii="Symbol" w:eastAsia="Times New Roman"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1">
    <w:nsid w:val="27953595"/>
    <w:multiLevelType w:val="hybridMultilevel"/>
    <w:tmpl w:val="CC1AA75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CFF7964"/>
    <w:multiLevelType w:val="hybridMultilevel"/>
    <w:tmpl w:val="8ACACC6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D7064B4"/>
    <w:multiLevelType w:val="hybridMultilevel"/>
    <w:tmpl w:val="3854487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34FB2FDF"/>
    <w:multiLevelType w:val="hybridMultilevel"/>
    <w:tmpl w:val="3A4603F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D145A9"/>
    <w:multiLevelType w:val="hybridMultilevel"/>
    <w:tmpl w:val="5FF6CDA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BEF7CE9"/>
    <w:multiLevelType w:val="multilevel"/>
    <w:tmpl w:val="88B4F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CFA7A37"/>
    <w:multiLevelType w:val="hybridMultilevel"/>
    <w:tmpl w:val="D22A1800"/>
    <w:lvl w:ilvl="0" w:tplc="5F9C56E6">
      <w:start w:val="1"/>
      <w:numFmt w:val="bullet"/>
      <w:lvlText w:val=""/>
      <w:lvlJc w:val="left"/>
      <w:pPr>
        <w:ind w:left="360" w:hanging="360"/>
      </w:pPr>
      <w:rPr>
        <w:rFonts w:ascii="Symbol" w:eastAsia="Times New Roman" w:hAnsi="Symbol" w:hint="default"/>
      </w:rPr>
    </w:lvl>
    <w:lvl w:ilvl="1" w:tplc="10090003">
      <w:start w:val="1"/>
      <w:numFmt w:val="decimal"/>
      <w:lvlText w:val="%2."/>
      <w:lvlJc w:val="left"/>
      <w:pPr>
        <w:tabs>
          <w:tab w:val="num" w:pos="1440"/>
        </w:tabs>
        <w:ind w:left="1440" w:hanging="360"/>
      </w:p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18">
    <w:nsid w:val="3D46573C"/>
    <w:multiLevelType w:val="hybridMultilevel"/>
    <w:tmpl w:val="AAC6F38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E185845"/>
    <w:multiLevelType w:val="hybridMultilevel"/>
    <w:tmpl w:val="1D3E283C"/>
    <w:lvl w:ilvl="0" w:tplc="5F9C56E6">
      <w:start w:val="1"/>
      <w:numFmt w:val="bullet"/>
      <w:lvlText w:val=""/>
      <w:lvlJc w:val="left"/>
      <w:pPr>
        <w:ind w:left="360" w:hanging="360"/>
      </w:pPr>
      <w:rPr>
        <w:rFonts w:ascii="Symbol" w:eastAsia="Times New Roman" w:hAnsi="Symbol" w:hint="default"/>
      </w:rPr>
    </w:lvl>
    <w:lvl w:ilvl="1" w:tplc="10090003">
      <w:start w:val="1"/>
      <w:numFmt w:val="bullet"/>
      <w:lvlText w:val="o"/>
      <w:lvlJc w:val="left"/>
      <w:pPr>
        <w:ind w:left="720" w:hanging="360"/>
      </w:pPr>
      <w:rPr>
        <w:rFonts w:ascii="Courier New" w:hAnsi="Courier New" w:cs="Times New Roman" w:hint="default"/>
      </w:r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20">
    <w:nsid w:val="42F9030E"/>
    <w:multiLevelType w:val="hybridMultilevel"/>
    <w:tmpl w:val="9EDCDC7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FC74A26"/>
    <w:multiLevelType w:val="hybridMultilevel"/>
    <w:tmpl w:val="900698B2"/>
    <w:lvl w:ilvl="0" w:tplc="5F9C56E6">
      <w:start w:val="1"/>
      <w:numFmt w:val="bullet"/>
      <w:lvlText w:val=""/>
      <w:lvlJc w:val="left"/>
      <w:pPr>
        <w:ind w:left="360" w:hanging="360"/>
      </w:pPr>
      <w:rPr>
        <w:rFonts w:ascii="Symbol" w:eastAsia="Times New Roman" w:hAnsi="Symbol" w:hint="default"/>
      </w:rPr>
    </w:lvl>
    <w:lvl w:ilvl="1" w:tplc="10090003">
      <w:start w:val="1"/>
      <w:numFmt w:val="bullet"/>
      <w:lvlText w:val="o"/>
      <w:lvlJc w:val="left"/>
      <w:pPr>
        <w:ind w:left="720" w:hanging="360"/>
      </w:pPr>
      <w:rPr>
        <w:rFonts w:ascii="Courier New" w:hAnsi="Courier New" w:cs="Times New Roman" w:hint="default"/>
      </w:r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22">
    <w:nsid w:val="5A0717A1"/>
    <w:multiLevelType w:val="multilevel"/>
    <w:tmpl w:val="68FAB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0"/>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A564CFF"/>
    <w:multiLevelType w:val="hybridMultilevel"/>
    <w:tmpl w:val="B22CEF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F227C1"/>
    <w:multiLevelType w:val="hybridMultilevel"/>
    <w:tmpl w:val="AE5473DE"/>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63BD0968"/>
    <w:multiLevelType w:val="multilevel"/>
    <w:tmpl w:val="17126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14"/>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F456E18"/>
    <w:multiLevelType w:val="hybridMultilevel"/>
    <w:tmpl w:val="9EFCC7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70DF64A4"/>
    <w:multiLevelType w:val="hybridMultilevel"/>
    <w:tmpl w:val="796CAF3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Times New Roman" w:hint="default"/>
      </w:rPr>
    </w:lvl>
    <w:lvl w:ilvl="2" w:tplc="10090005">
      <w:start w:val="1"/>
      <w:numFmt w:val="decimal"/>
      <w:lvlText w:val="%3."/>
      <w:lvlJc w:val="left"/>
      <w:pPr>
        <w:tabs>
          <w:tab w:val="num" w:pos="2160"/>
        </w:tabs>
        <w:ind w:left="2160" w:hanging="360"/>
      </w:pPr>
    </w:lvl>
    <w:lvl w:ilvl="3" w:tplc="10090001">
      <w:start w:val="1"/>
      <w:numFmt w:val="decimal"/>
      <w:lvlText w:val="%4."/>
      <w:lvlJc w:val="left"/>
      <w:pPr>
        <w:tabs>
          <w:tab w:val="num" w:pos="2880"/>
        </w:tabs>
        <w:ind w:left="2880" w:hanging="360"/>
      </w:pPr>
    </w:lvl>
    <w:lvl w:ilvl="4" w:tplc="10090003">
      <w:start w:val="1"/>
      <w:numFmt w:val="decimal"/>
      <w:lvlText w:val="%5."/>
      <w:lvlJc w:val="left"/>
      <w:pPr>
        <w:tabs>
          <w:tab w:val="num" w:pos="3600"/>
        </w:tabs>
        <w:ind w:left="3600" w:hanging="360"/>
      </w:pPr>
    </w:lvl>
    <w:lvl w:ilvl="5" w:tplc="10090005">
      <w:start w:val="1"/>
      <w:numFmt w:val="decimal"/>
      <w:lvlText w:val="%6."/>
      <w:lvlJc w:val="left"/>
      <w:pPr>
        <w:tabs>
          <w:tab w:val="num" w:pos="4320"/>
        </w:tabs>
        <w:ind w:left="4320" w:hanging="360"/>
      </w:pPr>
    </w:lvl>
    <w:lvl w:ilvl="6" w:tplc="10090001">
      <w:start w:val="1"/>
      <w:numFmt w:val="decimal"/>
      <w:lvlText w:val="%7."/>
      <w:lvlJc w:val="left"/>
      <w:pPr>
        <w:tabs>
          <w:tab w:val="num" w:pos="5040"/>
        </w:tabs>
        <w:ind w:left="5040" w:hanging="360"/>
      </w:pPr>
    </w:lvl>
    <w:lvl w:ilvl="7" w:tplc="10090003">
      <w:start w:val="1"/>
      <w:numFmt w:val="decimal"/>
      <w:lvlText w:val="%8."/>
      <w:lvlJc w:val="left"/>
      <w:pPr>
        <w:tabs>
          <w:tab w:val="num" w:pos="5760"/>
        </w:tabs>
        <w:ind w:left="5760" w:hanging="360"/>
      </w:pPr>
    </w:lvl>
    <w:lvl w:ilvl="8" w:tplc="10090005">
      <w:start w:val="1"/>
      <w:numFmt w:val="decimal"/>
      <w:lvlText w:val="%9."/>
      <w:lvlJc w:val="left"/>
      <w:pPr>
        <w:tabs>
          <w:tab w:val="num" w:pos="6480"/>
        </w:tabs>
        <w:ind w:left="6480" w:hanging="360"/>
      </w:pPr>
    </w:lvl>
  </w:abstractNum>
  <w:abstractNum w:abstractNumId="28">
    <w:nsid w:val="786C2A75"/>
    <w:multiLevelType w:val="multilevel"/>
    <w:tmpl w:val="19BE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PicBulletId w:val="26"/>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EA842DC"/>
    <w:multiLevelType w:val="hybridMultilevel"/>
    <w:tmpl w:val="7D0822E2"/>
    <w:lvl w:ilvl="0" w:tplc="757C76DE">
      <w:start w:val="1"/>
      <w:numFmt w:val="lowerLetter"/>
      <w:lvlText w:val="%1."/>
      <w:lvlJc w:val="left"/>
      <w:pPr>
        <w:ind w:left="720" w:hanging="360"/>
      </w:pPr>
      <w:rPr>
        <w:rFonts w:cs="Times New Roman"/>
      </w:rPr>
    </w:lvl>
    <w:lvl w:ilvl="1" w:tplc="10090019">
      <w:start w:val="1"/>
      <w:numFmt w:val="decimal"/>
      <w:lvlText w:val="%2."/>
      <w:lvlJc w:val="left"/>
      <w:pPr>
        <w:tabs>
          <w:tab w:val="num" w:pos="1440"/>
        </w:tabs>
        <w:ind w:left="1440" w:hanging="360"/>
      </w:pPr>
    </w:lvl>
    <w:lvl w:ilvl="2" w:tplc="1009001B">
      <w:start w:val="1"/>
      <w:numFmt w:val="decimal"/>
      <w:lvlText w:val="%3."/>
      <w:lvlJc w:val="left"/>
      <w:pPr>
        <w:tabs>
          <w:tab w:val="num" w:pos="2160"/>
        </w:tabs>
        <w:ind w:left="2160" w:hanging="360"/>
      </w:pPr>
    </w:lvl>
    <w:lvl w:ilvl="3" w:tplc="1009000F">
      <w:start w:val="1"/>
      <w:numFmt w:val="decimal"/>
      <w:lvlText w:val="%4."/>
      <w:lvlJc w:val="left"/>
      <w:pPr>
        <w:tabs>
          <w:tab w:val="num" w:pos="2880"/>
        </w:tabs>
        <w:ind w:left="2880" w:hanging="360"/>
      </w:pPr>
    </w:lvl>
    <w:lvl w:ilvl="4" w:tplc="10090019">
      <w:start w:val="1"/>
      <w:numFmt w:val="decimal"/>
      <w:lvlText w:val="%5."/>
      <w:lvlJc w:val="left"/>
      <w:pPr>
        <w:tabs>
          <w:tab w:val="num" w:pos="3600"/>
        </w:tabs>
        <w:ind w:left="3600" w:hanging="360"/>
      </w:pPr>
    </w:lvl>
    <w:lvl w:ilvl="5" w:tplc="1009001B">
      <w:start w:val="1"/>
      <w:numFmt w:val="decimal"/>
      <w:lvlText w:val="%6."/>
      <w:lvlJc w:val="left"/>
      <w:pPr>
        <w:tabs>
          <w:tab w:val="num" w:pos="4320"/>
        </w:tabs>
        <w:ind w:left="4320" w:hanging="360"/>
      </w:pPr>
    </w:lvl>
    <w:lvl w:ilvl="6" w:tplc="1009000F">
      <w:start w:val="1"/>
      <w:numFmt w:val="decimal"/>
      <w:lvlText w:val="%7."/>
      <w:lvlJc w:val="left"/>
      <w:pPr>
        <w:tabs>
          <w:tab w:val="num" w:pos="5040"/>
        </w:tabs>
        <w:ind w:left="5040" w:hanging="360"/>
      </w:pPr>
    </w:lvl>
    <w:lvl w:ilvl="7" w:tplc="10090019">
      <w:start w:val="1"/>
      <w:numFmt w:val="decimal"/>
      <w:lvlText w:val="%8."/>
      <w:lvlJc w:val="left"/>
      <w:pPr>
        <w:tabs>
          <w:tab w:val="num" w:pos="5760"/>
        </w:tabs>
        <w:ind w:left="5760" w:hanging="360"/>
      </w:pPr>
    </w:lvl>
    <w:lvl w:ilvl="8" w:tplc="1009001B">
      <w:start w:val="1"/>
      <w:numFmt w:val="decimal"/>
      <w:lvlText w:val="%9."/>
      <w:lvlJc w:val="left"/>
      <w:pPr>
        <w:tabs>
          <w:tab w:val="num" w:pos="6480"/>
        </w:tabs>
        <w:ind w:left="6480" w:hanging="360"/>
      </w:pPr>
    </w:lvl>
  </w:abstractNum>
  <w:num w:numId="1">
    <w:abstractNumId w:val="14"/>
  </w:num>
  <w:num w:numId="2">
    <w:abstractNumId w:val="3"/>
  </w:num>
  <w:num w:numId="3">
    <w:abstractNumId w:val="11"/>
  </w:num>
  <w:num w:numId="4">
    <w:abstractNumId w:val="15"/>
  </w:num>
  <w:num w:numId="5">
    <w:abstractNumId w:val="12"/>
  </w:num>
  <w:num w:numId="6">
    <w:abstractNumId w:val="24"/>
  </w:num>
  <w:num w:numId="7">
    <w:abstractNumId w:val="22"/>
  </w:num>
  <w:num w:numId="8">
    <w:abstractNumId w:val="16"/>
  </w:num>
  <w:num w:numId="9">
    <w:abstractNumId w:val="25"/>
  </w:num>
  <w:num w:numId="10">
    <w:abstractNumId w:val="28"/>
  </w:num>
  <w:num w:numId="11">
    <w:abstractNumId w:val="7"/>
  </w:num>
  <w:num w:numId="12">
    <w:abstractNumId w:val="8"/>
  </w:num>
  <w:num w:numId="13">
    <w:abstractNumId w:val="1"/>
  </w:num>
  <w:num w:numId="1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num>
  <w:num w:numId="17">
    <w:abstractNumId w:val="20"/>
  </w:num>
  <w:num w:numId="18">
    <w:abstractNumId w:val="2"/>
  </w:num>
  <w:num w:numId="19">
    <w:abstractNumId w:val="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5"/>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num>
  <w:num w:numId="28">
    <w:abstractNumId w:val="5"/>
  </w:num>
  <w:num w:numId="29">
    <w:abstractNumId w:val="4"/>
  </w:num>
  <w:num w:numId="30">
    <w:abstractNumId w:val="18"/>
  </w:num>
  <w:num w:numId="31">
    <w:abstractNumId w:val="13"/>
  </w:num>
  <w:num w:numId="32">
    <w:abstractNumId w:val="26"/>
  </w:num>
  <w:num w:numId="33">
    <w:abstractNumId w:val="2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grammar="clean"/>
  <w:defaultTabStop w:val="720"/>
  <w:hyphenationZone w:val="425"/>
  <w:drawingGridHorizontalSpacing w:val="110"/>
  <w:displayHorizontalDrawingGridEvery w:val="2"/>
  <w:characterSpacingControl w:val="doNotCompress"/>
  <w:hdrShapeDefaults>
    <o:shapedefaults v:ext="edit" spidmax="3074">
      <o:colormenu v:ext="edit" fillcolor="#00b050"/>
    </o:shapedefaults>
  </w:hdrShapeDefaults>
  <w:footnotePr>
    <w:footnote w:id="-1"/>
    <w:footnote w:id="0"/>
  </w:footnotePr>
  <w:endnotePr>
    <w:endnote w:id="-1"/>
    <w:endnote w:id="0"/>
  </w:endnotePr>
  <w:compat/>
  <w:rsids>
    <w:rsidRoot w:val="00CD4DB5"/>
    <w:rsid w:val="0000087B"/>
    <w:rsid w:val="00001E47"/>
    <w:rsid w:val="000048F3"/>
    <w:rsid w:val="00007FFA"/>
    <w:rsid w:val="000441A8"/>
    <w:rsid w:val="000478A9"/>
    <w:rsid w:val="00064244"/>
    <w:rsid w:val="00066802"/>
    <w:rsid w:val="0009773B"/>
    <w:rsid w:val="000B05DD"/>
    <w:rsid w:val="000C31D8"/>
    <w:rsid w:val="000E3EEA"/>
    <w:rsid w:val="00101F0E"/>
    <w:rsid w:val="00104E35"/>
    <w:rsid w:val="00111F4A"/>
    <w:rsid w:val="0011223F"/>
    <w:rsid w:val="0012322C"/>
    <w:rsid w:val="001238F5"/>
    <w:rsid w:val="00124223"/>
    <w:rsid w:val="001352BD"/>
    <w:rsid w:val="00142DA4"/>
    <w:rsid w:val="0016461E"/>
    <w:rsid w:val="00183A01"/>
    <w:rsid w:val="0019692D"/>
    <w:rsid w:val="001A327F"/>
    <w:rsid w:val="001B049E"/>
    <w:rsid w:val="001C366E"/>
    <w:rsid w:val="001F1283"/>
    <w:rsid w:val="00214BE1"/>
    <w:rsid w:val="002202F3"/>
    <w:rsid w:val="0022106E"/>
    <w:rsid w:val="002330C2"/>
    <w:rsid w:val="00235E97"/>
    <w:rsid w:val="00255D80"/>
    <w:rsid w:val="002576C6"/>
    <w:rsid w:val="00267C59"/>
    <w:rsid w:val="00280CD6"/>
    <w:rsid w:val="00282906"/>
    <w:rsid w:val="002A24AC"/>
    <w:rsid w:val="002B3EEC"/>
    <w:rsid w:val="002C3FB9"/>
    <w:rsid w:val="002C72A1"/>
    <w:rsid w:val="002D77D5"/>
    <w:rsid w:val="003252E2"/>
    <w:rsid w:val="0034119E"/>
    <w:rsid w:val="00376728"/>
    <w:rsid w:val="003772EA"/>
    <w:rsid w:val="003807F3"/>
    <w:rsid w:val="003932DE"/>
    <w:rsid w:val="003A6AB4"/>
    <w:rsid w:val="003A6F51"/>
    <w:rsid w:val="003D3A64"/>
    <w:rsid w:val="003D670A"/>
    <w:rsid w:val="00400400"/>
    <w:rsid w:val="00411AF2"/>
    <w:rsid w:val="004675F8"/>
    <w:rsid w:val="00482282"/>
    <w:rsid w:val="0048677D"/>
    <w:rsid w:val="00496AB1"/>
    <w:rsid w:val="004A35B2"/>
    <w:rsid w:val="004C359D"/>
    <w:rsid w:val="004C58D3"/>
    <w:rsid w:val="004D143F"/>
    <w:rsid w:val="004F3A99"/>
    <w:rsid w:val="004F702A"/>
    <w:rsid w:val="00501639"/>
    <w:rsid w:val="0052595F"/>
    <w:rsid w:val="0053614C"/>
    <w:rsid w:val="00547984"/>
    <w:rsid w:val="005819B2"/>
    <w:rsid w:val="0058435E"/>
    <w:rsid w:val="005903C8"/>
    <w:rsid w:val="005A36CA"/>
    <w:rsid w:val="005B3CBD"/>
    <w:rsid w:val="005B4BE6"/>
    <w:rsid w:val="005B5FC4"/>
    <w:rsid w:val="005C0978"/>
    <w:rsid w:val="005D77F1"/>
    <w:rsid w:val="005E0F09"/>
    <w:rsid w:val="00604124"/>
    <w:rsid w:val="00607DA3"/>
    <w:rsid w:val="0061670E"/>
    <w:rsid w:val="00622000"/>
    <w:rsid w:val="00624880"/>
    <w:rsid w:val="006266C4"/>
    <w:rsid w:val="0064244F"/>
    <w:rsid w:val="00646D04"/>
    <w:rsid w:val="0069726F"/>
    <w:rsid w:val="006A202E"/>
    <w:rsid w:val="006A3104"/>
    <w:rsid w:val="006D6B52"/>
    <w:rsid w:val="0071516A"/>
    <w:rsid w:val="007173BF"/>
    <w:rsid w:val="0072598E"/>
    <w:rsid w:val="007346BC"/>
    <w:rsid w:val="00741377"/>
    <w:rsid w:val="007713B9"/>
    <w:rsid w:val="0077717C"/>
    <w:rsid w:val="00777FA5"/>
    <w:rsid w:val="00783E51"/>
    <w:rsid w:val="007942CF"/>
    <w:rsid w:val="007A382E"/>
    <w:rsid w:val="007A5A07"/>
    <w:rsid w:val="007E1D2E"/>
    <w:rsid w:val="007E7AFD"/>
    <w:rsid w:val="007F49ED"/>
    <w:rsid w:val="00810840"/>
    <w:rsid w:val="0085160B"/>
    <w:rsid w:val="00852E49"/>
    <w:rsid w:val="00861C64"/>
    <w:rsid w:val="008729C7"/>
    <w:rsid w:val="00884F68"/>
    <w:rsid w:val="00890D43"/>
    <w:rsid w:val="00895F72"/>
    <w:rsid w:val="008B22A6"/>
    <w:rsid w:val="008D58AE"/>
    <w:rsid w:val="008E313A"/>
    <w:rsid w:val="008F200C"/>
    <w:rsid w:val="00902FC7"/>
    <w:rsid w:val="00904CF9"/>
    <w:rsid w:val="00947510"/>
    <w:rsid w:val="00983ECE"/>
    <w:rsid w:val="009934BC"/>
    <w:rsid w:val="009B7301"/>
    <w:rsid w:val="009C00D9"/>
    <w:rsid w:val="009C0C5D"/>
    <w:rsid w:val="009E1DE6"/>
    <w:rsid w:val="009E431C"/>
    <w:rsid w:val="009F78A8"/>
    <w:rsid w:val="009F7B98"/>
    <w:rsid w:val="00A20FFE"/>
    <w:rsid w:val="00A437EB"/>
    <w:rsid w:val="00A44D38"/>
    <w:rsid w:val="00A56269"/>
    <w:rsid w:val="00A76B8E"/>
    <w:rsid w:val="00A91D1B"/>
    <w:rsid w:val="00AA2EC9"/>
    <w:rsid w:val="00AA3945"/>
    <w:rsid w:val="00AA3A6E"/>
    <w:rsid w:val="00AA683A"/>
    <w:rsid w:val="00AB3087"/>
    <w:rsid w:val="00AB6249"/>
    <w:rsid w:val="00AB70A8"/>
    <w:rsid w:val="00AD7813"/>
    <w:rsid w:val="00AF4B3B"/>
    <w:rsid w:val="00B10F29"/>
    <w:rsid w:val="00B17E3B"/>
    <w:rsid w:val="00B46294"/>
    <w:rsid w:val="00B51A18"/>
    <w:rsid w:val="00B6467D"/>
    <w:rsid w:val="00B802ED"/>
    <w:rsid w:val="00B806E5"/>
    <w:rsid w:val="00B81E88"/>
    <w:rsid w:val="00B91E2B"/>
    <w:rsid w:val="00BA1D89"/>
    <w:rsid w:val="00BB3C58"/>
    <w:rsid w:val="00BC5F95"/>
    <w:rsid w:val="00BC6148"/>
    <w:rsid w:val="00BD502B"/>
    <w:rsid w:val="00BE5773"/>
    <w:rsid w:val="00BF1286"/>
    <w:rsid w:val="00BF64F9"/>
    <w:rsid w:val="00C24284"/>
    <w:rsid w:val="00C350C3"/>
    <w:rsid w:val="00C3783C"/>
    <w:rsid w:val="00C40FC8"/>
    <w:rsid w:val="00C41397"/>
    <w:rsid w:val="00C44062"/>
    <w:rsid w:val="00C51F7F"/>
    <w:rsid w:val="00C6671B"/>
    <w:rsid w:val="00C71FF8"/>
    <w:rsid w:val="00C939AC"/>
    <w:rsid w:val="00CA14BD"/>
    <w:rsid w:val="00CA1AF0"/>
    <w:rsid w:val="00CD4DB5"/>
    <w:rsid w:val="00D16EB6"/>
    <w:rsid w:val="00D23876"/>
    <w:rsid w:val="00D24EE9"/>
    <w:rsid w:val="00D66D71"/>
    <w:rsid w:val="00D74684"/>
    <w:rsid w:val="00D77921"/>
    <w:rsid w:val="00DB0B02"/>
    <w:rsid w:val="00DB44E8"/>
    <w:rsid w:val="00DB4B21"/>
    <w:rsid w:val="00DC221B"/>
    <w:rsid w:val="00DD2C6E"/>
    <w:rsid w:val="00DD3EF4"/>
    <w:rsid w:val="00DE2F1D"/>
    <w:rsid w:val="00DE7B39"/>
    <w:rsid w:val="00E0336E"/>
    <w:rsid w:val="00E2536F"/>
    <w:rsid w:val="00E55CD0"/>
    <w:rsid w:val="00E628D8"/>
    <w:rsid w:val="00E824DA"/>
    <w:rsid w:val="00E83B49"/>
    <w:rsid w:val="00E925B4"/>
    <w:rsid w:val="00EA4F08"/>
    <w:rsid w:val="00EB05F0"/>
    <w:rsid w:val="00EB4595"/>
    <w:rsid w:val="00EB4806"/>
    <w:rsid w:val="00EE357B"/>
    <w:rsid w:val="00F07B89"/>
    <w:rsid w:val="00F25075"/>
    <w:rsid w:val="00F31851"/>
    <w:rsid w:val="00F31CAF"/>
    <w:rsid w:val="00F336B4"/>
    <w:rsid w:val="00F567FB"/>
    <w:rsid w:val="00F65FDF"/>
    <w:rsid w:val="00F73B28"/>
    <w:rsid w:val="00F764D3"/>
    <w:rsid w:val="00F90166"/>
    <w:rsid w:val="00FA5425"/>
    <w:rsid w:val="00FB4817"/>
    <w:rsid w:val="00FB639E"/>
    <w:rsid w:val="00FC06C0"/>
    <w:rsid w:val="00FE54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00b05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1AF0"/>
    <w:rPr>
      <w:rFonts w:ascii="Calibri" w:hAnsi="Calibri" w:cs="Calibri"/>
    </w:rPr>
  </w:style>
  <w:style w:type="paragraph" w:styleId="Heading1">
    <w:name w:val="heading 1"/>
    <w:basedOn w:val="Normal"/>
    <w:next w:val="Normal"/>
    <w:link w:val="Heading1Char"/>
    <w:uiPriority w:val="9"/>
    <w:qFormat/>
    <w:rsid w:val="004675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675F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7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D670A"/>
    <w:pPr>
      <w:ind w:left="720"/>
      <w:contextualSpacing/>
    </w:pPr>
  </w:style>
  <w:style w:type="paragraph" w:styleId="Header">
    <w:name w:val="header"/>
    <w:basedOn w:val="Normal"/>
    <w:link w:val="HeaderChar"/>
    <w:uiPriority w:val="99"/>
    <w:unhideWhenUsed/>
    <w:rsid w:val="004675F8"/>
    <w:pPr>
      <w:tabs>
        <w:tab w:val="center" w:pos="4703"/>
        <w:tab w:val="right" w:pos="9406"/>
      </w:tabs>
      <w:spacing w:after="0" w:line="240" w:lineRule="auto"/>
    </w:pPr>
  </w:style>
  <w:style w:type="character" w:customStyle="1" w:styleId="HeaderChar">
    <w:name w:val="Header Char"/>
    <w:basedOn w:val="DefaultParagraphFont"/>
    <w:link w:val="Header"/>
    <w:uiPriority w:val="99"/>
    <w:rsid w:val="004675F8"/>
    <w:rPr>
      <w:rFonts w:ascii="Calibri" w:hAnsi="Calibri" w:cs="Calibri"/>
    </w:rPr>
  </w:style>
  <w:style w:type="paragraph" w:styleId="Footer">
    <w:name w:val="footer"/>
    <w:basedOn w:val="Normal"/>
    <w:link w:val="FooterChar"/>
    <w:uiPriority w:val="99"/>
    <w:unhideWhenUsed/>
    <w:rsid w:val="004675F8"/>
    <w:pPr>
      <w:tabs>
        <w:tab w:val="center" w:pos="4703"/>
        <w:tab w:val="right" w:pos="9406"/>
      </w:tabs>
      <w:spacing w:after="0" w:line="240" w:lineRule="auto"/>
    </w:pPr>
  </w:style>
  <w:style w:type="character" w:customStyle="1" w:styleId="FooterChar">
    <w:name w:val="Footer Char"/>
    <w:basedOn w:val="DefaultParagraphFont"/>
    <w:link w:val="Footer"/>
    <w:uiPriority w:val="99"/>
    <w:rsid w:val="004675F8"/>
    <w:rPr>
      <w:rFonts w:ascii="Calibri" w:hAnsi="Calibri" w:cs="Calibri"/>
    </w:rPr>
  </w:style>
  <w:style w:type="paragraph" w:styleId="BalloonText">
    <w:name w:val="Balloon Text"/>
    <w:basedOn w:val="Normal"/>
    <w:link w:val="BalloonTextChar"/>
    <w:uiPriority w:val="99"/>
    <w:semiHidden/>
    <w:unhideWhenUsed/>
    <w:rsid w:val="004675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75F8"/>
    <w:rPr>
      <w:rFonts w:ascii="Tahoma" w:hAnsi="Tahoma" w:cs="Tahoma"/>
      <w:sz w:val="16"/>
      <w:szCs w:val="16"/>
    </w:rPr>
  </w:style>
  <w:style w:type="character" w:customStyle="1" w:styleId="Heading1Char">
    <w:name w:val="Heading 1 Char"/>
    <w:basedOn w:val="DefaultParagraphFont"/>
    <w:link w:val="Heading1"/>
    <w:uiPriority w:val="9"/>
    <w:rsid w:val="004675F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675F8"/>
    <w:pPr>
      <w:outlineLvl w:val="9"/>
    </w:pPr>
  </w:style>
  <w:style w:type="paragraph" w:styleId="TOC2">
    <w:name w:val="toc 2"/>
    <w:basedOn w:val="Normal"/>
    <w:next w:val="Normal"/>
    <w:autoRedefine/>
    <w:uiPriority w:val="39"/>
    <w:unhideWhenUsed/>
    <w:qFormat/>
    <w:rsid w:val="004675F8"/>
    <w:pPr>
      <w:spacing w:after="100"/>
      <w:ind w:left="220"/>
    </w:pPr>
    <w:rPr>
      <w:rFonts w:asciiTheme="minorHAnsi" w:eastAsiaTheme="minorEastAsia" w:hAnsiTheme="minorHAnsi" w:cstheme="minorBidi"/>
    </w:rPr>
  </w:style>
  <w:style w:type="paragraph" w:styleId="TOC1">
    <w:name w:val="toc 1"/>
    <w:basedOn w:val="Normal"/>
    <w:next w:val="Normal"/>
    <w:autoRedefine/>
    <w:uiPriority w:val="39"/>
    <w:unhideWhenUsed/>
    <w:qFormat/>
    <w:rsid w:val="00607DA3"/>
    <w:pPr>
      <w:tabs>
        <w:tab w:val="right" w:leader="dot" w:pos="9396"/>
      </w:tabs>
      <w:spacing w:after="0"/>
    </w:pPr>
    <w:rPr>
      <w:rFonts w:asciiTheme="minorHAnsi" w:eastAsiaTheme="minorEastAsia" w:hAnsiTheme="minorHAnsi" w:cstheme="minorBidi"/>
      <w:b/>
      <w:noProof/>
      <w:sz w:val="28"/>
      <w:szCs w:val="28"/>
    </w:rPr>
  </w:style>
  <w:style w:type="paragraph" w:styleId="TOC3">
    <w:name w:val="toc 3"/>
    <w:basedOn w:val="Normal"/>
    <w:next w:val="Normal"/>
    <w:autoRedefine/>
    <w:uiPriority w:val="39"/>
    <w:semiHidden/>
    <w:unhideWhenUsed/>
    <w:qFormat/>
    <w:rsid w:val="004675F8"/>
    <w:pPr>
      <w:spacing w:after="100"/>
      <w:ind w:left="440"/>
    </w:pPr>
    <w:rPr>
      <w:rFonts w:asciiTheme="minorHAnsi" w:eastAsiaTheme="minorEastAsia" w:hAnsiTheme="minorHAnsi" w:cstheme="minorBidi"/>
    </w:rPr>
  </w:style>
  <w:style w:type="character" w:customStyle="1" w:styleId="Heading2Char">
    <w:name w:val="Heading 2 Char"/>
    <w:basedOn w:val="DefaultParagraphFont"/>
    <w:link w:val="Heading2"/>
    <w:uiPriority w:val="9"/>
    <w:rsid w:val="004675F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5D77F1"/>
    <w:rPr>
      <w:color w:val="0000FF" w:themeColor="hyperlink"/>
      <w:u w:val="single"/>
    </w:rPr>
  </w:style>
  <w:style w:type="character" w:styleId="PlaceholderText">
    <w:name w:val="Placeholder Text"/>
    <w:basedOn w:val="DefaultParagraphFont"/>
    <w:uiPriority w:val="99"/>
    <w:semiHidden/>
    <w:rsid w:val="002D77D5"/>
    <w:rPr>
      <w:color w:val="808080"/>
    </w:rPr>
  </w:style>
  <w:style w:type="paragraph" w:styleId="Title">
    <w:name w:val="Title"/>
    <w:basedOn w:val="Normal"/>
    <w:next w:val="Normal"/>
    <w:link w:val="TitleChar"/>
    <w:uiPriority w:val="10"/>
    <w:qFormat/>
    <w:rsid w:val="0077717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7717C"/>
    <w:rPr>
      <w:rFonts w:asciiTheme="majorHAnsi" w:eastAsiaTheme="majorEastAsia" w:hAnsiTheme="majorHAnsi" w:cstheme="majorBidi"/>
      <w:color w:val="17365D" w:themeColor="text2" w:themeShade="BF"/>
      <w:spacing w:val="5"/>
      <w:kern w:val="28"/>
      <w:sz w:val="52"/>
      <w:szCs w:val="52"/>
    </w:rPr>
  </w:style>
  <w:style w:type="character" w:customStyle="1" w:styleId="Style1">
    <w:name w:val="Style1"/>
    <w:basedOn w:val="DefaultParagraphFont"/>
    <w:uiPriority w:val="1"/>
    <w:rsid w:val="00B10F29"/>
    <w:rPr>
      <w:color w:val="FF0000"/>
    </w:rPr>
  </w:style>
  <w:style w:type="character" w:customStyle="1" w:styleId="Style2">
    <w:name w:val="Style2"/>
    <w:basedOn w:val="DefaultParagraphFont"/>
    <w:uiPriority w:val="1"/>
    <w:rsid w:val="00B10F29"/>
    <w:rPr>
      <w:b/>
      <w:color w:val="FF0000"/>
    </w:rPr>
  </w:style>
  <w:style w:type="paragraph" w:styleId="NoSpacing">
    <w:name w:val="No Spacing"/>
    <w:uiPriority w:val="1"/>
    <w:qFormat/>
    <w:rsid w:val="00DB0B02"/>
    <w:pPr>
      <w:spacing w:after="0" w:line="240" w:lineRule="auto"/>
    </w:pPr>
    <w:rPr>
      <w:rFonts w:ascii="Calibri" w:hAnsi="Calibri" w:cs="Calibri"/>
    </w:rPr>
  </w:style>
  <w:style w:type="paragraph" w:styleId="HTMLPreformatted">
    <w:name w:val="HTML Preformatted"/>
    <w:basedOn w:val="Normal"/>
    <w:link w:val="HTMLPreformattedChar"/>
    <w:uiPriority w:val="99"/>
    <w:unhideWhenUsed/>
    <w:rsid w:val="00DB0B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75" w:line="240" w:lineRule="auto"/>
      <w:ind w:left="225" w:right="75"/>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B0B02"/>
    <w:rPr>
      <w:rFonts w:ascii="Courier New" w:eastAsia="Times New Roman" w:hAnsi="Courier New" w:cs="Courier New"/>
      <w:sz w:val="20"/>
      <w:szCs w:val="20"/>
    </w:rPr>
  </w:style>
  <w:style w:type="character" w:customStyle="1" w:styleId="code-keyword2">
    <w:name w:val="code-keyword2"/>
    <w:basedOn w:val="DefaultParagraphFont"/>
    <w:rsid w:val="00DB0B02"/>
    <w:rPr>
      <w:color w:val="000091"/>
    </w:rPr>
  </w:style>
</w:styles>
</file>

<file path=word/webSettings.xml><?xml version="1.0" encoding="utf-8"?>
<w:webSettings xmlns:r="http://schemas.openxmlformats.org/officeDocument/2006/relationships" xmlns:w="http://schemas.openxmlformats.org/wordprocessingml/2006/main">
  <w:divs>
    <w:div w:id="92089844">
      <w:bodyDiv w:val="1"/>
      <w:marLeft w:val="0"/>
      <w:marRight w:val="0"/>
      <w:marTop w:val="0"/>
      <w:marBottom w:val="0"/>
      <w:divBdr>
        <w:top w:val="none" w:sz="0" w:space="0" w:color="auto"/>
        <w:left w:val="none" w:sz="0" w:space="0" w:color="auto"/>
        <w:bottom w:val="none" w:sz="0" w:space="0" w:color="auto"/>
        <w:right w:val="none" w:sz="0" w:space="0" w:color="auto"/>
      </w:divBdr>
      <w:divsChild>
        <w:div w:id="1645428957">
          <w:marLeft w:val="0"/>
          <w:marRight w:val="0"/>
          <w:marTop w:val="0"/>
          <w:marBottom w:val="0"/>
          <w:divBdr>
            <w:top w:val="none" w:sz="0" w:space="0" w:color="auto"/>
            <w:left w:val="none" w:sz="0" w:space="0" w:color="auto"/>
            <w:bottom w:val="none" w:sz="0" w:space="0" w:color="auto"/>
            <w:right w:val="none" w:sz="0" w:space="0" w:color="auto"/>
          </w:divBdr>
          <w:divsChild>
            <w:div w:id="1254045479">
              <w:marLeft w:val="0"/>
              <w:marRight w:val="150"/>
              <w:marTop w:val="0"/>
              <w:marBottom w:val="0"/>
              <w:divBdr>
                <w:top w:val="none" w:sz="0" w:space="0" w:color="auto"/>
                <w:left w:val="none" w:sz="0" w:space="0" w:color="auto"/>
                <w:bottom w:val="none" w:sz="0" w:space="0" w:color="auto"/>
                <w:right w:val="none" w:sz="0" w:space="0" w:color="auto"/>
              </w:divBdr>
              <w:divsChild>
                <w:div w:id="2005205129">
                  <w:marLeft w:val="150"/>
                  <w:marRight w:val="150"/>
                  <w:marTop w:val="150"/>
                  <w:marBottom w:val="150"/>
                  <w:divBdr>
                    <w:top w:val="dashed" w:sz="6" w:space="0" w:color="E87731"/>
                    <w:left w:val="dashed" w:sz="6" w:space="0" w:color="E87731"/>
                    <w:bottom w:val="dashed" w:sz="6" w:space="0" w:color="E87731"/>
                    <w:right w:val="dashed" w:sz="6" w:space="0" w:color="E87731"/>
                  </w:divBdr>
                </w:div>
                <w:div w:id="1229219976">
                  <w:marLeft w:val="150"/>
                  <w:marRight w:val="150"/>
                  <w:marTop w:val="150"/>
                  <w:marBottom w:val="150"/>
                  <w:divBdr>
                    <w:top w:val="dashed" w:sz="6" w:space="0" w:color="E87731"/>
                    <w:left w:val="dashed" w:sz="6" w:space="0" w:color="E87731"/>
                    <w:bottom w:val="dashed" w:sz="6" w:space="0" w:color="E87731"/>
                    <w:right w:val="dashed" w:sz="6" w:space="0" w:color="E87731"/>
                  </w:divBdr>
                </w:div>
              </w:divsChild>
            </w:div>
          </w:divsChild>
        </w:div>
      </w:divsChild>
    </w:div>
    <w:div w:id="230166606">
      <w:bodyDiv w:val="1"/>
      <w:marLeft w:val="0"/>
      <w:marRight w:val="0"/>
      <w:marTop w:val="0"/>
      <w:marBottom w:val="0"/>
      <w:divBdr>
        <w:top w:val="none" w:sz="0" w:space="0" w:color="auto"/>
        <w:left w:val="none" w:sz="0" w:space="0" w:color="auto"/>
        <w:bottom w:val="none" w:sz="0" w:space="0" w:color="auto"/>
        <w:right w:val="none" w:sz="0" w:space="0" w:color="auto"/>
      </w:divBdr>
    </w:div>
    <w:div w:id="272907397">
      <w:bodyDiv w:val="1"/>
      <w:marLeft w:val="0"/>
      <w:marRight w:val="0"/>
      <w:marTop w:val="0"/>
      <w:marBottom w:val="0"/>
      <w:divBdr>
        <w:top w:val="none" w:sz="0" w:space="0" w:color="auto"/>
        <w:left w:val="none" w:sz="0" w:space="0" w:color="auto"/>
        <w:bottom w:val="none" w:sz="0" w:space="0" w:color="auto"/>
        <w:right w:val="none" w:sz="0" w:space="0" w:color="auto"/>
      </w:divBdr>
      <w:divsChild>
        <w:div w:id="372924560">
          <w:marLeft w:val="0"/>
          <w:marRight w:val="0"/>
          <w:marTop w:val="0"/>
          <w:marBottom w:val="0"/>
          <w:divBdr>
            <w:top w:val="none" w:sz="0" w:space="0" w:color="auto"/>
            <w:left w:val="none" w:sz="0" w:space="0" w:color="auto"/>
            <w:bottom w:val="none" w:sz="0" w:space="0" w:color="auto"/>
            <w:right w:val="none" w:sz="0" w:space="0" w:color="auto"/>
          </w:divBdr>
          <w:divsChild>
            <w:div w:id="2025938561">
              <w:marLeft w:val="0"/>
              <w:marRight w:val="150"/>
              <w:marTop w:val="0"/>
              <w:marBottom w:val="0"/>
              <w:divBdr>
                <w:top w:val="none" w:sz="0" w:space="0" w:color="auto"/>
                <w:left w:val="none" w:sz="0" w:space="0" w:color="auto"/>
                <w:bottom w:val="none" w:sz="0" w:space="0" w:color="auto"/>
                <w:right w:val="none" w:sz="0" w:space="0" w:color="auto"/>
              </w:divBdr>
              <w:divsChild>
                <w:div w:id="536507170">
                  <w:marLeft w:val="150"/>
                  <w:marRight w:val="150"/>
                  <w:marTop w:val="150"/>
                  <w:marBottom w:val="150"/>
                  <w:divBdr>
                    <w:top w:val="dashed" w:sz="6" w:space="0" w:color="E87731"/>
                    <w:left w:val="dashed" w:sz="6" w:space="0" w:color="E87731"/>
                    <w:bottom w:val="dashed" w:sz="6" w:space="0" w:color="E87731"/>
                    <w:right w:val="dashed" w:sz="6" w:space="0" w:color="E87731"/>
                  </w:divBdr>
                </w:div>
              </w:divsChild>
            </w:div>
          </w:divsChild>
        </w:div>
      </w:divsChild>
    </w:div>
    <w:div w:id="328405367">
      <w:bodyDiv w:val="1"/>
      <w:marLeft w:val="0"/>
      <w:marRight w:val="0"/>
      <w:marTop w:val="0"/>
      <w:marBottom w:val="0"/>
      <w:divBdr>
        <w:top w:val="none" w:sz="0" w:space="0" w:color="auto"/>
        <w:left w:val="none" w:sz="0" w:space="0" w:color="auto"/>
        <w:bottom w:val="none" w:sz="0" w:space="0" w:color="auto"/>
        <w:right w:val="none" w:sz="0" w:space="0" w:color="auto"/>
      </w:divBdr>
    </w:div>
    <w:div w:id="343097754">
      <w:bodyDiv w:val="1"/>
      <w:marLeft w:val="0"/>
      <w:marRight w:val="0"/>
      <w:marTop w:val="0"/>
      <w:marBottom w:val="0"/>
      <w:divBdr>
        <w:top w:val="none" w:sz="0" w:space="0" w:color="auto"/>
        <w:left w:val="none" w:sz="0" w:space="0" w:color="auto"/>
        <w:bottom w:val="none" w:sz="0" w:space="0" w:color="auto"/>
        <w:right w:val="none" w:sz="0" w:space="0" w:color="auto"/>
      </w:divBdr>
      <w:divsChild>
        <w:div w:id="1672487749">
          <w:marLeft w:val="0"/>
          <w:marRight w:val="0"/>
          <w:marTop w:val="0"/>
          <w:marBottom w:val="0"/>
          <w:divBdr>
            <w:top w:val="none" w:sz="0" w:space="0" w:color="auto"/>
            <w:left w:val="none" w:sz="0" w:space="0" w:color="auto"/>
            <w:bottom w:val="none" w:sz="0" w:space="0" w:color="auto"/>
            <w:right w:val="none" w:sz="0" w:space="0" w:color="auto"/>
          </w:divBdr>
          <w:divsChild>
            <w:div w:id="1732070811">
              <w:marLeft w:val="0"/>
              <w:marRight w:val="150"/>
              <w:marTop w:val="0"/>
              <w:marBottom w:val="0"/>
              <w:divBdr>
                <w:top w:val="none" w:sz="0" w:space="0" w:color="auto"/>
                <w:left w:val="none" w:sz="0" w:space="0" w:color="auto"/>
                <w:bottom w:val="none" w:sz="0" w:space="0" w:color="auto"/>
                <w:right w:val="none" w:sz="0" w:space="0" w:color="auto"/>
              </w:divBdr>
              <w:divsChild>
                <w:div w:id="1385568475">
                  <w:marLeft w:val="150"/>
                  <w:marRight w:val="150"/>
                  <w:marTop w:val="150"/>
                  <w:marBottom w:val="150"/>
                  <w:divBdr>
                    <w:top w:val="dashed" w:sz="6" w:space="0" w:color="E87731"/>
                    <w:left w:val="dashed" w:sz="6" w:space="0" w:color="E87731"/>
                    <w:bottom w:val="dashed" w:sz="6" w:space="0" w:color="E87731"/>
                    <w:right w:val="dashed" w:sz="6" w:space="0" w:color="E87731"/>
                  </w:divBdr>
                </w:div>
                <w:div w:id="1125000347">
                  <w:marLeft w:val="150"/>
                  <w:marRight w:val="150"/>
                  <w:marTop w:val="150"/>
                  <w:marBottom w:val="150"/>
                  <w:divBdr>
                    <w:top w:val="dashed" w:sz="6" w:space="0" w:color="E87731"/>
                    <w:left w:val="dashed" w:sz="6" w:space="0" w:color="E87731"/>
                    <w:bottom w:val="dashed" w:sz="6" w:space="0" w:color="E87731"/>
                    <w:right w:val="dashed" w:sz="6" w:space="0" w:color="E87731"/>
                  </w:divBdr>
                </w:div>
                <w:div w:id="575746608">
                  <w:marLeft w:val="150"/>
                  <w:marRight w:val="150"/>
                  <w:marTop w:val="150"/>
                  <w:marBottom w:val="150"/>
                  <w:divBdr>
                    <w:top w:val="dashed" w:sz="6" w:space="0" w:color="E87731"/>
                    <w:left w:val="dashed" w:sz="6" w:space="0" w:color="E87731"/>
                    <w:bottom w:val="dashed" w:sz="6" w:space="0" w:color="E87731"/>
                    <w:right w:val="dashed" w:sz="6" w:space="0" w:color="E87731"/>
                  </w:divBdr>
                </w:div>
              </w:divsChild>
            </w:div>
          </w:divsChild>
        </w:div>
      </w:divsChild>
    </w:div>
    <w:div w:id="349189532">
      <w:bodyDiv w:val="1"/>
      <w:marLeft w:val="0"/>
      <w:marRight w:val="0"/>
      <w:marTop w:val="0"/>
      <w:marBottom w:val="0"/>
      <w:divBdr>
        <w:top w:val="none" w:sz="0" w:space="0" w:color="auto"/>
        <w:left w:val="none" w:sz="0" w:space="0" w:color="auto"/>
        <w:bottom w:val="none" w:sz="0" w:space="0" w:color="auto"/>
        <w:right w:val="none" w:sz="0" w:space="0" w:color="auto"/>
      </w:divBdr>
      <w:divsChild>
        <w:div w:id="1941912033">
          <w:marLeft w:val="0"/>
          <w:marRight w:val="0"/>
          <w:marTop w:val="0"/>
          <w:marBottom w:val="0"/>
          <w:divBdr>
            <w:top w:val="none" w:sz="0" w:space="0" w:color="auto"/>
            <w:left w:val="none" w:sz="0" w:space="0" w:color="auto"/>
            <w:bottom w:val="none" w:sz="0" w:space="0" w:color="auto"/>
            <w:right w:val="none" w:sz="0" w:space="0" w:color="auto"/>
          </w:divBdr>
          <w:divsChild>
            <w:div w:id="1528981574">
              <w:marLeft w:val="0"/>
              <w:marRight w:val="150"/>
              <w:marTop w:val="0"/>
              <w:marBottom w:val="0"/>
              <w:divBdr>
                <w:top w:val="none" w:sz="0" w:space="0" w:color="auto"/>
                <w:left w:val="none" w:sz="0" w:space="0" w:color="auto"/>
                <w:bottom w:val="none" w:sz="0" w:space="0" w:color="auto"/>
                <w:right w:val="none" w:sz="0" w:space="0" w:color="auto"/>
              </w:divBdr>
              <w:divsChild>
                <w:div w:id="718286874">
                  <w:marLeft w:val="150"/>
                  <w:marRight w:val="150"/>
                  <w:marTop w:val="150"/>
                  <w:marBottom w:val="150"/>
                  <w:divBdr>
                    <w:top w:val="dashed" w:sz="6" w:space="0" w:color="E87731"/>
                    <w:left w:val="dashed" w:sz="6" w:space="0" w:color="E87731"/>
                    <w:bottom w:val="dashed" w:sz="6" w:space="0" w:color="E87731"/>
                    <w:right w:val="dashed" w:sz="6" w:space="0" w:color="E87731"/>
                  </w:divBdr>
                </w:div>
              </w:divsChild>
            </w:div>
          </w:divsChild>
        </w:div>
      </w:divsChild>
    </w:div>
    <w:div w:id="363556425">
      <w:bodyDiv w:val="1"/>
      <w:marLeft w:val="0"/>
      <w:marRight w:val="0"/>
      <w:marTop w:val="0"/>
      <w:marBottom w:val="0"/>
      <w:divBdr>
        <w:top w:val="none" w:sz="0" w:space="0" w:color="auto"/>
        <w:left w:val="none" w:sz="0" w:space="0" w:color="auto"/>
        <w:bottom w:val="none" w:sz="0" w:space="0" w:color="auto"/>
        <w:right w:val="none" w:sz="0" w:space="0" w:color="auto"/>
      </w:divBdr>
    </w:div>
    <w:div w:id="377823002">
      <w:bodyDiv w:val="1"/>
      <w:marLeft w:val="0"/>
      <w:marRight w:val="0"/>
      <w:marTop w:val="0"/>
      <w:marBottom w:val="0"/>
      <w:divBdr>
        <w:top w:val="none" w:sz="0" w:space="0" w:color="auto"/>
        <w:left w:val="none" w:sz="0" w:space="0" w:color="auto"/>
        <w:bottom w:val="none" w:sz="0" w:space="0" w:color="auto"/>
        <w:right w:val="none" w:sz="0" w:space="0" w:color="auto"/>
      </w:divBdr>
    </w:div>
    <w:div w:id="594288757">
      <w:bodyDiv w:val="1"/>
      <w:marLeft w:val="0"/>
      <w:marRight w:val="0"/>
      <w:marTop w:val="0"/>
      <w:marBottom w:val="0"/>
      <w:divBdr>
        <w:top w:val="none" w:sz="0" w:space="0" w:color="auto"/>
        <w:left w:val="none" w:sz="0" w:space="0" w:color="auto"/>
        <w:bottom w:val="none" w:sz="0" w:space="0" w:color="auto"/>
        <w:right w:val="none" w:sz="0" w:space="0" w:color="auto"/>
      </w:divBdr>
    </w:div>
    <w:div w:id="813645874">
      <w:bodyDiv w:val="1"/>
      <w:marLeft w:val="0"/>
      <w:marRight w:val="0"/>
      <w:marTop w:val="0"/>
      <w:marBottom w:val="0"/>
      <w:divBdr>
        <w:top w:val="none" w:sz="0" w:space="0" w:color="auto"/>
        <w:left w:val="none" w:sz="0" w:space="0" w:color="auto"/>
        <w:bottom w:val="none" w:sz="0" w:space="0" w:color="auto"/>
        <w:right w:val="none" w:sz="0" w:space="0" w:color="auto"/>
      </w:divBdr>
      <w:divsChild>
        <w:div w:id="45301422">
          <w:marLeft w:val="0"/>
          <w:marRight w:val="0"/>
          <w:marTop w:val="0"/>
          <w:marBottom w:val="0"/>
          <w:divBdr>
            <w:top w:val="none" w:sz="0" w:space="0" w:color="auto"/>
            <w:left w:val="none" w:sz="0" w:space="0" w:color="auto"/>
            <w:bottom w:val="none" w:sz="0" w:space="0" w:color="auto"/>
            <w:right w:val="none" w:sz="0" w:space="0" w:color="auto"/>
          </w:divBdr>
          <w:divsChild>
            <w:div w:id="766072828">
              <w:marLeft w:val="0"/>
              <w:marRight w:val="150"/>
              <w:marTop w:val="0"/>
              <w:marBottom w:val="0"/>
              <w:divBdr>
                <w:top w:val="none" w:sz="0" w:space="0" w:color="auto"/>
                <w:left w:val="none" w:sz="0" w:space="0" w:color="auto"/>
                <w:bottom w:val="none" w:sz="0" w:space="0" w:color="auto"/>
                <w:right w:val="none" w:sz="0" w:space="0" w:color="auto"/>
              </w:divBdr>
              <w:divsChild>
                <w:div w:id="853693517">
                  <w:marLeft w:val="150"/>
                  <w:marRight w:val="150"/>
                  <w:marTop w:val="150"/>
                  <w:marBottom w:val="150"/>
                  <w:divBdr>
                    <w:top w:val="dashed" w:sz="6" w:space="0" w:color="E87731"/>
                    <w:left w:val="dashed" w:sz="6" w:space="0" w:color="E87731"/>
                    <w:bottom w:val="dashed" w:sz="6" w:space="0" w:color="E87731"/>
                    <w:right w:val="dashed" w:sz="6" w:space="0" w:color="E87731"/>
                  </w:divBdr>
                </w:div>
              </w:divsChild>
            </w:div>
          </w:divsChild>
        </w:div>
      </w:divsChild>
    </w:div>
    <w:div w:id="833492028">
      <w:bodyDiv w:val="1"/>
      <w:marLeft w:val="0"/>
      <w:marRight w:val="0"/>
      <w:marTop w:val="0"/>
      <w:marBottom w:val="0"/>
      <w:divBdr>
        <w:top w:val="none" w:sz="0" w:space="0" w:color="auto"/>
        <w:left w:val="none" w:sz="0" w:space="0" w:color="auto"/>
        <w:bottom w:val="none" w:sz="0" w:space="0" w:color="auto"/>
        <w:right w:val="none" w:sz="0" w:space="0" w:color="auto"/>
      </w:divBdr>
      <w:divsChild>
        <w:div w:id="943726962">
          <w:marLeft w:val="0"/>
          <w:marRight w:val="0"/>
          <w:marTop w:val="0"/>
          <w:marBottom w:val="0"/>
          <w:divBdr>
            <w:top w:val="none" w:sz="0" w:space="0" w:color="auto"/>
            <w:left w:val="none" w:sz="0" w:space="0" w:color="auto"/>
            <w:bottom w:val="none" w:sz="0" w:space="0" w:color="auto"/>
            <w:right w:val="none" w:sz="0" w:space="0" w:color="auto"/>
          </w:divBdr>
          <w:divsChild>
            <w:div w:id="1791587711">
              <w:marLeft w:val="0"/>
              <w:marRight w:val="150"/>
              <w:marTop w:val="0"/>
              <w:marBottom w:val="0"/>
              <w:divBdr>
                <w:top w:val="none" w:sz="0" w:space="0" w:color="auto"/>
                <w:left w:val="none" w:sz="0" w:space="0" w:color="auto"/>
                <w:bottom w:val="none" w:sz="0" w:space="0" w:color="auto"/>
                <w:right w:val="none" w:sz="0" w:space="0" w:color="auto"/>
              </w:divBdr>
              <w:divsChild>
                <w:div w:id="460004520">
                  <w:marLeft w:val="150"/>
                  <w:marRight w:val="150"/>
                  <w:marTop w:val="150"/>
                  <w:marBottom w:val="150"/>
                  <w:divBdr>
                    <w:top w:val="dashed" w:sz="6" w:space="0" w:color="E87731"/>
                    <w:left w:val="dashed" w:sz="6" w:space="0" w:color="E87731"/>
                    <w:bottom w:val="dashed" w:sz="6" w:space="0" w:color="E87731"/>
                    <w:right w:val="dashed" w:sz="6" w:space="0" w:color="E87731"/>
                  </w:divBdr>
                </w:div>
              </w:divsChild>
            </w:div>
          </w:divsChild>
        </w:div>
      </w:divsChild>
    </w:div>
    <w:div w:id="837697898">
      <w:bodyDiv w:val="1"/>
      <w:marLeft w:val="0"/>
      <w:marRight w:val="0"/>
      <w:marTop w:val="0"/>
      <w:marBottom w:val="0"/>
      <w:divBdr>
        <w:top w:val="none" w:sz="0" w:space="0" w:color="auto"/>
        <w:left w:val="none" w:sz="0" w:space="0" w:color="auto"/>
        <w:bottom w:val="none" w:sz="0" w:space="0" w:color="auto"/>
        <w:right w:val="none" w:sz="0" w:space="0" w:color="auto"/>
      </w:divBdr>
      <w:divsChild>
        <w:div w:id="1721318459">
          <w:marLeft w:val="0"/>
          <w:marRight w:val="0"/>
          <w:marTop w:val="0"/>
          <w:marBottom w:val="0"/>
          <w:divBdr>
            <w:top w:val="none" w:sz="0" w:space="0" w:color="auto"/>
            <w:left w:val="none" w:sz="0" w:space="0" w:color="auto"/>
            <w:bottom w:val="none" w:sz="0" w:space="0" w:color="auto"/>
            <w:right w:val="none" w:sz="0" w:space="0" w:color="auto"/>
          </w:divBdr>
          <w:divsChild>
            <w:div w:id="256909607">
              <w:marLeft w:val="0"/>
              <w:marRight w:val="150"/>
              <w:marTop w:val="0"/>
              <w:marBottom w:val="0"/>
              <w:divBdr>
                <w:top w:val="none" w:sz="0" w:space="0" w:color="auto"/>
                <w:left w:val="none" w:sz="0" w:space="0" w:color="auto"/>
                <w:bottom w:val="none" w:sz="0" w:space="0" w:color="auto"/>
                <w:right w:val="none" w:sz="0" w:space="0" w:color="auto"/>
              </w:divBdr>
              <w:divsChild>
                <w:div w:id="958603704">
                  <w:marLeft w:val="150"/>
                  <w:marRight w:val="150"/>
                  <w:marTop w:val="150"/>
                  <w:marBottom w:val="150"/>
                  <w:divBdr>
                    <w:top w:val="dashed" w:sz="6" w:space="0" w:color="E87731"/>
                    <w:left w:val="dashed" w:sz="6" w:space="0" w:color="E87731"/>
                    <w:bottom w:val="dashed" w:sz="6" w:space="0" w:color="E87731"/>
                    <w:right w:val="dashed" w:sz="6" w:space="0" w:color="E87731"/>
                  </w:divBdr>
                </w:div>
              </w:divsChild>
            </w:div>
          </w:divsChild>
        </w:div>
      </w:divsChild>
    </w:div>
    <w:div w:id="925000059">
      <w:bodyDiv w:val="1"/>
      <w:marLeft w:val="0"/>
      <w:marRight w:val="0"/>
      <w:marTop w:val="0"/>
      <w:marBottom w:val="0"/>
      <w:divBdr>
        <w:top w:val="none" w:sz="0" w:space="0" w:color="auto"/>
        <w:left w:val="none" w:sz="0" w:space="0" w:color="auto"/>
        <w:bottom w:val="none" w:sz="0" w:space="0" w:color="auto"/>
        <w:right w:val="none" w:sz="0" w:space="0" w:color="auto"/>
      </w:divBdr>
      <w:divsChild>
        <w:div w:id="1047877566">
          <w:marLeft w:val="0"/>
          <w:marRight w:val="0"/>
          <w:marTop w:val="0"/>
          <w:marBottom w:val="0"/>
          <w:divBdr>
            <w:top w:val="none" w:sz="0" w:space="0" w:color="auto"/>
            <w:left w:val="none" w:sz="0" w:space="0" w:color="auto"/>
            <w:bottom w:val="none" w:sz="0" w:space="0" w:color="auto"/>
            <w:right w:val="none" w:sz="0" w:space="0" w:color="auto"/>
          </w:divBdr>
          <w:divsChild>
            <w:div w:id="465972963">
              <w:marLeft w:val="0"/>
              <w:marRight w:val="150"/>
              <w:marTop w:val="0"/>
              <w:marBottom w:val="0"/>
              <w:divBdr>
                <w:top w:val="none" w:sz="0" w:space="0" w:color="auto"/>
                <w:left w:val="none" w:sz="0" w:space="0" w:color="auto"/>
                <w:bottom w:val="none" w:sz="0" w:space="0" w:color="auto"/>
                <w:right w:val="none" w:sz="0" w:space="0" w:color="auto"/>
              </w:divBdr>
              <w:divsChild>
                <w:div w:id="671950204">
                  <w:marLeft w:val="150"/>
                  <w:marRight w:val="150"/>
                  <w:marTop w:val="150"/>
                  <w:marBottom w:val="150"/>
                  <w:divBdr>
                    <w:top w:val="dashed" w:sz="6" w:space="0" w:color="E87731"/>
                    <w:left w:val="dashed" w:sz="6" w:space="0" w:color="E87731"/>
                    <w:bottom w:val="dashed" w:sz="6" w:space="0" w:color="E87731"/>
                    <w:right w:val="dashed" w:sz="6" w:space="0" w:color="E87731"/>
                  </w:divBdr>
                </w:div>
              </w:divsChild>
            </w:div>
          </w:divsChild>
        </w:div>
      </w:divsChild>
    </w:div>
    <w:div w:id="951403110">
      <w:bodyDiv w:val="1"/>
      <w:marLeft w:val="0"/>
      <w:marRight w:val="0"/>
      <w:marTop w:val="0"/>
      <w:marBottom w:val="0"/>
      <w:divBdr>
        <w:top w:val="none" w:sz="0" w:space="0" w:color="auto"/>
        <w:left w:val="none" w:sz="0" w:space="0" w:color="auto"/>
        <w:bottom w:val="none" w:sz="0" w:space="0" w:color="auto"/>
        <w:right w:val="none" w:sz="0" w:space="0" w:color="auto"/>
      </w:divBdr>
    </w:div>
    <w:div w:id="1100030967">
      <w:bodyDiv w:val="1"/>
      <w:marLeft w:val="0"/>
      <w:marRight w:val="0"/>
      <w:marTop w:val="0"/>
      <w:marBottom w:val="0"/>
      <w:divBdr>
        <w:top w:val="none" w:sz="0" w:space="0" w:color="auto"/>
        <w:left w:val="none" w:sz="0" w:space="0" w:color="auto"/>
        <w:bottom w:val="none" w:sz="0" w:space="0" w:color="auto"/>
        <w:right w:val="none" w:sz="0" w:space="0" w:color="auto"/>
      </w:divBdr>
    </w:div>
    <w:div w:id="1156459384">
      <w:bodyDiv w:val="1"/>
      <w:marLeft w:val="0"/>
      <w:marRight w:val="0"/>
      <w:marTop w:val="0"/>
      <w:marBottom w:val="0"/>
      <w:divBdr>
        <w:top w:val="none" w:sz="0" w:space="0" w:color="auto"/>
        <w:left w:val="none" w:sz="0" w:space="0" w:color="auto"/>
        <w:bottom w:val="none" w:sz="0" w:space="0" w:color="auto"/>
        <w:right w:val="none" w:sz="0" w:space="0" w:color="auto"/>
      </w:divBdr>
      <w:divsChild>
        <w:div w:id="1807622502">
          <w:marLeft w:val="0"/>
          <w:marRight w:val="0"/>
          <w:marTop w:val="0"/>
          <w:marBottom w:val="0"/>
          <w:divBdr>
            <w:top w:val="none" w:sz="0" w:space="0" w:color="auto"/>
            <w:left w:val="none" w:sz="0" w:space="0" w:color="auto"/>
            <w:bottom w:val="none" w:sz="0" w:space="0" w:color="auto"/>
            <w:right w:val="none" w:sz="0" w:space="0" w:color="auto"/>
          </w:divBdr>
          <w:divsChild>
            <w:div w:id="1052002132">
              <w:marLeft w:val="0"/>
              <w:marRight w:val="150"/>
              <w:marTop w:val="0"/>
              <w:marBottom w:val="0"/>
              <w:divBdr>
                <w:top w:val="none" w:sz="0" w:space="0" w:color="auto"/>
                <w:left w:val="none" w:sz="0" w:space="0" w:color="auto"/>
                <w:bottom w:val="none" w:sz="0" w:space="0" w:color="auto"/>
                <w:right w:val="none" w:sz="0" w:space="0" w:color="auto"/>
              </w:divBdr>
              <w:divsChild>
                <w:div w:id="1389718277">
                  <w:marLeft w:val="150"/>
                  <w:marRight w:val="150"/>
                  <w:marTop w:val="150"/>
                  <w:marBottom w:val="150"/>
                  <w:divBdr>
                    <w:top w:val="dashed" w:sz="6" w:space="0" w:color="E87731"/>
                    <w:left w:val="dashed" w:sz="6" w:space="0" w:color="E87731"/>
                    <w:bottom w:val="dashed" w:sz="6" w:space="0" w:color="E87731"/>
                    <w:right w:val="dashed" w:sz="6" w:space="0" w:color="E87731"/>
                  </w:divBdr>
                </w:div>
              </w:divsChild>
            </w:div>
          </w:divsChild>
        </w:div>
      </w:divsChild>
    </w:div>
    <w:div w:id="1204900570">
      <w:bodyDiv w:val="1"/>
      <w:marLeft w:val="0"/>
      <w:marRight w:val="0"/>
      <w:marTop w:val="0"/>
      <w:marBottom w:val="0"/>
      <w:divBdr>
        <w:top w:val="none" w:sz="0" w:space="0" w:color="auto"/>
        <w:left w:val="none" w:sz="0" w:space="0" w:color="auto"/>
        <w:bottom w:val="none" w:sz="0" w:space="0" w:color="auto"/>
        <w:right w:val="none" w:sz="0" w:space="0" w:color="auto"/>
      </w:divBdr>
      <w:divsChild>
        <w:div w:id="1828939004">
          <w:marLeft w:val="0"/>
          <w:marRight w:val="0"/>
          <w:marTop w:val="0"/>
          <w:marBottom w:val="0"/>
          <w:divBdr>
            <w:top w:val="none" w:sz="0" w:space="0" w:color="auto"/>
            <w:left w:val="none" w:sz="0" w:space="0" w:color="auto"/>
            <w:bottom w:val="none" w:sz="0" w:space="0" w:color="auto"/>
            <w:right w:val="none" w:sz="0" w:space="0" w:color="auto"/>
          </w:divBdr>
          <w:divsChild>
            <w:div w:id="986126564">
              <w:marLeft w:val="0"/>
              <w:marRight w:val="150"/>
              <w:marTop w:val="0"/>
              <w:marBottom w:val="0"/>
              <w:divBdr>
                <w:top w:val="none" w:sz="0" w:space="0" w:color="auto"/>
                <w:left w:val="none" w:sz="0" w:space="0" w:color="auto"/>
                <w:bottom w:val="none" w:sz="0" w:space="0" w:color="auto"/>
                <w:right w:val="none" w:sz="0" w:space="0" w:color="auto"/>
              </w:divBdr>
              <w:divsChild>
                <w:div w:id="306936505">
                  <w:marLeft w:val="150"/>
                  <w:marRight w:val="150"/>
                  <w:marTop w:val="150"/>
                  <w:marBottom w:val="150"/>
                  <w:divBdr>
                    <w:top w:val="dashed" w:sz="6" w:space="0" w:color="E87731"/>
                    <w:left w:val="dashed" w:sz="6" w:space="0" w:color="E87731"/>
                    <w:bottom w:val="dashed" w:sz="6" w:space="0" w:color="E87731"/>
                    <w:right w:val="dashed" w:sz="6" w:space="0" w:color="E87731"/>
                  </w:divBdr>
                </w:div>
              </w:divsChild>
            </w:div>
          </w:divsChild>
        </w:div>
      </w:divsChild>
    </w:div>
    <w:div w:id="1236861337">
      <w:bodyDiv w:val="1"/>
      <w:marLeft w:val="0"/>
      <w:marRight w:val="0"/>
      <w:marTop w:val="0"/>
      <w:marBottom w:val="0"/>
      <w:divBdr>
        <w:top w:val="none" w:sz="0" w:space="0" w:color="auto"/>
        <w:left w:val="none" w:sz="0" w:space="0" w:color="auto"/>
        <w:bottom w:val="none" w:sz="0" w:space="0" w:color="auto"/>
        <w:right w:val="none" w:sz="0" w:space="0" w:color="auto"/>
      </w:divBdr>
    </w:div>
    <w:div w:id="1260454225">
      <w:bodyDiv w:val="1"/>
      <w:marLeft w:val="0"/>
      <w:marRight w:val="0"/>
      <w:marTop w:val="0"/>
      <w:marBottom w:val="0"/>
      <w:divBdr>
        <w:top w:val="none" w:sz="0" w:space="0" w:color="auto"/>
        <w:left w:val="none" w:sz="0" w:space="0" w:color="auto"/>
        <w:bottom w:val="none" w:sz="0" w:space="0" w:color="auto"/>
        <w:right w:val="none" w:sz="0" w:space="0" w:color="auto"/>
      </w:divBdr>
      <w:divsChild>
        <w:div w:id="1231621817">
          <w:marLeft w:val="0"/>
          <w:marRight w:val="0"/>
          <w:marTop w:val="0"/>
          <w:marBottom w:val="0"/>
          <w:divBdr>
            <w:top w:val="none" w:sz="0" w:space="0" w:color="auto"/>
            <w:left w:val="none" w:sz="0" w:space="0" w:color="auto"/>
            <w:bottom w:val="none" w:sz="0" w:space="0" w:color="auto"/>
            <w:right w:val="none" w:sz="0" w:space="0" w:color="auto"/>
          </w:divBdr>
          <w:divsChild>
            <w:div w:id="420221048">
              <w:marLeft w:val="0"/>
              <w:marRight w:val="150"/>
              <w:marTop w:val="0"/>
              <w:marBottom w:val="0"/>
              <w:divBdr>
                <w:top w:val="none" w:sz="0" w:space="0" w:color="auto"/>
                <w:left w:val="none" w:sz="0" w:space="0" w:color="auto"/>
                <w:bottom w:val="none" w:sz="0" w:space="0" w:color="auto"/>
                <w:right w:val="none" w:sz="0" w:space="0" w:color="auto"/>
              </w:divBdr>
              <w:divsChild>
                <w:div w:id="539708919">
                  <w:marLeft w:val="150"/>
                  <w:marRight w:val="150"/>
                  <w:marTop w:val="150"/>
                  <w:marBottom w:val="150"/>
                  <w:divBdr>
                    <w:top w:val="dashed" w:sz="6" w:space="0" w:color="E87731"/>
                    <w:left w:val="dashed" w:sz="6" w:space="0" w:color="E87731"/>
                    <w:bottom w:val="dashed" w:sz="6" w:space="0" w:color="E87731"/>
                    <w:right w:val="dashed" w:sz="6" w:space="0" w:color="E87731"/>
                  </w:divBdr>
                </w:div>
              </w:divsChild>
            </w:div>
          </w:divsChild>
        </w:div>
      </w:divsChild>
    </w:div>
    <w:div w:id="1288706912">
      <w:bodyDiv w:val="1"/>
      <w:marLeft w:val="0"/>
      <w:marRight w:val="0"/>
      <w:marTop w:val="0"/>
      <w:marBottom w:val="0"/>
      <w:divBdr>
        <w:top w:val="none" w:sz="0" w:space="0" w:color="auto"/>
        <w:left w:val="none" w:sz="0" w:space="0" w:color="auto"/>
        <w:bottom w:val="none" w:sz="0" w:space="0" w:color="auto"/>
        <w:right w:val="none" w:sz="0" w:space="0" w:color="auto"/>
      </w:divBdr>
    </w:div>
    <w:div w:id="1425148448">
      <w:bodyDiv w:val="1"/>
      <w:marLeft w:val="0"/>
      <w:marRight w:val="0"/>
      <w:marTop w:val="0"/>
      <w:marBottom w:val="0"/>
      <w:divBdr>
        <w:top w:val="none" w:sz="0" w:space="0" w:color="auto"/>
        <w:left w:val="none" w:sz="0" w:space="0" w:color="auto"/>
        <w:bottom w:val="none" w:sz="0" w:space="0" w:color="auto"/>
        <w:right w:val="none" w:sz="0" w:space="0" w:color="auto"/>
      </w:divBdr>
    </w:div>
    <w:div w:id="1450589732">
      <w:bodyDiv w:val="1"/>
      <w:marLeft w:val="0"/>
      <w:marRight w:val="0"/>
      <w:marTop w:val="0"/>
      <w:marBottom w:val="0"/>
      <w:divBdr>
        <w:top w:val="none" w:sz="0" w:space="0" w:color="auto"/>
        <w:left w:val="none" w:sz="0" w:space="0" w:color="auto"/>
        <w:bottom w:val="none" w:sz="0" w:space="0" w:color="auto"/>
        <w:right w:val="none" w:sz="0" w:space="0" w:color="auto"/>
      </w:divBdr>
      <w:divsChild>
        <w:div w:id="307707190">
          <w:marLeft w:val="0"/>
          <w:marRight w:val="0"/>
          <w:marTop w:val="0"/>
          <w:marBottom w:val="0"/>
          <w:divBdr>
            <w:top w:val="none" w:sz="0" w:space="0" w:color="auto"/>
            <w:left w:val="none" w:sz="0" w:space="0" w:color="auto"/>
            <w:bottom w:val="none" w:sz="0" w:space="0" w:color="auto"/>
            <w:right w:val="none" w:sz="0" w:space="0" w:color="auto"/>
          </w:divBdr>
          <w:divsChild>
            <w:div w:id="896668116">
              <w:marLeft w:val="0"/>
              <w:marRight w:val="150"/>
              <w:marTop w:val="0"/>
              <w:marBottom w:val="0"/>
              <w:divBdr>
                <w:top w:val="none" w:sz="0" w:space="0" w:color="auto"/>
                <w:left w:val="none" w:sz="0" w:space="0" w:color="auto"/>
                <w:bottom w:val="none" w:sz="0" w:space="0" w:color="auto"/>
                <w:right w:val="none" w:sz="0" w:space="0" w:color="auto"/>
              </w:divBdr>
              <w:divsChild>
                <w:div w:id="1043863712">
                  <w:marLeft w:val="150"/>
                  <w:marRight w:val="150"/>
                  <w:marTop w:val="150"/>
                  <w:marBottom w:val="150"/>
                  <w:divBdr>
                    <w:top w:val="dashed" w:sz="6" w:space="0" w:color="E87731"/>
                    <w:left w:val="dashed" w:sz="6" w:space="0" w:color="E87731"/>
                    <w:bottom w:val="dashed" w:sz="6" w:space="0" w:color="E87731"/>
                    <w:right w:val="dashed" w:sz="6" w:space="0" w:color="E87731"/>
                  </w:divBdr>
                </w:div>
                <w:div w:id="434907954">
                  <w:marLeft w:val="150"/>
                  <w:marRight w:val="150"/>
                  <w:marTop w:val="150"/>
                  <w:marBottom w:val="150"/>
                  <w:divBdr>
                    <w:top w:val="dashed" w:sz="6" w:space="0" w:color="E87731"/>
                    <w:left w:val="dashed" w:sz="6" w:space="0" w:color="E87731"/>
                    <w:bottom w:val="dashed" w:sz="6" w:space="0" w:color="E87731"/>
                    <w:right w:val="dashed" w:sz="6" w:space="0" w:color="E87731"/>
                  </w:divBdr>
                </w:div>
              </w:divsChild>
            </w:div>
          </w:divsChild>
        </w:div>
      </w:divsChild>
    </w:div>
    <w:div w:id="1554582346">
      <w:bodyDiv w:val="1"/>
      <w:marLeft w:val="0"/>
      <w:marRight w:val="0"/>
      <w:marTop w:val="0"/>
      <w:marBottom w:val="0"/>
      <w:divBdr>
        <w:top w:val="none" w:sz="0" w:space="0" w:color="auto"/>
        <w:left w:val="none" w:sz="0" w:space="0" w:color="auto"/>
        <w:bottom w:val="none" w:sz="0" w:space="0" w:color="auto"/>
        <w:right w:val="none" w:sz="0" w:space="0" w:color="auto"/>
      </w:divBdr>
      <w:divsChild>
        <w:div w:id="1049453160">
          <w:marLeft w:val="0"/>
          <w:marRight w:val="0"/>
          <w:marTop w:val="0"/>
          <w:marBottom w:val="0"/>
          <w:divBdr>
            <w:top w:val="none" w:sz="0" w:space="0" w:color="auto"/>
            <w:left w:val="none" w:sz="0" w:space="0" w:color="auto"/>
            <w:bottom w:val="none" w:sz="0" w:space="0" w:color="auto"/>
            <w:right w:val="none" w:sz="0" w:space="0" w:color="auto"/>
          </w:divBdr>
          <w:divsChild>
            <w:div w:id="284434429">
              <w:marLeft w:val="0"/>
              <w:marRight w:val="150"/>
              <w:marTop w:val="0"/>
              <w:marBottom w:val="0"/>
              <w:divBdr>
                <w:top w:val="none" w:sz="0" w:space="0" w:color="auto"/>
                <w:left w:val="none" w:sz="0" w:space="0" w:color="auto"/>
                <w:bottom w:val="none" w:sz="0" w:space="0" w:color="auto"/>
                <w:right w:val="none" w:sz="0" w:space="0" w:color="auto"/>
              </w:divBdr>
              <w:divsChild>
                <w:div w:id="775565757">
                  <w:marLeft w:val="150"/>
                  <w:marRight w:val="150"/>
                  <w:marTop w:val="150"/>
                  <w:marBottom w:val="150"/>
                  <w:divBdr>
                    <w:top w:val="dashed" w:sz="6" w:space="0" w:color="E87731"/>
                    <w:left w:val="dashed" w:sz="6" w:space="0" w:color="E87731"/>
                    <w:bottom w:val="dashed" w:sz="6" w:space="0" w:color="E87731"/>
                    <w:right w:val="dashed" w:sz="6" w:space="0" w:color="E87731"/>
                  </w:divBdr>
                </w:div>
                <w:div w:id="1621185068">
                  <w:marLeft w:val="150"/>
                  <w:marRight w:val="150"/>
                  <w:marTop w:val="150"/>
                  <w:marBottom w:val="150"/>
                  <w:divBdr>
                    <w:top w:val="dashed" w:sz="6" w:space="0" w:color="E87731"/>
                    <w:left w:val="dashed" w:sz="6" w:space="0" w:color="E87731"/>
                    <w:bottom w:val="dashed" w:sz="6" w:space="0" w:color="E87731"/>
                    <w:right w:val="dashed" w:sz="6" w:space="0" w:color="E87731"/>
                  </w:divBdr>
                </w:div>
              </w:divsChild>
            </w:div>
          </w:divsChild>
        </w:div>
      </w:divsChild>
    </w:div>
    <w:div w:id="1668166760">
      <w:bodyDiv w:val="1"/>
      <w:marLeft w:val="0"/>
      <w:marRight w:val="0"/>
      <w:marTop w:val="0"/>
      <w:marBottom w:val="0"/>
      <w:divBdr>
        <w:top w:val="none" w:sz="0" w:space="0" w:color="auto"/>
        <w:left w:val="none" w:sz="0" w:space="0" w:color="auto"/>
        <w:bottom w:val="none" w:sz="0" w:space="0" w:color="auto"/>
        <w:right w:val="none" w:sz="0" w:space="0" w:color="auto"/>
      </w:divBdr>
    </w:div>
    <w:div w:id="1693219546">
      <w:bodyDiv w:val="1"/>
      <w:marLeft w:val="0"/>
      <w:marRight w:val="0"/>
      <w:marTop w:val="0"/>
      <w:marBottom w:val="0"/>
      <w:divBdr>
        <w:top w:val="none" w:sz="0" w:space="0" w:color="auto"/>
        <w:left w:val="none" w:sz="0" w:space="0" w:color="auto"/>
        <w:bottom w:val="none" w:sz="0" w:space="0" w:color="auto"/>
        <w:right w:val="none" w:sz="0" w:space="0" w:color="auto"/>
      </w:divBdr>
      <w:divsChild>
        <w:div w:id="767310871">
          <w:marLeft w:val="0"/>
          <w:marRight w:val="0"/>
          <w:marTop w:val="0"/>
          <w:marBottom w:val="0"/>
          <w:divBdr>
            <w:top w:val="none" w:sz="0" w:space="0" w:color="auto"/>
            <w:left w:val="none" w:sz="0" w:space="0" w:color="auto"/>
            <w:bottom w:val="none" w:sz="0" w:space="0" w:color="auto"/>
            <w:right w:val="none" w:sz="0" w:space="0" w:color="auto"/>
          </w:divBdr>
          <w:divsChild>
            <w:div w:id="304044099">
              <w:marLeft w:val="0"/>
              <w:marRight w:val="150"/>
              <w:marTop w:val="0"/>
              <w:marBottom w:val="0"/>
              <w:divBdr>
                <w:top w:val="none" w:sz="0" w:space="0" w:color="auto"/>
                <w:left w:val="none" w:sz="0" w:space="0" w:color="auto"/>
                <w:bottom w:val="none" w:sz="0" w:space="0" w:color="auto"/>
                <w:right w:val="none" w:sz="0" w:space="0" w:color="auto"/>
              </w:divBdr>
              <w:divsChild>
                <w:div w:id="1649550159">
                  <w:marLeft w:val="150"/>
                  <w:marRight w:val="150"/>
                  <w:marTop w:val="150"/>
                  <w:marBottom w:val="150"/>
                  <w:divBdr>
                    <w:top w:val="dashed" w:sz="6" w:space="0" w:color="E87731"/>
                    <w:left w:val="dashed" w:sz="6" w:space="0" w:color="E87731"/>
                    <w:bottom w:val="dashed" w:sz="6" w:space="0" w:color="E87731"/>
                    <w:right w:val="dashed" w:sz="6" w:space="0" w:color="E87731"/>
                  </w:divBdr>
                </w:div>
              </w:divsChild>
            </w:div>
          </w:divsChild>
        </w:div>
      </w:divsChild>
    </w:div>
    <w:div w:id="1745370472">
      <w:bodyDiv w:val="1"/>
      <w:marLeft w:val="0"/>
      <w:marRight w:val="0"/>
      <w:marTop w:val="0"/>
      <w:marBottom w:val="0"/>
      <w:divBdr>
        <w:top w:val="none" w:sz="0" w:space="0" w:color="auto"/>
        <w:left w:val="none" w:sz="0" w:space="0" w:color="auto"/>
        <w:bottom w:val="none" w:sz="0" w:space="0" w:color="auto"/>
        <w:right w:val="none" w:sz="0" w:space="0" w:color="auto"/>
      </w:divBdr>
      <w:divsChild>
        <w:div w:id="1510292123">
          <w:marLeft w:val="0"/>
          <w:marRight w:val="0"/>
          <w:marTop w:val="0"/>
          <w:marBottom w:val="0"/>
          <w:divBdr>
            <w:top w:val="none" w:sz="0" w:space="0" w:color="auto"/>
            <w:left w:val="none" w:sz="0" w:space="0" w:color="auto"/>
            <w:bottom w:val="none" w:sz="0" w:space="0" w:color="auto"/>
            <w:right w:val="none" w:sz="0" w:space="0" w:color="auto"/>
          </w:divBdr>
          <w:divsChild>
            <w:div w:id="1825702808">
              <w:marLeft w:val="0"/>
              <w:marRight w:val="150"/>
              <w:marTop w:val="0"/>
              <w:marBottom w:val="0"/>
              <w:divBdr>
                <w:top w:val="none" w:sz="0" w:space="0" w:color="auto"/>
                <w:left w:val="none" w:sz="0" w:space="0" w:color="auto"/>
                <w:bottom w:val="none" w:sz="0" w:space="0" w:color="auto"/>
                <w:right w:val="none" w:sz="0" w:space="0" w:color="auto"/>
              </w:divBdr>
              <w:divsChild>
                <w:div w:id="1226646802">
                  <w:marLeft w:val="150"/>
                  <w:marRight w:val="150"/>
                  <w:marTop w:val="150"/>
                  <w:marBottom w:val="150"/>
                  <w:divBdr>
                    <w:top w:val="dashed" w:sz="6" w:space="0" w:color="E87731"/>
                    <w:left w:val="dashed" w:sz="6" w:space="0" w:color="E87731"/>
                    <w:bottom w:val="dashed" w:sz="6" w:space="0" w:color="E87731"/>
                    <w:right w:val="dashed" w:sz="6" w:space="0" w:color="E87731"/>
                  </w:divBdr>
                </w:div>
                <w:div w:id="502015081">
                  <w:marLeft w:val="150"/>
                  <w:marRight w:val="150"/>
                  <w:marTop w:val="150"/>
                  <w:marBottom w:val="150"/>
                  <w:divBdr>
                    <w:top w:val="dashed" w:sz="6" w:space="0" w:color="E87731"/>
                    <w:left w:val="dashed" w:sz="6" w:space="0" w:color="E87731"/>
                    <w:bottom w:val="dashed" w:sz="6" w:space="0" w:color="E87731"/>
                    <w:right w:val="dashed" w:sz="6" w:space="0" w:color="E87731"/>
                  </w:divBdr>
                </w:div>
              </w:divsChild>
            </w:div>
          </w:divsChild>
        </w:div>
      </w:divsChild>
    </w:div>
    <w:div w:id="2008899562">
      <w:bodyDiv w:val="1"/>
      <w:marLeft w:val="0"/>
      <w:marRight w:val="0"/>
      <w:marTop w:val="0"/>
      <w:marBottom w:val="0"/>
      <w:divBdr>
        <w:top w:val="none" w:sz="0" w:space="0" w:color="auto"/>
        <w:left w:val="none" w:sz="0" w:space="0" w:color="auto"/>
        <w:bottom w:val="none" w:sz="0" w:space="0" w:color="auto"/>
        <w:right w:val="none" w:sz="0" w:space="0" w:color="auto"/>
      </w:divBdr>
    </w:div>
    <w:div w:id="2010475923">
      <w:bodyDiv w:val="1"/>
      <w:marLeft w:val="0"/>
      <w:marRight w:val="0"/>
      <w:marTop w:val="0"/>
      <w:marBottom w:val="0"/>
      <w:divBdr>
        <w:top w:val="none" w:sz="0" w:space="0" w:color="auto"/>
        <w:left w:val="none" w:sz="0" w:space="0" w:color="auto"/>
        <w:bottom w:val="none" w:sz="0" w:space="0" w:color="auto"/>
        <w:right w:val="none" w:sz="0" w:space="0" w:color="auto"/>
      </w:divBdr>
    </w:div>
    <w:div w:id="2043049316">
      <w:bodyDiv w:val="1"/>
      <w:marLeft w:val="0"/>
      <w:marRight w:val="0"/>
      <w:marTop w:val="0"/>
      <w:marBottom w:val="0"/>
      <w:divBdr>
        <w:top w:val="none" w:sz="0" w:space="0" w:color="auto"/>
        <w:left w:val="none" w:sz="0" w:space="0" w:color="auto"/>
        <w:bottom w:val="none" w:sz="0" w:space="0" w:color="auto"/>
        <w:right w:val="none" w:sz="0" w:space="0" w:color="auto"/>
      </w:divBdr>
      <w:divsChild>
        <w:div w:id="1373724668">
          <w:marLeft w:val="0"/>
          <w:marRight w:val="0"/>
          <w:marTop w:val="0"/>
          <w:marBottom w:val="0"/>
          <w:divBdr>
            <w:top w:val="none" w:sz="0" w:space="0" w:color="auto"/>
            <w:left w:val="none" w:sz="0" w:space="0" w:color="auto"/>
            <w:bottom w:val="none" w:sz="0" w:space="0" w:color="auto"/>
            <w:right w:val="none" w:sz="0" w:space="0" w:color="auto"/>
          </w:divBdr>
          <w:divsChild>
            <w:div w:id="1908152581">
              <w:marLeft w:val="0"/>
              <w:marRight w:val="150"/>
              <w:marTop w:val="0"/>
              <w:marBottom w:val="0"/>
              <w:divBdr>
                <w:top w:val="none" w:sz="0" w:space="0" w:color="auto"/>
                <w:left w:val="none" w:sz="0" w:space="0" w:color="auto"/>
                <w:bottom w:val="none" w:sz="0" w:space="0" w:color="auto"/>
                <w:right w:val="none" w:sz="0" w:space="0" w:color="auto"/>
              </w:divBdr>
              <w:divsChild>
                <w:div w:id="142282426">
                  <w:marLeft w:val="150"/>
                  <w:marRight w:val="150"/>
                  <w:marTop w:val="150"/>
                  <w:marBottom w:val="150"/>
                  <w:divBdr>
                    <w:top w:val="dashed" w:sz="6" w:space="0" w:color="E87731"/>
                    <w:left w:val="dashed" w:sz="6" w:space="0" w:color="E87731"/>
                    <w:bottom w:val="dashed" w:sz="6" w:space="0" w:color="E87731"/>
                    <w:right w:val="dashed" w:sz="6" w:space="0" w:color="E87731"/>
                  </w:divBdr>
                </w:div>
              </w:divsChild>
            </w:div>
          </w:divsChild>
        </w:div>
      </w:divsChild>
    </w:div>
    <w:div w:id="2099516495">
      <w:bodyDiv w:val="1"/>
      <w:marLeft w:val="0"/>
      <w:marRight w:val="0"/>
      <w:marTop w:val="0"/>
      <w:marBottom w:val="0"/>
      <w:divBdr>
        <w:top w:val="none" w:sz="0" w:space="0" w:color="auto"/>
        <w:left w:val="none" w:sz="0" w:space="0" w:color="auto"/>
        <w:bottom w:val="none" w:sz="0" w:space="0" w:color="auto"/>
        <w:right w:val="none" w:sz="0" w:space="0" w:color="auto"/>
      </w:divBdr>
      <w:divsChild>
        <w:div w:id="1148784594">
          <w:marLeft w:val="0"/>
          <w:marRight w:val="0"/>
          <w:marTop w:val="0"/>
          <w:marBottom w:val="0"/>
          <w:divBdr>
            <w:top w:val="none" w:sz="0" w:space="0" w:color="auto"/>
            <w:left w:val="none" w:sz="0" w:space="0" w:color="auto"/>
            <w:bottom w:val="none" w:sz="0" w:space="0" w:color="auto"/>
            <w:right w:val="none" w:sz="0" w:space="0" w:color="auto"/>
          </w:divBdr>
          <w:divsChild>
            <w:div w:id="1572080335">
              <w:marLeft w:val="0"/>
              <w:marRight w:val="150"/>
              <w:marTop w:val="0"/>
              <w:marBottom w:val="0"/>
              <w:divBdr>
                <w:top w:val="none" w:sz="0" w:space="0" w:color="auto"/>
                <w:left w:val="none" w:sz="0" w:space="0" w:color="auto"/>
                <w:bottom w:val="none" w:sz="0" w:space="0" w:color="auto"/>
                <w:right w:val="none" w:sz="0" w:space="0" w:color="auto"/>
              </w:divBdr>
              <w:divsChild>
                <w:div w:id="877860451">
                  <w:marLeft w:val="150"/>
                  <w:marRight w:val="150"/>
                  <w:marTop w:val="150"/>
                  <w:marBottom w:val="150"/>
                  <w:divBdr>
                    <w:top w:val="dashed" w:sz="6" w:space="0" w:color="E87731"/>
                    <w:left w:val="dashed" w:sz="6" w:space="0" w:color="E87731"/>
                    <w:bottom w:val="dashed" w:sz="6" w:space="0" w:color="E87731"/>
                    <w:right w:val="dashed" w:sz="6" w:space="0" w:color="E87731"/>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oleObject" Target="embeddings/oleObject4.bin"/><Relationship Id="rId26" Type="http://schemas.openxmlformats.org/officeDocument/2006/relationships/oleObject" Target="embeddings/oleObject8.bin"/><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png"/><Relationship Id="rId25" Type="http://schemas.openxmlformats.org/officeDocument/2006/relationships/image" Target="media/image8.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oleObject" Target="embeddings/oleObject3.bin"/><Relationship Id="rId20" Type="http://schemas.openxmlformats.org/officeDocument/2006/relationships/oleObject" Target="embeddings/oleObject5.bin"/><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oleObject" Target="embeddings/oleObject7.bin"/><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oleObject" Target="embeddings/oleObject9.bin"/><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png"/><Relationship Id="rId30" Type="http://schemas.openxmlformats.org/officeDocument/2006/relationships/image" Target="media/image1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EB1C095A61148D691063E71DB46DA3A"/>
        <w:category>
          <w:name w:val="General"/>
          <w:gallery w:val="placeholder"/>
        </w:category>
        <w:types>
          <w:type w:val="bbPlcHdr"/>
        </w:types>
        <w:behaviors>
          <w:behavior w:val="content"/>
        </w:behaviors>
        <w:guid w:val="{EFBAB080-B890-415A-8591-B0E021F53977}"/>
      </w:docPartPr>
      <w:docPartBody>
        <w:p w:rsidR="00912499" w:rsidRDefault="009D1CAB" w:rsidP="009D1CAB">
          <w:pPr>
            <w:pStyle w:val="6EB1C095A61148D691063E71DB46DA3A"/>
          </w:pPr>
          <w:r w:rsidRPr="0089745B">
            <w:rPr>
              <w:rStyle w:val="PlaceholderText"/>
            </w:rPr>
            <w:t>Choose an item.</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046F45"/>
    <w:rsid w:val="00046F45"/>
    <w:rsid w:val="002D2BEA"/>
    <w:rsid w:val="00323F78"/>
    <w:rsid w:val="005E27C4"/>
    <w:rsid w:val="00797E20"/>
    <w:rsid w:val="007E468F"/>
    <w:rsid w:val="0088624F"/>
    <w:rsid w:val="00912499"/>
    <w:rsid w:val="00991BFA"/>
    <w:rsid w:val="009A63E4"/>
    <w:rsid w:val="009D1CAB"/>
    <w:rsid w:val="00B140A3"/>
    <w:rsid w:val="00B1708E"/>
    <w:rsid w:val="00BA4C29"/>
    <w:rsid w:val="00C33581"/>
    <w:rsid w:val="00CD37D7"/>
    <w:rsid w:val="00CF5BB8"/>
    <w:rsid w:val="00D75DE8"/>
    <w:rsid w:val="00F46997"/>
    <w:rsid w:val="00FF03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7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1708E"/>
    <w:rPr>
      <w:color w:val="808080"/>
    </w:rPr>
  </w:style>
  <w:style w:type="paragraph" w:customStyle="1" w:styleId="A298F0D0E77A4E84987E4F461623B5F3">
    <w:name w:val="A298F0D0E77A4E84987E4F461623B5F3"/>
    <w:rsid w:val="00D75DE8"/>
    <w:pPr>
      <w:tabs>
        <w:tab w:val="center" w:pos="4703"/>
        <w:tab w:val="right" w:pos="9406"/>
      </w:tabs>
      <w:spacing w:after="0" w:line="240" w:lineRule="auto"/>
    </w:pPr>
    <w:rPr>
      <w:rFonts w:ascii="Calibri" w:eastAsiaTheme="minorHAnsi" w:hAnsi="Calibri" w:cs="Calibri"/>
    </w:rPr>
  </w:style>
  <w:style w:type="paragraph" w:customStyle="1" w:styleId="B0966FACB8C34E818754E6B3CBB77448">
    <w:name w:val="B0966FACB8C34E818754E6B3CBB77448"/>
    <w:rsid w:val="00D75DE8"/>
    <w:pPr>
      <w:tabs>
        <w:tab w:val="center" w:pos="4703"/>
        <w:tab w:val="right" w:pos="9406"/>
      </w:tabs>
      <w:spacing w:after="0" w:line="240" w:lineRule="auto"/>
    </w:pPr>
    <w:rPr>
      <w:rFonts w:ascii="Calibri" w:eastAsiaTheme="minorHAnsi" w:hAnsi="Calibri" w:cs="Calibri"/>
    </w:rPr>
  </w:style>
  <w:style w:type="paragraph" w:customStyle="1" w:styleId="1895CE1E57D3492CA1C12C3F0F51483B">
    <w:name w:val="1895CE1E57D3492CA1C12C3F0F51483B"/>
    <w:rsid w:val="00D75DE8"/>
    <w:rPr>
      <w:rFonts w:ascii="Calibri" w:eastAsiaTheme="minorHAnsi" w:hAnsi="Calibri" w:cs="Calibri"/>
    </w:rPr>
  </w:style>
  <w:style w:type="paragraph" w:customStyle="1" w:styleId="6EB1C095A61148D691063E71DB46DA3A">
    <w:name w:val="6EB1C095A61148D691063E71DB46DA3A"/>
    <w:rsid w:val="009D1CAB"/>
  </w:style>
  <w:style w:type="paragraph" w:customStyle="1" w:styleId="6873CCF763EE46A69065ED232BC8D28F">
    <w:name w:val="6873CCF763EE46A69065ED232BC8D28F"/>
    <w:rsid w:val="00B1708E"/>
    <w:rPr>
      <w:lang w:val="en-CA" w:eastAsia="en-CA"/>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m5019c9d4ed54ef780e8766eaac7ef1d xmlns="c659429e-925b-4d5c-8c0c-008662103857">
      <Terms xmlns="http://schemas.microsoft.com/office/infopath/2007/PartnerControls"/>
    </m5019c9d4ed54ef780e8766eaac7ef1d>
    <i69b50d4565c45c9814c249255bb54fe xmlns="c659429e-925b-4d5c-8c0c-008662103857">
      <Terms xmlns="http://schemas.microsoft.com/office/infopath/2007/PartnerControls"/>
    </i69b50d4565c45c9814c249255bb54fe>
    <TaxCatchAll xmlns="c659429e-925b-4d5c-8c0c-008662103857"/>
    <Frequency xmlns="c659429e-925b-4d5c-8c0c-008662103857">On Demand</Frequency>
    <Procedure xmlns="c659429e-925b-4d5c-8c0c-008662103857" xsi:nil="true"/>
    <SGMINDLastReviewDate xmlns="c659429e-925b-4d5c-8c0c-008662103857" xsi:nil="true"/>
    <Countries_x002f_Regions xmlns="c659429e-925b-4d5c-8c0c-008662103857"/>
  </documentManagement>
</p:properties>
</file>

<file path=customXml/item4.xml><?xml version="1.0" encoding="utf-8"?>
<ct:contentTypeSchema xmlns:ct="http://schemas.microsoft.com/office/2006/metadata/contentType" xmlns:ma="http://schemas.microsoft.com/office/2006/metadata/properties/metaAttributes" ct:_="" ma:_="" ma:contentTypeName="Procedure" ma:contentTypeID="0x010100140B421CAB034A67A82D95ED4DD20169008EC08ED4151CBF439E16BD4BA0D668B0007597AC56934CAB4DBAD7AA8FAEC5FF23" ma:contentTypeVersion="35" ma:contentTypeDescription="" ma:contentTypeScope="" ma:versionID="396fbf01a9b766bcc098560f0b6ba1a0">
  <xsd:schema xmlns:xsd="http://www.w3.org/2001/XMLSchema" xmlns:xs="http://www.w3.org/2001/XMLSchema" xmlns:p="http://schemas.microsoft.com/office/2006/metadata/properties" xmlns:ns2="c659429e-925b-4d5c-8c0c-008662103857" xmlns:ns3="b3d37106-826c-4e5c-af00-fc5ae3f3ed1f" targetNamespace="http://schemas.microsoft.com/office/2006/metadata/properties" ma:root="true" ma:fieldsID="36636b808932bf53cdb73984e5e5fa3a" ns2:_="" ns3:_="">
    <xsd:import namespace="c659429e-925b-4d5c-8c0c-008662103857"/>
    <xsd:import namespace="b3d37106-826c-4e5c-af00-fc5ae3f3ed1f"/>
    <xsd:element name="properties">
      <xsd:complexType>
        <xsd:sequence>
          <xsd:element name="documentManagement">
            <xsd:complexType>
              <xsd:all>
                <xsd:element ref="ns2:Countries_x002f_Regions" minOccurs="0"/>
                <xsd:element ref="ns2:Frequency" minOccurs="0"/>
                <xsd:element ref="ns2:Procedure" minOccurs="0"/>
                <xsd:element ref="ns2:SGMINDLastReviewDate" minOccurs="0"/>
                <xsd:element ref="ns2:TaxCatchAll" minOccurs="0"/>
                <xsd:element ref="ns2:TaxCatchAllLabel" minOccurs="0"/>
                <xsd:element ref="ns2:i69b50d4565c45c9814c249255bb54fe" minOccurs="0"/>
                <xsd:element ref="ns2:m5019c9d4ed54ef780e8766eaac7ef1d" minOccurs="0"/>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59429e-925b-4d5c-8c0c-008662103857" elementFormDefault="qualified">
    <xsd:import namespace="http://schemas.microsoft.com/office/2006/documentManagement/types"/>
    <xsd:import namespace="http://schemas.microsoft.com/office/infopath/2007/PartnerControls"/>
    <xsd:element name="Countries_x002f_Regions" ma:index="2" nillable="true" ma:displayName="Regions/Countries" ma:internalName="Countries_x002F_Regions">
      <xsd:complexType>
        <xsd:complexContent>
          <xsd:extension base="dms:MultiChoice">
            <xsd:sequence>
              <xsd:element name="Value" maxOccurs="unbounded" minOccurs="0" nillable="true">
                <xsd:simpleType>
                  <xsd:restriction base="dms:Choice">
                    <xsd:enumeration value="AMER"/>
                    <xsd:enumeration value="ASIA"/>
                    <xsd:enumeration value="EMEA"/>
                    <xsd:enumeration value="FTS"/>
                    <xsd:enumeration value="INDIA"/>
                    <xsd:enumeration value="PARIS"/>
                    <xsd:enumeration value="WORLDWIDE"/>
                  </xsd:restriction>
                </xsd:simpleType>
              </xsd:element>
            </xsd:sequence>
          </xsd:extension>
        </xsd:complexContent>
      </xsd:complexType>
    </xsd:element>
    <xsd:element name="Frequency" ma:index="3" nillable="true" ma:displayName="Frequency" ma:default="On Demand" ma:format="RadioButtons" ma:internalName="Frequency">
      <xsd:simpleType>
        <xsd:restriction base="dms:Choice">
          <xsd:enumeration value="On Demand"/>
          <xsd:enumeration value="Recurrent"/>
        </xsd:restriction>
      </xsd:simpleType>
    </xsd:element>
    <xsd:element name="Procedure" ma:index="4" nillable="true" ma:displayName="Procedure" ma:format="Dropdown" ma:internalName="Procedure">
      <xsd:simpleType>
        <xsd:restriction base="dms:Choice">
          <xsd:enumeration value="L1"/>
          <xsd:enumeration value="L2"/>
          <xsd:enumeration value="L3"/>
        </xsd:restriction>
      </xsd:simpleType>
    </xsd:element>
    <xsd:element name="SGMINDLastReviewDate" ma:index="5" nillable="true" ma:displayName="Last Review Date" ma:format="DateOnly" ma:internalName="SGMINDLastReviewDate0">
      <xsd:simpleType>
        <xsd:restriction base="dms:DateTime"/>
      </xsd:simpleType>
    </xsd:element>
    <xsd:element name="TaxCatchAll" ma:index="7" nillable="true" ma:displayName="Taxonomy Catch All Column" ma:description="" ma:hidden="true" ma:list="{3f946ca4-4d21-452a-8901-c017695e70b1}" ma:internalName="TaxCatchAll" ma:showField="CatchAllData" ma:web="c659429e-925b-4d5c-8c0c-008662103857">
      <xsd:complexType>
        <xsd:complexContent>
          <xsd:extension base="dms:MultiChoiceLookup">
            <xsd:sequence>
              <xsd:element name="Value" type="dms:Lookup" maxOccurs="unbounded" minOccurs="0" nillable="true"/>
            </xsd:sequence>
          </xsd:extension>
        </xsd:complexContent>
      </xsd:complexType>
    </xsd:element>
    <xsd:element name="TaxCatchAllLabel" ma:index="8" nillable="true" ma:displayName="Taxonomy Catch All Column1" ma:description="" ma:hidden="true" ma:list="{3f946ca4-4d21-452a-8901-c017695e70b1}" ma:internalName="TaxCatchAllLabel" ma:readOnly="true" ma:showField="CatchAllDataLabel" ma:web="c659429e-925b-4d5c-8c0c-008662103857">
      <xsd:complexType>
        <xsd:complexContent>
          <xsd:extension base="dms:MultiChoiceLookup">
            <xsd:sequence>
              <xsd:element name="Value" type="dms:Lookup" maxOccurs="unbounded" minOccurs="0" nillable="true"/>
            </xsd:sequence>
          </xsd:extension>
        </xsd:complexContent>
      </xsd:complexType>
    </xsd:element>
    <xsd:element name="i69b50d4565c45c9814c249255bb54fe" ma:index="15" nillable="true" ma:taxonomy="true" ma:internalName="i69b50d4565c45c9814c249255bb54fe" ma:taxonomyFieldName="Products" ma:displayName="Products" ma:default="" ma:fieldId="{269b50d4-565c-45c9-814c-249255bb54fe}" ma:sspId="c69a47fc-2ea9-4166-b8d8-047d17cb5b4f" ma:termSetId="403ba9dd-ba7b-4e74-9e97-2b7f3eacbf10" ma:anchorId="00000000-0000-0000-0000-000000000000" ma:open="false" ma:isKeyword="false">
      <xsd:complexType>
        <xsd:sequence>
          <xsd:element ref="pc:Terms" minOccurs="0" maxOccurs="1"/>
        </xsd:sequence>
      </xsd:complexType>
    </xsd:element>
    <xsd:element name="m5019c9d4ed54ef780e8766eaac7ef1d" ma:index="18" nillable="true" ma:taxonomy="true" ma:internalName="m5019c9d4ed54ef780e8766eaac7ef1d" ma:taxonomyFieldName="SGMINDSharedInfra" ma:displayName="Shared Infra (SECURIPROD)" ma:default="" ma:fieldId="{65019c9d-4ed5-4ef7-80e8-766eaac7ef1d}" ma:taxonomyMulti="true" ma:sspId="c69a47fc-2ea9-4166-b8d8-047d17cb5b4f" ma:termSetId="ca3b8368-fdbb-48df-8b09-aafba972ca94" ma:anchorId="4804ba21-385e-4c4c-813f-48134223c17e"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3d37106-826c-4e5c-af00-fc5ae3f3ed1f" elementFormDefault="qualified">
    <xsd:import namespace="http://schemas.microsoft.com/office/2006/documentManagement/types"/>
    <xsd:import namespace="http://schemas.microsoft.com/office/infopath/2007/PartnerControls"/>
    <xsd:element name="SharedWithUsers" ma:index="1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E9F4F40-9E60-4802-97FE-0BE841468BDF}"/>
</file>

<file path=customXml/itemProps2.xml><?xml version="1.0" encoding="utf-8"?>
<ds:datastoreItem xmlns:ds="http://schemas.openxmlformats.org/officeDocument/2006/customXml" ds:itemID="{2B35D56A-AB69-4318-B243-E73BCCC4ABBF}"/>
</file>

<file path=customXml/itemProps3.xml><?xml version="1.0" encoding="utf-8"?>
<ds:datastoreItem xmlns:ds="http://schemas.openxmlformats.org/officeDocument/2006/customXml" ds:itemID="{EF884CD6-F470-43F8-A3FD-935846D30224}"/>
</file>

<file path=customXml/itemProps4.xml><?xml version="1.0" encoding="utf-8"?>
<ds:datastoreItem xmlns:ds="http://schemas.openxmlformats.org/officeDocument/2006/customXml" ds:itemID="{7004FA05-1C91-4ACB-898D-939402987DFE}"/>
</file>

<file path=docProps/app.xml><?xml version="1.0" encoding="utf-8"?>
<Properties xmlns="http://schemas.openxmlformats.org/officeDocument/2006/extended-properties" xmlns:vt="http://schemas.openxmlformats.org/officeDocument/2006/docPropsVTypes">
  <Template>Normal.dotm</Template>
  <TotalTime>3</TotalTime>
  <Pages>9</Pages>
  <Words>879</Words>
  <Characters>5015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SOCIETE GENERALE</Company>
  <LinksUpToDate>false</LinksUpToDate>
  <CharactersWithSpaces>5883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Gome Iba Elysee KPAN (gkpan100614)</dc:creator>
  <cp:lastModifiedBy>Christophe GOBERT (cgobert060113)</cp:lastModifiedBy>
  <cp:revision>2</cp:revision>
  <dcterms:created xsi:type="dcterms:W3CDTF">2016-12-08T14:10:00Z</dcterms:created>
  <dcterms:modified xsi:type="dcterms:W3CDTF">2016-12-08T14:10:00Z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0x010100140B421CAB034A67A82D95ED4DD20169008EC08ED4151CBF439E16BD4BA0D668B0007597AC56934CAB4DBAD7AA8FAEC5FF23</vt:lpwstr>
  </property>
  <property fmtid="{D5CDD505-2E9C-101B-9397-08002B2CF9AE}" pid="3" name="TemplateUrl">
    <vt:lpwstr/>
  </property>
  <property fmtid="{D5CDD505-2E9C-101B-9397-08002B2CF9AE}" pid="4" name="Order">
    <vt:r8>200</vt:r8>
  </property>
  <property fmtid="{D5CDD505-2E9C-101B-9397-08002B2CF9AE}" pid="5" name="xd_Signature">
    <vt:bool>false</vt:bool>
  </property>
  <property fmtid="{D5CDD505-2E9C-101B-9397-08002B2CF9AE}" pid="6" name="xd_ProgID">
    <vt:lpwstr/>
  </property>
</Properties>
</file>