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B46" w:rsidRDefault="00A94B46" w:rsidP="00A94B46">
      <w:pPr>
        <w:pStyle w:val="Heading1"/>
      </w:pPr>
      <w:r w:rsidRPr="00A94B46">
        <w:t>Project: Stroop Test</w:t>
      </w:r>
    </w:p>
    <w:p w:rsidR="00A94B46" w:rsidRDefault="00A94B46" w:rsidP="00A94B46">
      <w:pPr>
        <w:pStyle w:val="Heading1"/>
        <w:numPr>
          <w:ilvl w:val="0"/>
          <w:numId w:val="1"/>
        </w:numPr>
        <w:rPr>
          <w:rFonts w:ascii="Arial" w:hAnsi="Arial" w:cs="Arial"/>
          <w:color w:val="000000"/>
          <w:sz w:val="22"/>
          <w:szCs w:val="22"/>
          <w:shd w:val="clear" w:color="auto" w:fill="FFFFFF"/>
        </w:rPr>
      </w:pPr>
      <w:r>
        <w:rPr>
          <w:rFonts w:ascii="Arial" w:hAnsi="Arial" w:cs="Arial"/>
          <w:color w:val="000000"/>
          <w:sz w:val="22"/>
          <w:szCs w:val="22"/>
          <w:shd w:val="clear" w:color="auto" w:fill="FFFFFF"/>
        </w:rPr>
        <w:t>What is our independent variable? What is our dependent variable?</w:t>
      </w:r>
    </w:p>
    <w:p w:rsidR="00A94B46" w:rsidRDefault="00A94B46" w:rsidP="00A94B46">
      <w:pPr>
        <w:ind w:left="360"/>
      </w:pPr>
      <w:r>
        <w:t>Ans:</w:t>
      </w:r>
    </w:p>
    <w:p w:rsidR="00A94B46" w:rsidRDefault="00A94B46" w:rsidP="00A94B46">
      <w:pPr>
        <w:ind w:left="360"/>
      </w:pPr>
      <w:r>
        <w:t xml:space="preserve"> </w:t>
      </w:r>
      <w:r w:rsidRPr="00A94B46">
        <w:rPr>
          <w:b/>
        </w:rPr>
        <w:t>Independent variable:</w:t>
      </w:r>
      <w:r>
        <w:t xml:space="preserve"> The condition chosen i.e. Congruent condition or the Incongruent condition.</w:t>
      </w:r>
    </w:p>
    <w:p w:rsidR="00A94B46" w:rsidRPr="00A94B46" w:rsidRDefault="00A94B46" w:rsidP="00A94B46">
      <w:pPr>
        <w:ind w:left="360"/>
      </w:pPr>
      <w:r>
        <w:rPr>
          <w:b/>
        </w:rPr>
        <w:t>Dependent variable:</w:t>
      </w:r>
      <w:r>
        <w:t xml:space="preserve"> Time it takes to name the ink colors.</w:t>
      </w:r>
    </w:p>
    <w:p w:rsidR="00A94B46" w:rsidRDefault="00A94B46" w:rsidP="00A94B46">
      <w:pPr>
        <w:pStyle w:val="c2"/>
        <w:numPr>
          <w:ilvl w:val="0"/>
          <w:numId w:val="1"/>
        </w:numPr>
        <w:spacing w:before="0" w:beforeAutospacing="0" w:after="0" w:afterAutospacing="0"/>
        <w:rPr>
          <w:rFonts w:ascii="Arial" w:hAnsi="Arial" w:cs="Arial"/>
          <w:b/>
          <w:color w:val="000000"/>
          <w:sz w:val="22"/>
          <w:szCs w:val="22"/>
        </w:rPr>
      </w:pPr>
      <w:r>
        <w:rPr>
          <w:rFonts w:ascii="Arial" w:hAnsi="Arial" w:cs="Arial"/>
          <w:color w:val="000000"/>
          <w:sz w:val="22"/>
          <w:szCs w:val="22"/>
        </w:rPr>
        <w:t xml:space="preserve"> </w:t>
      </w:r>
      <w:r w:rsidRPr="00A94B46">
        <w:rPr>
          <w:rFonts w:ascii="Arial" w:hAnsi="Arial" w:cs="Arial"/>
          <w:b/>
          <w:color w:val="000000"/>
          <w:sz w:val="22"/>
          <w:szCs w:val="22"/>
        </w:rPr>
        <w:t>What is an appropriate set of hypotheses for this task? What kind of statistical test do you expect to perform? Justify your choices.</w:t>
      </w:r>
    </w:p>
    <w:p w:rsidR="00A94B46" w:rsidRDefault="00A94B46" w:rsidP="00A94B46">
      <w:pPr>
        <w:pStyle w:val="c2"/>
        <w:spacing w:before="0" w:beforeAutospacing="0" w:after="0" w:afterAutospacing="0"/>
        <w:ind w:left="360"/>
        <w:rPr>
          <w:rFonts w:ascii="Arial" w:hAnsi="Arial" w:cs="Arial"/>
          <w:color w:val="000000"/>
          <w:sz w:val="22"/>
          <w:szCs w:val="22"/>
        </w:rPr>
      </w:pPr>
      <w:r w:rsidRPr="00A94B46">
        <w:rPr>
          <w:rFonts w:ascii="Arial" w:hAnsi="Arial" w:cs="Arial"/>
          <w:color w:val="000000"/>
          <w:sz w:val="22"/>
          <w:szCs w:val="22"/>
        </w:rPr>
        <w:t>Ans:</w:t>
      </w:r>
    </w:p>
    <w:p w:rsidR="00DF6F0E" w:rsidRDefault="00DF6F0E" w:rsidP="00A94B46">
      <w:pPr>
        <w:pStyle w:val="c2"/>
        <w:spacing w:before="0" w:beforeAutospacing="0" w:after="0" w:afterAutospacing="0"/>
        <w:ind w:left="360"/>
        <w:rPr>
          <w:rFonts w:ascii="Arial" w:hAnsi="Arial" w:cs="Arial"/>
          <w:color w:val="000000"/>
          <w:sz w:val="22"/>
          <w:szCs w:val="22"/>
        </w:rPr>
      </w:pPr>
    </w:p>
    <w:p w:rsidR="00DF6F0E" w:rsidRDefault="00DF6F0E" w:rsidP="00A94B46">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To start the experiment, I propose the following alternative hypothesis</w:t>
      </w:r>
    </w:p>
    <w:p w:rsidR="00DF6F0E" w:rsidRDefault="00DF6F0E" w:rsidP="00A94B46">
      <w:pPr>
        <w:pStyle w:val="c2"/>
        <w:spacing w:before="0" w:beforeAutospacing="0" w:after="0" w:afterAutospacing="0"/>
        <w:ind w:left="360"/>
        <w:rPr>
          <w:rFonts w:ascii="Arial" w:hAnsi="Arial" w:cs="Arial"/>
          <w:color w:val="000000"/>
          <w:sz w:val="22"/>
          <w:szCs w:val="22"/>
        </w:rPr>
      </w:pPr>
    </w:p>
    <w:p w:rsidR="00DF6F0E" w:rsidRDefault="00DF6F0E" w:rsidP="00A94B46">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 xml:space="preserve">Alternative Hypothesis: </w:t>
      </w:r>
    </w:p>
    <w:p w:rsidR="00DF6F0E" w:rsidRDefault="00DF6F0E" w:rsidP="00A94B46">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The time taken to read the sentence in Congruent condition is less than the Incongruent Condition</w:t>
      </w:r>
    </w:p>
    <w:p w:rsidR="00DF6F0E" w:rsidRDefault="00DF6F0E" w:rsidP="00A94B46">
      <w:pPr>
        <w:pStyle w:val="c2"/>
        <w:spacing w:before="0" w:beforeAutospacing="0" w:after="0" w:afterAutospacing="0"/>
        <w:ind w:left="360"/>
        <w:rPr>
          <w:rFonts w:ascii="Arial" w:hAnsi="Arial" w:cs="Arial"/>
          <w:color w:val="000000"/>
          <w:sz w:val="22"/>
          <w:szCs w:val="22"/>
        </w:rPr>
      </w:pPr>
    </w:p>
    <w:p w:rsidR="00DF6F0E" w:rsidRDefault="00DF6F0E" w:rsidP="00A94B46">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 xml:space="preserve">The null hypothesis, which reflects the current </w:t>
      </w:r>
      <w:r w:rsidR="00381487">
        <w:rPr>
          <w:rFonts w:ascii="Arial" w:hAnsi="Arial" w:cs="Arial"/>
          <w:color w:val="000000"/>
          <w:sz w:val="22"/>
          <w:szCs w:val="22"/>
        </w:rPr>
        <w:t xml:space="preserve">common view </w:t>
      </w:r>
      <w:r>
        <w:rPr>
          <w:rFonts w:ascii="Arial" w:hAnsi="Arial" w:cs="Arial"/>
          <w:color w:val="000000"/>
          <w:sz w:val="22"/>
          <w:szCs w:val="22"/>
        </w:rPr>
        <w:t xml:space="preserve"> prior to this experiment is performed, is as under</w:t>
      </w:r>
    </w:p>
    <w:p w:rsidR="00DF6F0E" w:rsidRDefault="00DF6F0E" w:rsidP="00A94B46">
      <w:pPr>
        <w:pStyle w:val="c2"/>
        <w:spacing w:before="0" w:beforeAutospacing="0" w:after="0" w:afterAutospacing="0"/>
        <w:ind w:left="360"/>
        <w:rPr>
          <w:rFonts w:ascii="Arial" w:hAnsi="Arial" w:cs="Arial"/>
          <w:color w:val="000000"/>
          <w:sz w:val="22"/>
          <w:szCs w:val="22"/>
        </w:rPr>
      </w:pPr>
    </w:p>
    <w:p w:rsidR="00DF6F0E" w:rsidRDefault="00DF6F0E" w:rsidP="00A94B46">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Null hypothesis:</w:t>
      </w:r>
    </w:p>
    <w:p w:rsidR="00DF6F0E" w:rsidRDefault="00DF6F0E" w:rsidP="00A94B46">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The time taken to read the sentences in co</w:t>
      </w:r>
      <w:r w:rsidR="00804BBF">
        <w:rPr>
          <w:rFonts w:ascii="Arial" w:hAnsi="Arial" w:cs="Arial"/>
          <w:color w:val="000000"/>
          <w:sz w:val="22"/>
          <w:szCs w:val="22"/>
        </w:rPr>
        <w:t>ngruent or incongruent conditions</w:t>
      </w:r>
      <w:r>
        <w:rPr>
          <w:rFonts w:ascii="Arial" w:hAnsi="Arial" w:cs="Arial"/>
          <w:color w:val="000000"/>
          <w:sz w:val="22"/>
          <w:szCs w:val="22"/>
        </w:rPr>
        <w:t xml:space="preserve"> is same i.e.</w:t>
      </w:r>
    </w:p>
    <w:p w:rsidR="00DF6F0E" w:rsidRDefault="00DF6F0E" w:rsidP="00A94B46">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The condition has no effect on the response time of the person.</w:t>
      </w:r>
    </w:p>
    <w:p w:rsidR="00A94B46" w:rsidRDefault="00A94B46" w:rsidP="00A94B46">
      <w:pPr>
        <w:pStyle w:val="c2"/>
        <w:spacing w:before="0" w:beforeAutospacing="0" w:after="0" w:afterAutospacing="0"/>
        <w:ind w:left="360"/>
        <w:rPr>
          <w:rFonts w:ascii="Arial" w:hAnsi="Arial" w:cs="Arial"/>
          <w:color w:val="000000"/>
          <w:sz w:val="22"/>
          <w:szCs w:val="22"/>
        </w:rPr>
      </w:pPr>
    </w:p>
    <w:p w:rsidR="00F44030" w:rsidRDefault="00F44030" w:rsidP="00A94B46">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In our experiment, we will try to disprove or reject the null hypothesis.</w:t>
      </w:r>
    </w:p>
    <w:p w:rsidR="00F44030" w:rsidRDefault="00F44030" w:rsidP="00A94B46">
      <w:pPr>
        <w:pStyle w:val="c2"/>
        <w:spacing w:before="0" w:beforeAutospacing="0" w:after="0" w:afterAutospacing="0"/>
        <w:ind w:left="360"/>
        <w:rPr>
          <w:rFonts w:ascii="Arial" w:hAnsi="Arial" w:cs="Arial"/>
          <w:color w:val="000000"/>
          <w:sz w:val="22"/>
          <w:szCs w:val="22"/>
        </w:rPr>
      </w:pPr>
    </w:p>
    <w:p w:rsidR="00F44030" w:rsidRDefault="00F44030" w:rsidP="00A94B46">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Tests to be performed:</w:t>
      </w:r>
    </w:p>
    <w:p w:rsidR="00F44030" w:rsidRDefault="00F44030" w:rsidP="00A94B46">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We select a group of people and expose each of them to congruent and non-congruent condition. Now, it is important to understand that, under a particular condition, say, congruent condition, the response time of different individuals may differ. So, comparing</w:t>
      </w:r>
    </w:p>
    <w:p w:rsidR="00F44030" w:rsidRDefault="00804BBF" w:rsidP="00804BBF">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t</w:t>
      </w:r>
      <w:r w:rsidR="00F44030">
        <w:rPr>
          <w:rFonts w:ascii="Arial" w:hAnsi="Arial" w:cs="Arial"/>
          <w:color w:val="000000"/>
          <w:sz w:val="22"/>
          <w:szCs w:val="22"/>
        </w:rPr>
        <w:t>he response time</w:t>
      </w:r>
      <w:r>
        <w:rPr>
          <w:rFonts w:ascii="Arial" w:hAnsi="Arial" w:cs="Arial"/>
          <w:color w:val="000000"/>
          <w:sz w:val="22"/>
          <w:szCs w:val="22"/>
        </w:rPr>
        <w:t xml:space="preserve"> amongst individuals may introduce</w:t>
      </w:r>
      <w:r w:rsidR="00F44030">
        <w:rPr>
          <w:rFonts w:ascii="Arial" w:hAnsi="Arial" w:cs="Arial"/>
          <w:color w:val="000000"/>
          <w:sz w:val="22"/>
          <w:szCs w:val="22"/>
        </w:rPr>
        <w:t xml:space="preserve"> various lurking variables</w:t>
      </w:r>
      <w:r>
        <w:rPr>
          <w:rFonts w:ascii="Arial" w:hAnsi="Arial" w:cs="Arial"/>
          <w:color w:val="000000"/>
          <w:sz w:val="22"/>
          <w:szCs w:val="22"/>
        </w:rPr>
        <w:t xml:space="preserve"> to the experiment</w:t>
      </w:r>
      <w:r w:rsidR="00F44030">
        <w:rPr>
          <w:rFonts w:ascii="Arial" w:hAnsi="Arial" w:cs="Arial"/>
          <w:color w:val="000000"/>
          <w:sz w:val="22"/>
          <w:szCs w:val="22"/>
        </w:rPr>
        <w:t>. Instead, we expose each person to both conditions and note the difference</w:t>
      </w:r>
      <w:r>
        <w:rPr>
          <w:rFonts w:ascii="Arial" w:hAnsi="Arial" w:cs="Arial"/>
          <w:color w:val="000000"/>
          <w:sz w:val="22"/>
          <w:szCs w:val="22"/>
        </w:rPr>
        <w:t xml:space="preserve"> in their response time </w:t>
      </w:r>
      <w:r w:rsidR="00F44030">
        <w:rPr>
          <w:rFonts w:ascii="Arial" w:hAnsi="Arial" w:cs="Arial"/>
          <w:color w:val="000000"/>
          <w:sz w:val="22"/>
          <w:szCs w:val="22"/>
        </w:rPr>
        <w:t xml:space="preserve">(or rather, </w:t>
      </w:r>
      <w:r w:rsidR="00F44030" w:rsidRPr="00804BBF">
        <w:rPr>
          <w:rFonts w:ascii="Arial" w:hAnsi="Arial" w:cs="Arial"/>
          <w:b/>
          <w:color w:val="000000"/>
          <w:sz w:val="22"/>
          <w:szCs w:val="22"/>
        </w:rPr>
        <w:t>Incongruent response time-Congruent response time</w:t>
      </w:r>
      <w:r w:rsidR="00F44030">
        <w:rPr>
          <w:rFonts w:ascii="Arial" w:hAnsi="Arial" w:cs="Arial"/>
          <w:color w:val="000000"/>
          <w:sz w:val="22"/>
          <w:szCs w:val="22"/>
        </w:rPr>
        <w:t>). Then , we find the mean of the   “</w:t>
      </w:r>
      <w:r w:rsidR="00F44030" w:rsidRPr="00804BBF">
        <w:rPr>
          <w:rFonts w:ascii="Arial" w:hAnsi="Arial" w:cs="Arial"/>
          <w:b/>
          <w:color w:val="000000"/>
          <w:sz w:val="22"/>
          <w:szCs w:val="22"/>
        </w:rPr>
        <w:t>Congruent Response Time-Incongruent Response Time</w:t>
      </w:r>
      <w:r w:rsidR="00F44030">
        <w:rPr>
          <w:rFonts w:ascii="Arial" w:hAnsi="Arial" w:cs="Arial"/>
          <w:color w:val="000000"/>
          <w:sz w:val="22"/>
          <w:szCs w:val="22"/>
        </w:rPr>
        <w:t>” for the entire population. If the mean is significantly greater than zero, we can reject the null hypothesis and accept the alternative hypothesis as the new truth.</w:t>
      </w:r>
    </w:p>
    <w:p w:rsidR="00A94B46" w:rsidRPr="00A94B46" w:rsidRDefault="00A94B46" w:rsidP="00A94B46">
      <w:pPr>
        <w:pStyle w:val="c2"/>
        <w:spacing w:before="0" w:beforeAutospacing="0" w:after="0" w:afterAutospacing="0"/>
        <w:ind w:left="360"/>
        <w:rPr>
          <w:rFonts w:ascii="Arial" w:hAnsi="Arial" w:cs="Arial"/>
          <w:color w:val="000000"/>
          <w:sz w:val="22"/>
          <w:szCs w:val="22"/>
        </w:rPr>
      </w:pPr>
    </w:p>
    <w:p w:rsidR="00A94B46" w:rsidRDefault="00A94B46" w:rsidP="00A94B46">
      <w:pPr>
        <w:pStyle w:val="c2"/>
        <w:spacing w:before="0" w:beforeAutospacing="0" w:after="0" w:afterAutospacing="0"/>
        <w:ind w:left="720"/>
        <w:rPr>
          <w:rFonts w:ascii="Arial" w:hAnsi="Arial" w:cs="Arial"/>
          <w:b/>
          <w:color w:val="000000"/>
          <w:sz w:val="22"/>
          <w:szCs w:val="22"/>
        </w:rPr>
      </w:pPr>
    </w:p>
    <w:p w:rsidR="00A94B46" w:rsidRPr="00A94B46" w:rsidRDefault="00A94B46" w:rsidP="00A94B46">
      <w:pPr>
        <w:pStyle w:val="c2"/>
        <w:spacing w:before="0" w:beforeAutospacing="0" w:after="0" w:afterAutospacing="0"/>
        <w:ind w:left="720"/>
        <w:rPr>
          <w:rFonts w:ascii="Arial" w:hAnsi="Arial" w:cs="Arial"/>
          <w:b/>
          <w:color w:val="000000"/>
          <w:sz w:val="22"/>
          <w:szCs w:val="22"/>
        </w:rPr>
      </w:pPr>
    </w:p>
    <w:p w:rsidR="00A94B46" w:rsidRDefault="00A94B46" w:rsidP="00C55992">
      <w:pPr>
        <w:pStyle w:val="c2"/>
        <w:numPr>
          <w:ilvl w:val="0"/>
          <w:numId w:val="1"/>
        </w:numPr>
        <w:spacing w:before="0" w:beforeAutospacing="0" w:after="0" w:afterAutospacing="0"/>
        <w:rPr>
          <w:rFonts w:ascii="Arial" w:hAnsi="Arial" w:cs="Arial"/>
          <w:b/>
          <w:color w:val="000000"/>
          <w:sz w:val="22"/>
          <w:szCs w:val="22"/>
        </w:rPr>
      </w:pPr>
      <w:r w:rsidRPr="00C55992">
        <w:rPr>
          <w:rFonts w:ascii="Arial" w:hAnsi="Arial" w:cs="Arial"/>
          <w:b/>
          <w:color w:val="000000"/>
          <w:sz w:val="22"/>
          <w:szCs w:val="22"/>
        </w:rPr>
        <w:t>Report some descriptive statistics regarding this dataset. Include at least one measure of central tendency and at least one measure of variability.</w:t>
      </w:r>
    </w:p>
    <w:p w:rsidR="00C55992" w:rsidRDefault="00C55992" w:rsidP="00C55992">
      <w:pPr>
        <w:pStyle w:val="c2"/>
        <w:spacing w:before="0" w:beforeAutospacing="0" w:after="0" w:afterAutospacing="0"/>
        <w:ind w:left="360"/>
        <w:rPr>
          <w:rFonts w:ascii="Arial" w:hAnsi="Arial" w:cs="Arial"/>
          <w:color w:val="000000"/>
          <w:sz w:val="22"/>
          <w:szCs w:val="22"/>
        </w:rPr>
      </w:pPr>
      <w:r w:rsidRPr="00C55992">
        <w:rPr>
          <w:rFonts w:ascii="Arial" w:hAnsi="Arial" w:cs="Arial"/>
          <w:color w:val="000000"/>
          <w:sz w:val="22"/>
          <w:szCs w:val="22"/>
        </w:rPr>
        <w:t>Ans:</w:t>
      </w:r>
    </w:p>
    <w:p w:rsidR="00690491" w:rsidRDefault="00690491" w:rsidP="00C55992">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I found the Incongruent Responce Time-Congruent Response Time for each of the individuals.</w:t>
      </w:r>
    </w:p>
    <w:p w:rsidR="00DC33E4" w:rsidRDefault="00DC33E4" w:rsidP="00C55992">
      <w:pPr>
        <w:pStyle w:val="c2"/>
        <w:spacing w:before="0" w:beforeAutospacing="0" w:after="0" w:afterAutospacing="0"/>
        <w:ind w:left="360"/>
        <w:rPr>
          <w:rFonts w:ascii="Arial" w:hAnsi="Arial" w:cs="Arial"/>
          <w:color w:val="000000"/>
          <w:sz w:val="22"/>
          <w:szCs w:val="22"/>
        </w:rPr>
      </w:pPr>
    </w:p>
    <w:p w:rsidR="00DC33E4" w:rsidRDefault="00DC33E4" w:rsidP="00C55992">
      <w:pPr>
        <w:pStyle w:val="c2"/>
        <w:spacing w:before="0" w:beforeAutospacing="0" w:after="0" w:afterAutospacing="0"/>
        <w:ind w:left="360"/>
        <w:rPr>
          <w:rFonts w:ascii="Arial" w:hAnsi="Arial" w:cs="Arial"/>
          <w:color w:val="000000"/>
          <w:sz w:val="22"/>
          <w:szCs w:val="22"/>
        </w:rPr>
      </w:pPr>
    </w:p>
    <w:p w:rsidR="00DC33E4" w:rsidRDefault="00DC33E4" w:rsidP="00C55992">
      <w:pPr>
        <w:pStyle w:val="c2"/>
        <w:spacing w:before="0" w:beforeAutospacing="0" w:after="0" w:afterAutospacing="0"/>
        <w:ind w:left="360"/>
        <w:rPr>
          <w:rFonts w:ascii="Arial" w:hAnsi="Arial" w:cs="Arial"/>
          <w:color w:val="000000"/>
          <w:sz w:val="22"/>
          <w:szCs w:val="22"/>
        </w:rPr>
      </w:pPr>
    </w:p>
    <w:p w:rsidR="00DC33E4" w:rsidRDefault="00DC33E4" w:rsidP="00C55992">
      <w:pPr>
        <w:pStyle w:val="c2"/>
        <w:spacing w:before="0" w:beforeAutospacing="0" w:after="0" w:afterAutospacing="0"/>
        <w:ind w:left="360"/>
        <w:rPr>
          <w:rFonts w:ascii="Arial" w:hAnsi="Arial" w:cs="Arial"/>
          <w:color w:val="000000"/>
          <w:sz w:val="22"/>
          <w:szCs w:val="22"/>
        </w:rPr>
      </w:pPr>
    </w:p>
    <w:tbl>
      <w:tblPr>
        <w:tblW w:w="40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0"/>
        <w:gridCol w:w="1307"/>
        <w:gridCol w:w="1150"/>
        <w:gridCol w:w="1053"/>
      </w:tblGrid>
      <w:tr w:rsidR="00DC33E4" w:rsidRPr="00DC33E4" w:rsidTr="00DC33E4">
        <w:trPr>
          <w:trHeight w:val="315"/>
        </w:trPr>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lastRenderedPageBreak/>
              <w:t>Congruent</w:t>
            </w:r>
          </w:p>
        </w:tc>
        <w:tc>
          <w:tcPr>
            <w:tcW w:w="1091"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Incongruent</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Difference</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Mean</w:t>
            </w: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12.079</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19.278</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7.199</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7.964792</w:t>
            </w: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16.791</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18.741</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1.95</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9.564</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21.214</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11.65</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8.63</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15.687</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7.057</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14.669</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22.803</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8.134</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12.238</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20.878</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8.64</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14.692</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24.572</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9.88</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8.987</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17.394</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8.407</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9.401</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20.762</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11.361</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14.48</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26.282</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11.802</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22.328</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24.524</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2.196</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15.298</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18.644</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3.346</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15.073</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17.51</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2.437</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16.929</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20.33</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3.401</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18.2</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35.255</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17.055</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12.13</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22.158</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10.028</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18.495</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25.139</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6.644</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10.639</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20.429</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9.79</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11.344</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17.425</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6.081</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12.369</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34.288</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21.919</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12.944</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23.894</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10.95</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14.233</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17.96</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3.727</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19.71</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22.058</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2.348</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r w:rsidR="00DC33E4" w:rsidRPr="00DC33E4" w:rsidTr="00DC33E4">
        <w:trPr>
          <w:trHeight w:val="300"/>
        </w:trPr>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16.004</w:t>
            </w:r>
          </w:p>
        </w:tc>
        <w:tc>
          <w:tcPr>
            <w:tcW w:w="1091"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21.157</w:t>
            </w:r>
          </w:p>
        </w:tc>
        <w:tc>
          <w:tcPr>
            <w:tcW w:w="976" w:type="dxa"/>
            <w:shd w:val="clear" w:color="auto" w:fill="auto"/>
            <w:noWrap/>
            <w:vAlign w:val="bottom"/>
            <w:hideMark/>
          </w:tcPr>
          <w:p w:rsidR="00DC33E4" w:rsidRPr="00DC33E4" w:rsidRDefault="00DC33E4" w:rsidP="00DC33E4">
            <w:pPr>
              <w:spacing w:after="0" w:line="240" w:lineRule="auto"/>
              <w:jc w:val="right"/>
              <w:rPr>
                <w:rFonts w:ascii="Calibri" w:eastAsia="Times New Roman" w:hAnsi="Calibri" w:cs="Times New Roman"/>
                <w:color w:val="000000"/>
                <w:lang w:eastAsia="en-IN"/>
              </w:rPr>
            </w:pPr>
            <w:r w:rsidRPr="00DC33E4">
              <w:rPr>
                <w:rFonts w:ascii="Calibri" w:eastAsia="Times New Roman" w:hAnsi="Calibri" w:cs="Times New Roman"/>
                <w:color w:val="000000"/>
                <w:lang w:eastAsia="en-IN"/>
              </w:rPr>
              <w:t>5.153</w:t>
            </w:r>
          </w:p>
        </w:tc>
        <w:tc>
          <w:tcPr>
            <w:tcW w:w="976" w:type="dxa"/>
            <w:shd w:val="clear" w:color="auto" w:fill="auto"/>
            <w:noWrap/>
            <w:vAlign w:val="bottom"/>
            <w:hideMark/>
          </w:tcPr>
          <w:p w:rsidR="00DC33E4" w:rsidRPr="00DC33E4" w:rsidRDefault="00DC33E4" w:rsidP="00DC33E4">
            <w:pPr>
              <w:spacing w:after="0" w:line="240" w:lineRule="auto"/>
              <w:rPr>
                <w:rFonts w:ascii="Calibri" w:eastAsia="Times New Roman" w:hAnsi="Calibri" w:cs="Times New Roman"/>
                <w:color w:val="000000"/>
                <w:lang w:eastAsia="en-IN"/>
              </w:rPr>
            </w:pPr>
          </w:p>
        </w:tc>
      </w:tr>
    </w:tbl>
    <w:p w:rsidR="002D24F7" w:rsidRDefault="002D24F7" w:rsidP="00C55992">
      <w:pPr>
        <w:pStyle w:val="c2"/>
        <w:spacing w:before="0" w:beforeAutospacing="0" w:after="0" w:afterAutospacing="0"/>
        <w:ind w:left="360"/>
        <w:rPr>
          <w:rFonts w:ascii="Arial" w:hAnsi="Arial" w:cs="Arial"/>
          <w:color w:val="000000"/>
          <w:sz w:val="22"/>
          <w:szCs w:val="22"/>
        </w:rPr>
      </w:pPr>
    </w:p>
    <w:p w:rsidR="002D24F7" w:rsidRDefault="002D24F7" w:rsidP="00C55992">
      <w:pPr>
        <w:pStyle w:val="c2"/>
        <w:spacing w:before="0" w:beforeAutospacing="0" w:after="0" w:afterAutospacing="0"/>
        <w:ind w:left="360"/>
        <w:rPr>
          <w:rFonts w:ascii="Calibri" w:hAnsi="Calibri"/>
          <w:color w:val="000000"/>
          <w:szCs w:val="22"/>
        </w:rPr>
      </w:pPr>
      <w:r>
        <w:rPr>
          <w:rFonts w:ascii="Arial" w:hAnsi="Arial" w:cs="Arial"/>
          <w:color w:val="000000"/>
          <w:sz w:val="22"/>
          <w:szCs w:val="22"/>
        </w:rPr>
        <w:t>Mean:</w:t>
      </w:r>
      <w:r w:rsidRPr="002D24F7">
        <w:rPr>
          <w:rFonts w:ascii="Calibri" w:hAnsi="Calibri"/>
          <w:color w:val="000000"/>
          <w:szCs w:val="22"/>
        </w:rPr>
        <w:t xml:space="preserve"> </w:t>
      </w:r>
      <w:r w:rsidRPr="00DC33E4">
        <w:rPr>
          <w:rFonts w:ascii="Calibri" w:hAnsi="Calibri"/>
          <w:color w:val="000000"/>
          <w:szCs w:val="22"/>
        </w:rPr>
        <w:t>7.964792</w:t>
      </w:r>
    </w:p>
    <w:p w:rsidR="002D24F7" w:rsidRDefault="002D24F7" w:rsidP="00C55992">
      <w:pPr>
        <w:pStyle w:val="c2"/>
        <w:spacing w:before="0" w:beforeAutospacing="0" w:after="0" w:afterAutospacing="0"/>
        <w:ind w:left="360"/>
        <w:rPr>
          <w:rFonts w:ascii="Calibri" w:hAnsi="Calibri"/>
          <w:color w:val="000000"/>
          <w:szCs w:val="22"/>
        </w:rPr>
      </w:pPr>
      <w:r>
        <w:rPr>
          <w:rFonts w:ascii="Calibri" w:hAnsi="Calibri"/>
          <w:color w:val="000000"/>
          <w:szCs w:val="22"/>
        </w:rPr>
        <w:t>Standard Deviation:</w:t>
      </w:r>
      <w:r w:rsidRPr="002D24F7">
        <w:t xml:space="preserve"> </w:t>
      </w:r>
      <w:r w:rsidRPr="002D24F7">
        <w:rPr>
          <w:rFonts w:ascii="Calibri" w:hAnsi="Calibri"/>
          <w:color w:val="000000"/>
          <w:szCs w:val="22"/>
        </w:rPr>
        <w:t>4.76239803022216</w:t>
      </w: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Default="008E18F2" w:rsidP="00C55992">
      <w:pPr>
        <w:pStyle w:val="c2"/>
        <w:spacing w:before="0" w:beforeAutospacing="0" w:after="0" w:afterAutospacing="0"/>
        <w:ind w:left="360"/>
        <w:rPr>
          <w:rFonts w:ascii="Calibri" w:hAnsi="Calibri"/>
          <w:color w:val="000000"/>
          <w:szCs w:val="22"/>
        </w:rPr>
      </w:pPr>
    </w:p>
    <w:p w:rsidR="008E18F2" w:rsidRPr="00C55992" w:rsidRDefault="008E18F2" w:rsidP="00C55992">
      <w:pPr>
        <w:pStyle w:val="c2"/>
        <w:spacing w:before="0" w:beforeAutospacing="0" w:after="0" w:afterAutospacing="0"/>
        <w:ind w:left="360"/>
        <w:rPr>
          <w:rFonts w:ascii="Arial" w:hAnsi="Arial" w:cs="Arial"/>
          <w:color w:val="000000"/>
          <w:sz w:val="22"/>
          <w:szCs w:val="22"/>
        </w:rPr>
      </w:pPr>
    </w:p>
    <w:p w:rsidR="00C55992" w:rsidRDefault="00C55992" w:rsidP="00C55992">
      <w:pPr>
        <w:pStyle w:val="c2"/>
        <w:spacing w:before="0" w:beforeAutospacing="0" w:after="0" w:afterAutospacing="0"/>
        <w:ind w:left="360"/>
        <w:rPr>
          <w:rFonts w:ascii="Arial" w:hAnsi="Arial" w:cs="Arial"/>
          <w:color w:val="000000"/>
          <w:sz w:val="22"/>
          <w:szCs w:val="22"/>
        </w:rPr>
      </w:pPr>
    </w:p>
    <w:p w:rsidR="00A94B46" w:rsidRDefault="00A94B46" w:rsidP="00A94B46">
      <w:pPr>
        <w:pStyle w:val="c2"/>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Provide one or two visualizations that show the distribution of the sample data. Write one or two sentences noting what you observe about the plot or plots.</w:t>
      </w:r>
    </w:p>
    <w:p w:rsidR="008E18F2" w:rsidRDefault="008E18F2" w:rsidP="008E18F2">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Ans: I created histograms with various bin sizes.</w:t>
      </w:r>
    </w:p>
    <w:p w:rsidR="008E18F2" w:rsidRDefault="008E18F2" w:rsidP="008E18F2">
      <w:pPr>
        <w:pStyle w:val="c2"/>
        <w:spacing w:before="0" w:beforeAutospacing="0" w:after="0" w:afterAutospacing="0"/>
        <w:ind w:left="720"/>
        <w:rPr>
          <w:rFonts w:ascii="Arial" w:hAnsi="Arial" w:cs="Arial"/>
          <w:color w:val="000000"/>
          <w:sz w:val="22"/>
          <w:szCs w:val="22"/>
        </w:rPr>
      </w:pPr>
      <w:r>
        <w:rPr>
          <w:rFonts w:ascii="Arial" w:hAnsi="Arial" w:cs="Arial"/>
          <w:color w:val="000000"/>
          <w:sz w:val="22"/>
          <w:szCs w:val="22"/>
        </w:rPr>
        <w:t>Histogram :</w:t>
      </w:r>
    </w:p>
    <w:p w:rsidR="008E18F2" w:rsidRDefault="008E18F2" w:rsidP="008E18F2">
      <w:pPr>
        <w:pStyle w:val="c2"/>
        <w:spacing w:before="0" w:beforeAutospacing="0" w:after="0" w:afterAutospacing="0"/>
        <w:ind w:left="720"/>
        <w:rPr>
          <w:rFonts w:ascii="Arial" w:hAnsi="Arial" w:cs="Arial"/>
          <w:color w:val="000000"/>
          <w:sz w:val="22"/>
          <w:szCs w:val="22"/>
        </w:rPr>
      </w:pPr>
      <w:r>
        <w:rPr>
          <w:rFonts w:ascii="Arial" w:hAnsi="Arial" w:cs="Arial"/>
          <w:color w:val="000000"/>
          <w:sz w:val="22"/>
          <w:szCs w:val="22"/>
        </w:rPr>
        <w:t>With Bin Size 2</w:t>
      </w:r>
    </w:p>
    <w:tbl>
      <w:tblPr>
        <w:tblW w:w="2108"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976"/>
        <w:gridCol w:w="1132"/>
      </w:tblGrid>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center"/>
              <w:rPr>
                <w:rFonts w:ascii="Calibri" w:eastAsia="Times New Roman" w:hAnsi="Calibri" w:cs="Times New Roman"/>
                <w:i/>
                <w:iCs/>
                <w:color w:val="000000"/>
                <w:lang w:eastAsia="en-IN"/>
              </w:rPr>
            </w:pPr>
            <w:r w:rsidRPr="008E18F2">
              <w:rPr>
                <w:rFonts w:ascii="Calibri" w:eastAsia="Times New Roman" w:hAnsi="Calibri" w:cs="Times New Roman"/>
                <w:i/>
                <w:iCs/>
                <w:color w:val="000000"/>
                <w:lang w:eastAsia="en-IN"/>
              </w:rPr>
              <w:t>Bin</w:t>
            </w:r>
          </w:p>
        </w:tc>
        <w:tc>
          <w:tcPr>
            <w:tcW w:w="1132" w:type="dxa"/>
            <w:shd w:val="clear" w:color="auto" w:fill="auto"/>
            <w:noWrap/>
            <w:vAlign w:val="bottom"/>
            <w:hideMark/>
          </w:tcPr>
          <w:p w:rsidR="008E18F2" w:rsidRPr="008E18F2" w:rsidRDefault="008E18F2" w:rsidP="008E18F2">
            <w:pPr>
              <w:spacing w:after="0" w:line="240" w:lineRule="auto"/>
              <w:jc w:val="center"/>
              <w:rPr>
                <w:rFonts w:ascii="Calibri" w:eastAsia="Times New Roman" w:hAnsi="Calibri" w:cs="Times New Roman"/>
                <w:i/>
                <w:iCs/>
                <w:color w:val="000000"/>
                <w:lang w:eastAsia="en-IN"/>
              </w:rPr>
            </w:pPr>
            <w:r w:rsidRPr="008E18F2">
              <w:rPr>
                <w:rFonts w:ascii="Calibri" w:eastAsia="Times New Roman" w:hAnsi="Calibri" w:cs="Times New Roman"/>
                <w:i/>
                <w:iCs/>
                <w:color w:val="000000"/>
                <w:lang w:eastAsia="en-IN"/>
              </w:rPr>
              <w:t>Frequency</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0</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0</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2</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1</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4</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6</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6</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1</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8</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4</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10</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5</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12</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5</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14</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0</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16</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0</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18</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1</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20</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0</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22</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1</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24</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0</w:t>
            </w:r>
          </w:p>
        </w:tc>
      </w:tr>
      <w:tr w:rsidR="008E18F2" w:rsidRPr="008E18F2" w:rsidTr="008E18F2">
        <w:trPr>
          <w:trHeight w:val="300"/>
        </w:trPr>
        <w:tc>
          <w:tcPr>
            <w:tcW w:w="976"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26</w:t>
            </w:r>
          </w:p>
        </w:tc>
        <w:tc>
          <w:tcPr>
            <w:tcW w:w="1132" w:type="dxa"/>
            <w:shd w:val="clear" w:color="auto" w:fill="auto"/>
            <w:noWrap/>
            <w:vAlign w:val="bottom"/>
            <w:hideMark/>
          </w:tcPr>
          <w:p w:rsidR="008E18F2" w:rsidRPr="008E18F2" w:rsidRDefault="008E18F2" w:rsidP="008E18F2">
            <w:pPr>
              <w:spacing w:after="0" w:line="240" w:lineRule="auto"/>
              <w:jc w:val="right"/>
              <w:rPr>
                <w:rFonts w:ascii="Calibri" w:eastAsia="Times New Roman" w:hAnsi="Calibri" w:cs="Times New Roman"/>
                <w:color w:val="000000"/>
                <w:lang w:eastAsia="en-IN"/>
              </w:rPr>
            </w:pPr>
            <w:r w:rsidRPr="008E18F2">
              <w:rPr>
                <w:rFonts w:ascii="Calibri" w:eastAsia="Times New Roman" w:hAnsi="Calibri" w:cs="Times New Roman"/>
                <w:color w:val="000000"/>
                <w:lang w:eastAsia="en-IN"/>
              </w:rPr>
              <w:t>0</w:t>
            </w:r>
          </w:p>
        </w:tc>
      </w:tr>
    </w:tbl>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r>
        <w:rPr>
          <w:rFonts w:ascii="Arial" w:hAnsi="Arial" w:cs="Arial"/>
          <w:noProof/>
          <w:color w:val="000000"/>
        </w:rPr>
        <w:drawing>
          <wp:inline distT="0" distB="0" distL="0" distR="0">
            <wp:extent cx="4781550" cy="2981325"/>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781550" cy="2981325"/>
                    </a:xfrm>
                    <a:prstGeom prst="rect">
                      <a:avLst/>
                    </a:prstGeom>
                    <a:noFill/>
                    <a:ln w="9525">
                      <a:noFill/>
                      <a:miter lim="800000"/>
                      <a:headEnd/>
                      <a:tailEnd/>
                    </a:ln>
                  </pic:spPr>
                </pic:pic>
              </a:graphicData>
            </a:graphic>
          </wp:inline>
        </w:drawing>
      </w:r>
    </w:p>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r>
        <w:rPr>
          <w:rFonts w:ascii="Arial" w:hAnsi="Arial" w:cs="Arial"/>
          <w:color w:val="000000"/>
          <w:sz w:val="22"/>
          <w:szCs w:val="22"/>
        </w:rPr>
        <w:lastRenderedPageBreak/>
        <w:t>With Bin Size 3:</w:t>
      </w:r>
    </w:p>
    <w:p w:rsidR="008E18F2" w:rsidRDefault="008E18F2" w:rsidP="008E18F2">
      <w:pPr>
        <w:pStyle w:val="c2"/>
        <w:spacing w:before="0" w:beforeAutospacing="0" w:after="0" w:afterAutospacing="0"/>
        <w:ind w:left="720"/>
        <w:rPr>
          <w:rFonts w:ascii="Arial" w:hAnsi="Arial" w:cs="Arial"/>
          <w:color w:val="000000"/>
          <w:sz w:val="22"/>
          <w:szCs w:val="22"/>
        </w:rPr>
      </w:pPr>
    </w:p>
    <w:tbl>
      <w:tblPr>
        <w:tblW w:w="2108"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976"/>
        <w:gridCol w:w="1132"/>
      </w:tblGrid>
      <w:tr w:rsidR="008E18F2" w:rsidRPr="00D87549" w:rsidTr="00B10D88">
        <w:trPr>
          <w:trHeight w:val="300"/>
        </w:trPr>
        <w:tc>
          <w:tcPr>
            <w:tcW w:w="976" w:type="dxa"/>
            <w:shd w:val="clear" w:color="auto" w:fill="auto"/>
            <w:noWrap/>
            <w:vAlign w:val="bottom"/>
            <w:hideMark/>
          </w:tcPr>
          <w:p w:rsidR="008E18F2" w:rsidRPr="00D87549" w:rsidRDefault="008E18F2" w:rsidP="00B10D88">
            <w:pPr>
              <w:spacing w:after="0" w:line="240" w:lineRule="auto"/>
              <w:jc w:val="center"/>
              <w:rPr>
                <w:rFonts w:ascii="Calibri" w:eastAsia="Times New Roman" w:hAnsi="Calibri" w:cs="Times New Roman"/>
                <w:i/>
                <w:iCs/>
                <w:color w:val="000000"/>
                <w:lang w:eastAsia="en-IN"/>
              </w:rPr>
            </w:pPr>
            <w:r w:rsidRPr="00D87549">
              <w:rPr>
                <w:rFonts w:ascii="Calibri" w:eastAsia="Times New Roman" w:hAnsi="Calibri" w:cs="Times New Roman"/>
                <w:i/>
                <w:iCs/>
                <w:color w:val="000000"/>
                <w:lang w:eastAsia="en-IN"/>
              </w:rPr>
              <w:t>Bin</w:t>
            </w:r>
          </w:p>
        </w:tc>
        <w:tc>
          <w:tcPr>
            <w:tcW w:w="1132" w:type="dxa"/>
            <w:shd w:val="clear" w:color="auto" w:fill="auto"/>
            <w:noWrap/>
            <w:vAlign w:val="bottom"/>
            <w:hideMark/>
          </w:tcPr>
          <w:p w:rsidR="008E18F2" w:rsidRPr="00D87549" w:rsidRDefault="008E18F2" w:rsidP="00B10D88">
            <w:pPr>
              <w:spacing w:after="0" w:line="240" w:lineRule="auto"/>
              <w:jc w:val="center"/>
              <w:rPr>
                <w:rFonts w:ascii="Calibri" w:eastAsia="Times New Roman" w:hAnsi="Calibri" w:cs="Times New Roman"/>
                <w:i/>
                <w:iCs/>
                <w:color w:val="000000"/>
                <w:lang w:eastAsia="en-IN"/>
              </w:rPr>
            </w:pPr>
            <w:r w:rsidRPr="00D87549">
              <w:rPr>
                <w:rFonts w:ascii="Calibri" w:eastAsia="Times New Roman" w:hAnsi="Calibri" w:cs="Times New Roman"/>
                <w:i/>
                <w:iCs/>
                <w:color w:val="000000"/>
                <w:lang w:eastAsia="en-IN"/>
              </w:rPr>
              <w:t>Frequency</w:t>
            </w:r>
          </w:p>
        </w:tc>
      </w:tr>
      <w:tr w:rsidR="008E18F2" w:rsidRPr="00D87549" w:rsidTr="00B10D88">
        <w:trPr>
          <w:trHeight w:val="300"/>
        </w:trPr>
        <w:tc>
          <w:tcPr>
            <w:tcW w:w="976"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0</w:t>
            </w:r>
          </w:p>
        </w:tc>
        <w:tc>
          <w:tcPr>
            <w:tcW w:w="1132"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0</w:t>
            </w:r>
          </w:p>
        </w:tc>
      </w:tr>
      <w:tr w:rsidR="008E18F2" w:rsidRPr="00D87549" w:rsidTr="00B10D88">
        <w:trPr>
          <w:trHeight w:val="300"/>
        </w:trPr>
        <w:tc>
          <w:tcPr>
            <w:tcW w:w="976"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3</w:t>
            </w:r>
          </w:p>
        </w:tc>
        <w:tc>
          <w:tcPr>
            <w:tcW w:w="1132"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4</w:t>
            </w:r>
          </w:p>
        </w:tc>
      </w:tr>
      <w:tr w:rsidR="008E18F2" w:rsidRPr="00D87549" w:rsidTr="00B10D88">
        <w:trPr>
          <w:trHeight w:val="300"/>
        </w:trPr>
        <w:tc>
          <w:tcPr>
            <w:tcW w:w="976"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6</w:t>
            </w:r>
          </w:p>
        </w:tc>
        <w:tc>
          <w:tcPr>
            <w:tcW w:w="1132"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4</w:t>
            </w:r>
          </w:p>
        </w:tc>
      </w:tr>
      <w:tr w:rsidR="008E18F2" w:rsidRPr="00D87549" w:rsidTr="00B10D88">
        <w:trPr>
          <w:trHeight w:val="300"/>
        </w:trPr>
        <w:tc>
          <w:tcPr>
            <w:tcW w:w="976"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9</w:t>
            </w:r>
          </w:p>
        </w:tc>
        <w:tc>
          <w:tcPr>
            <w:tcW w:w="1132"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7</w:t>
            </w:r>
          </w:p>
        </w:tc>
      </w:tr>
      <w:tr w:rsidR="008E18F2" w:rsidRPr="00D87549" w:rsidTr="00B10D88">
        <w:trPr>
          <w:trHeight w:val="300"/>
        </w:trPr>
        <w:tc>
          <w:tcPr>
            <w:tcW w:w="976"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12</w:t>
            </w:r>
          </w:p>
        </w:tc>
        <w:tc>
          <w:tcPr>
            <w:tcW w:w="1132"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7</w:t>
            </w:r>
          </w:p>
        </w:tc>
      </w:tr>
      <w:tr w:rsidR="008E18F2" w:rsidRPr="00D87549" w:rsidTr="00B10D88">
        <w:trPr>
          <w:trHeight w:val="300"/>
        </w:trPr>
        <w:tc>
          <w:tcPr>
            <w:tcW w:w="976"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15</w:t>
            </w:r>
          </w:p>
        </w:tc>
        <w:tc>
          <w:tcPr>
            <w:tcW w:w="1132"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0</w:t>
            </w:r>
          </w:p>
        </w:tc>
      </w:tr>
      <w:tr w:rsidR="008E18F2" w:rsidRPr="00D87549" w:rsidTr="00B10D88">
        <w:trPr>
          <w:trHeight w:val="300"/>
        </w:trPr>
        <w:tc>
          <w:tcPr>
            <w:tcW w:w="976"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18</w:t>
            </w:r>
          </w:p>
        </w:tc>
        <w:tc>
          <w:tcPr>
            <w:tcW w:w="1132"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1</w:t>
            </w:r>
          </w:p>
        </w:tc>
      </w:tr>
      <w:tr w:rsidR="008E18F2" w:rsidRPr="00D87549" w:rsidTr="00B10D88">
        <w:trPr>
          <w:trHeight w:val="300"/>
        </w:trPr>
        <w:tc>
          <w:tcPr>
            <w:tcW w:w="976"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21</w:t>
            </w:r>
          </w:p>
        </w:tc>
        <w:tc>
          <w:tcPr>
            <w:tcW w:w="1132"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0</w:t>
            </w:r>
          </w:p>
        </w:tc>
      </w:tr>
      <w:tr w:rsidR="008E18F2" w:rsidRPr="00D87549" w:rsidTr="00B10D88">
        <w:trPr>
          <w:trHeight w:val="300"/>
        </w:trPr>
        <w:tc>
          <w:tcPr>
            <w:tcW w:w="976"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24</w:t>
            </w:r>
          </w:p>
        </w:tc>
        <w:tc>
          <w:tcPr>
            <w:tcW w:w="1132"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1</w:t>
            </w:r>
          </w:p>
        </w:tc>
      </w:tr>
      <w:tr w:rsidR="008E18F2" w:rsidRPr="00D87549" w:rsidTr="00B10D88">
        <w:trPr>
          <w:trHeight w:val="300"/>
        </w:trPr>
        <w:tc>
          <w:tcPr>
            <w:tcW w:w="976"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27</w:t>
            </w:r>
          </w:p>
        </w:tc>
        <w:tc>
          <w:tcPr>
            <w:tcW w:w="1132" w:type="dxa"/>
            <w:shd w:val="clear" w:color="auto" w:fill="auto"/>
            <w:noWrap/>
            <w:vAlign w:val="bottom"/>
            <w:hideMark/>
          </w:tcPr>
          <w:p w:rsidR="008E18F2" w:rsidRPr="00D87549" w:rsidRDefault="008E18F2" w:rsidP="00B10D88">
            <w:pPr>
              <w:spacing w:after="0" w:line="240" w:lineRule="auto"/>
              <w:jc w:val="right"/>
              <w:rPr>
                <w:rFonts w:ascii="Calibri" w:eastAsia="Times New Roman" w:hAnsi="Calibri" w:cs="Times New Roman"/>
                <w:color w:val="000000"/>
                <w:lang w:eastAsia="en-IN"/>
              </w:rPr>
            </w:pPr>
            <w:r w:rsidRPr="00D87549">
              <w:rPr>
                <w:rFonts w:ascii="Calibri" w:eastAsia="Times New Roman" w:hAnsi="Calibri" w:cs="Times New Roman"/>
                <w:color w:val="000000"/>
                <w:lang w:eastAsia="en-IN"/>
              </w:rPr>
              <w:t>0</w:t>
            </w:r>
          </w:p>
        </w:tc>
      </w:tr>
    </w:tbl>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r>
        <w:rPr>
          <w:rFonts w:ascii="Arial" w:hAnsi="Arial" w:cs="Arial"/>
          <w:noProof/>
          <w:color w:val="000000"/>
        </w:rPr>
        <w:drawing>
          <wp:inline distT="0" distB="0" distL="0" distR="0">
            <wp:extent cx="4591050" cy="2790825"/>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91050" cy="2790825"/>
                    </a:xfrm>
                    <a:prstGeom prst="rect">
                      <a:avLst/>
                    </a:prstGeom>
                    <a:noFill/>
                    <a:ln w="9525">
                      <a:noFill/>
                      <a:miter lim="800000"/>
                      <a:headEnd/>
                      <a:tailEnd/>
                    </a:ln>
                  </pic:spPr>
                </pic:pic>
              </a:graphicData>
            </a:graphic>
          </wp:inline>
        </w:drawing>
      </w:r>
    </w:p>
    <w:p w:rsidR="008E18F2" w:rsidRDefault="008E18F2" w:rsidP="008E18F2">
      <w:pPr>
        <w:pStyle w:val="c2"/>
        <w:spacing w:before="0" w:beforeAutospacing="0" w:after="0" w:afterAutospacing="0"/>
        <w:ind w:left="720"/>
        <w:rPr>
          <w:rFonts w:ascii="Arial" w:hAnsi="Arial" w:cs="Arial"/>
          <w:color w:val="000000"/>
          <w:sz w:val="22"/>
          <w:szCs w:val="22"/>
        </w:rPr>
      </w:pPr>
    </w:p>
    <w:p w:rsidR="008E18F2" w:rsidRDefault="008E18F2" w:rsidP="008E18F2">
      <w:pPr>
        <w:pStyle w:val="c2"/>
        <w:spacing w:before="0" w:beforeAutospacing="0" w:after="0" w:afterAutospacing="0"/>
        <w:ind w:left="720"/>
        <w:rPr>
          <w:rFonts w:ascii="Arial" w:hAnsi="Arial" w:cs="Arial"/>
          <w:color w:val="000000"/>
          <w:sz w:val="22"/>
          <w:szCs w:val="22"/>
        </w:rPr>
      </w:pPr>
      <w:r>
        <w:rPr>
          <w:rFonts w:ascii="Arial" w:hAnsi="Arial" w:cs="Arial"/>
          <w:color w:val="000000"/>
          <w:sz w:val="22"/>
          <w:szCs w:val="22"/>
        </w:rPr>
        <w:t>Inference:</w:t>
      </w:r>
    </w:p>
    <w:p w:rsidR="008E18F2" w:rsidRDefault="008E18F2" w:rsidP="008E18F2">
      <w:pPr>
        <w:pStyle w:val="c2"/>
        <w:spacing w:before="0" w:beforeAutospacing="0" w:after="0" w:afterAutospacing="0"/>
        <w:ind w:left="720"/>
        <w:rPr>
          <w:rFonts w:ascii="Arial" w:hAnsi="Arial" w:cs="Arial"/>
          <w:color w:val="000000"/>
          <w:sz w:val="22"/>
          <w:szCs w:val="22"/>
        </w:rPr>
      </w:pPr>
      <w:r>
        <w:rPr>
          <w:rFonts w:ascii="Arial" w:hAnsi="Arial" w:cs="Arial"/>
          <w:color w:val="000000"/>
          <w:sz w:val="22"/>
          <w:szCs w:val="22"/>
        </w:rPr>
        <w:t>The histograms show a positively skew</w:t>
      </w:r>
      <w:r w:rsidR="006F1B6E">
        <w:rPr>
          <w:rFonts w:ascii="Arial" w:hAnsi="Arial" w:cs="Arial"/>
          <w:color w:val="000000"/>
          <w:sz w:val="22"/>
          <w:szCs w:val="22"/>
        </w:rPr>
        <w:t>ed distribution with the mode occurring at somewhere between 10-12</w:t>
      </w:r>
    </w:p>
    <w:p w:rsidR="008E18F2" w:rsidRDefault="008E18F2" w:rsidP="008E18F2">
      <w:pPr>
        <w:pStyle w:val="c2"/>
        <w:spacing w:before="0" w:beforeAutospacing="0" w:after="0" w:afterAutospacing="0"/>
        <w:ind w:left="720"/>
        <w:rPr>
          <w:rFonts w:ascii="Arial" w:hAnsi="Arial" w:cs="Arial"/>
          <w:color w:val="000000"/>
          <w:sz w:val="22"/>
          <w:szCs w:val="22"/>
        </w:rPr>
      </w:pPr>
    </w:p>
    <w:p w:rsidR="00A94B46" w:rsidRDefault="00A94B46" w:rsidP="00A94B46">
      <w:pPr>
        <w:pStyle w:val="c2"/>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163D2A" w:rsidRDefault="00163D2A" w:rsidP="00163D2A">
      <w:pPr>
        <w:pStyle w:val="c2"/>
        <w:spacing w:before="0" w:beforeAutospacing="0" w:after="0" w:afterAutospacing="0"/>
        <w:ind w:left="360"/>
        <w:rPr>
          <w:rFonts w:ascii="Arial" w:hAnsi="Arial" w:cs="Arial"/>
          <w:color w:val="000000"/>
          <w:sz w:val="22"/>
          <w:szCs w:val="22"/>
        </w:rPr>
      </w:pPr>
      <w:r>
        <w:rPr>
          <w:rFonts w:ascii="Arial" w:hAnsi="Arial" w:cs="Arial"/>
          <w:color w:val="000000"/>
          <w:sz w:val="22"/>
          <w:szCs w:val="22"/>
        </w:rPr>
        <w:t>Ans:</w:t>
      </w:r>
    </w:p>
    <w:p w:rsidR="00163D2A" w:rsidRDefault="00163D2A" w:rsidP="00163D2A">
      <w:pPr>
        <w:pStyle w:val="c2"/>
        <w:spacing w:before="0" w:beforeAutospacing="0" w:after="0" w:afterAutospacing="0"/>
        <w:ind w:left="720"/>
        <w:rPr>
          <w:rFonts w:ascii="Arial" w:hAnsi="Arial" w:cs="Arial"/>
          <w:color w:val="000000"/>
          <w:sz w:val="22"/>
          <w:szCs w:val="22"/>
        </w:rPr>
      </w:pPr>
    </w:p>
    <w:p w:rsidR="00A94B46" w:rsidRDefault="00A94B46" w:rsidP="00A94B46">
      <w:pPr>
        <w:pStyle w:val="c2"/>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6. Optional: What do you think is responsible for the effects observed? Can you think of an alternative or similar task that would result in a similar effect? Some research about the problem will be helpful for thinking about these two questions!</w:t>
      </w:r>
    </w:p>
    <w:p w:rsidR="00960844" w:rsidRDefault="00A94B46" w:rsidP="00A94B46">
      <w:pPr>
        <w:pStyle w:val="Heading1"/>
        <w:numPr>
          <w:ilvl w:val="0"/>
          <w:numId w:val="1"/>
        </w:numPr>
      </w:pPr>
      <w:r>
        <w:t xml:space="preserve"> </w:t>
      </w:r>
    </w:p>
    <w:p w:rsidR="001F638E" w:rsidRDefault="00B073F0" w:rsidP="00DF6F0E">
      <w:hyperlink r:id="rId7" w:history="1">
        <w:r w:rsidR="001F638E" w:rsidRPr="00B001DF">
          <w:rPr>
            <w:rStyle w:val="Hyperlink"/>
          </w:rPr>
          <w:t>https://en.wikipedia.org/wiki/Stroop_effect</w:t>
        </w:r>
      </w:hyperlink>
    </w:p>
    <w:p w:rsidR="00DF6F0E" w:rsidRDefault="00B073F0" w:rsidP="00DF6F0E">
      <w:hyperlink r:id="rId8" w:history="1">
        <w:r w:rsidR="00DF6F0E" w:rsidRPr="00B001DF">
          <w:rPr>
            <w:rStyle w:val="Hyperlink"/>
          </w:rPr>
          <w:t>https://explorable.com/hypothesis-testing</w:t>
        </w:r>
      </w:hyperlink>
    </w:p>
    <w:p w:rsidR="00DF6F0E" w:rsidRDefault="00B073F0" w:rsidP="00DF6F0E">
      <w:hyperlink r:id="rId9" w:history="1">
        <w:r w:rsidR="001F638E" w:rsidRPr="00B001DF">
          <w:rPr>
            <w:rStyle w:val="Hyperlink"/>
          </w:rPr>
          <w:t>https://explorable.com/null-hypothesis</w:t>
        </w:r>
      </w:hyperlink>
    </w:p>
    <w:p w:rsidR="001F638E" w:rsidRDefault="00B073F0" w:rsidP="00DF6F0E">
      <w:hyperlink r:id="rId10" w:history="1">
        <w:r w:rsidR="001F638E" w:rsidRPr="00B001DF">
          <w:rPr>
            <w:rStyle w:val="Hyperlink"/>
          </w:rPr>
          <w:t>https://explorable.com/how-to-write-a-hypothesis</w:t>
        </w:r>
      </w:hyperlink>
    </w:p>
    <w:p w:rsidR="001F638E" w:rsidRPr="00DF6F0E" w:rsidRDefault="001F638E" w:rsidP="00DF6F0E"/>
    <w:p w:rsidR="00A94B46" w:rsidRDefault="00A94B46" w:rsidP="00A94B46"/>
    <w:p w:rsidR="00A94B46" w:rsidRPr="00A94B46" w:rsidRDefault="00A94B46" w:rsidP="00A94B46"/>
    <w:sectPr w:rsidR="00A94B46" w:rsidRPr="00A94B46" w:rsidSect="009608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B4A49"/>
    <w:multiLevelType w:val="hybridMultilevel"/>
    <w:tmpl w:val="7CCAF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4B46"/>
    <w:rsid w:val="000E7C8E"/>
    <w:rsid w:val="001240B7"/>
    <w:rsid w:val="00163D2A"/>
    <w:rsid w:val="001F638E"/>
    <w:rsid w:val="002D24F7"/>
    <w:rsid w:val="00381487"/>
    <w:rsid w:val="005A20A5"/>
    <w:rsid w:val="00690491"/>
    <w:rsid w:val="006F1B6E"/>
    <w:rsid w:val="00804BBF"/>
    <w:rsid w:val="008E18F2"/>
    <w:rsid w:val="00960844"/>
    <w:rsid w:val="00A94B46"/>
    <w:rsid w:val="00B073F0"/>
    <w:rsid w:val="00B56D82"/>
    <w:rsid w:val="00BD6279"/>
    <w:rsid w:val="00C55992"/>
    <w:rsid w:val="00C613F1"/>
    <w:rsid w:val="00D80DDD"/>
    <w:rsid w:val="00D87549"/>
    <w:rsid w:val="00DC33E4"/>
    <w:rsid w:val="00DF6F0E"/>
    <w:rsid w:val="00F440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844"/>
  </w:style>
  <w:style w:type="paragraph" w:styleId="Heading1">
    <w:name w:val="heading 1"/>
    <w:basedOn w:val="Normal"/>
    <w:next w:val="Normal"/>
    <w:link w:val="Heading1Char"/>
    <w:uiPriority w:val="9"/>
    <w:qFormat/>
    <w:rsid w:val="00A94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B46"/>
    <w:rPr>
      <w:rFonts w:asciiTheme="majorHAnsi" w:eastAsiaTheme="majorEastAsia" w:hAnsiTheme="majorHAnsi" w:cstheme="majorBidi"/>
      <w:b/>
      <w:bCs/>
      <w:color w:val="365F91" w:themeColor="accent1" w:themeShade="BF"/>
      <w:sz w:val="28"/>
      <w:szCs w:val="28"/>
    </w:rPr>
  </w:style>
  <w:style w:type="paragraph" w:customStyle="1" w:styleId="c2">
    <w:name w:val="c2"/>
    <w:basedOn w:val="Normal"/>
    <w:rsid w:val="00A94B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94B46"/>
  </w:style>
  <w:style w:type="character" w:customStyle="1" w:styleId="c3">
    <w:name w:val="c3"/>
    <w:basedOn w:val="DefaultParagraphFont"/>
    <w:rsid w:val="00A94B46"/>
  </w:style>
  <w:style w:type="character" w:styleId="Hyperlink">
    <w:name w:val="Hyperlink"/>
    <w:basedOn w:val="DefaultParagraphFont"/>
    <w:uiPriority w:val="99"/>
    <w:unhideWhenUsed/>
    <w:rsid w:val="00A94B46"/>
    <w:rPr>
      <w:color w:val="0000FF"/>
      <w:u w:val="single"/>
    </w:rPr>
  </w:style>
  <w:style w:type="paragraph" w:styleId="BalloonText">
    <w:name w:val="Balloon Text"/>
    <w:basedOn w:val="Normal"/>
    <w:link w:val="BalloonTextChar"/>
    <w:uiPriority w:val="99"/>
    <w:semiHidden/>
    <w:unhideWhenUsed/>
    <w:rsid w:val="00D87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5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5787160">
      <w:bodyDiv w:val="1"/>
      <w:marLeft w:val="0"/>
      <w:marRight w:val="0"/>
      <w:marTop w:val="0"/>
      <w:marBottom w:val="0"/>
      <w:divBdr>
        <w:top w:val="none" w:sz="0" w:space="0" w:color="auto"/>
        <w:left w:val="none" w:sz="0" w:space="0" w:color="auto"/>
        <w:bottom w:val="none" w:sz="0" w:space="0" w:color="auto"/>
        <w:right w:val="none" w:sz="0" w:space="0" w:color="auto"/>
      </w:divBdr>
    </w:div>
    <w:div w:id="441607890">
      <w:bodyDiv w:val="1"/>
      <w:marLeft w:val="0"/>
      <w:marRight w:val="0"/>
      <w:marTop w:val="0"/>
      <w:marBottom w:val="0"/>
      <w:divBdr>
        <w:top w:val="none" w:sz="0" w:space="0" w:color="auto"/>
        <w:left w:val="none" w:sz="0" w:space="0" w:color="auto"/>
        <w:bottom w:val="none" w:sz="0" w:space="0" w:color="auto"/>
        <w:right w:val="none" w:sz="0" w:space="0" w:color="auto"/>
      </w:divBdr>
    </w:div>
    <w:div w:id="578757028">
      <w:bodyDiv w:val="1"/>
      <w:marLeft w:val="0"/>
      <w:marRight w:val="0"/>
      <w:marTop w:val="0"/>
      <w:marBottom w:val="0"/>
      <w:divBdr>
        <w:top w:val="none" w:sz="0" w:space="0" w:color="auto"/>
        <w:left w:val="none" w:sz="0" w:space="0" w:color="auto"/>
        <w:bottom w:val="none" w:sz="0" w:space="0" w:color="auto"/>
        <w:right w:val="none" w:sz="0" w:space="0" w:color="auto"/>
      </w:divBdr>
    </w:div>
    <w:div w:id="15497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hypothesis-testing" TargetMode="External"/><Relationship Id="rId3" Type="http://schemas.openxmlformats.org/officeDocument/2006/relationships/settings" Target="settings.xml"/><Relationship Id="rId7" Type="http://schemas.openxmlformats.org/officeDocument/2006/relationships/hyperlink" Target="https://en.wikipedia.org/wiki/Stroop_eff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xplorable.com/how-to-write-a-hypothesis" TargetMode="External"/><Relationship Id="rId4" Type="http://schemas.openxmlformats.org/officeDocument/2006/relationships/webSettings" Target="webSettings.xml"/><Relationship Id="rId9" Type="http://schemas.openxmlformats.org/officeDocument/2006/relationships/hyperlink" Target="https://explorable.com/null-hypo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2016-01-16T14:30:00Z</dcterms:created>
  <dcterms:modified xsi:type="dcterms:W3CDTF">2016-01-17T19:10:00Z</dcterms:modified>
</cp:coreProperties>
</file>