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41FAC" w14:textId="77777777" w:rsidR="00C74DD6" w:rsidRPr="00C74DD6" w:rsidRDefault="00C74DD6" w:rsidP="00C74DD6">
      <w:pPr>
        <w:rPr>
          <w:b/>
          <w:bCs/>
        </w:rPr>
      </w:pPr>
      <w:r w:rsidRPr="00C74DD6">
        <w:rPr>
          <w:b/>
          <w:bCs/>
        </w:rPr>
        <w:t>1) Industrial area connection – Cauvery/</w:t>
      </w:r>
      <w:proofErr w:type="spellStart"/>
      <w:r w:rsidRPr="00C74DD6">
        <w:rPr>
          <w:b/>
          <w:bCs/>
        </w:rPr>
        <w:t>Yettinahole</w:t>
      </w:r>
      <w:proofErr w:type="spellEnd"/>
      <w:r w:rsidRPr="00C74DD6">
        <w:rPr>
          <w:b/>
          <w:bCs/>
        </w:rPr>
        <w:t xml:space="preserve"> water to industrial zones</w:t>
      </w:r>
    </w:p>
    <w:p w14:paraId="5B2FCC9E" w14:textId="77777777" w:rsidR="00C74DD6" w:rsidRPr="00C74DD6" w:rsidRDefault="00C74DD6" w:rsidP="00C74DD6">
      <w:r w:rsidRPr="00C74DD6">
        <w:t>These focus on how diverted river water is being routed to industrial areas around Bengaluru:</w:t>
      </w:r>
    </w:p>
    <w:p w14:paraId="53C9C002" w14:textId="77777777" w:rsidR="00C74DD6" w:rsidRPr="00C74DD6" w:rsidRDefault="00C74DD6" w:rsidP="00C74DD6">
      <w:pPr>
        <w:numPr>
          <w:ilvl w:val="0"/>
          <w:numId w:val="1"/>
        </w:numPr>
      </w:pPr>
      <w:r w:rsidRPr="00C74DD6">
        <w:rPr>
          <w:b/>
          <w:bCs/>
        </w:rPr>
        <w:t xml:space="preserve">“Eyeing semiconductor growth, Karnataka to channel Cauvery, </w:t>
      </w:r>
      <w:proofErr w:type="spellStart"/>
      <w:r w:rsidRPr="00C74DD6">
        <w:rPr>
          <w:b/>
          <w:bCs/>
        </w:rPr>
        <w:t>Yettinahole</w:t>
      </w:r>
      <w:proofErr w:type="spellEnd"/>
      <w:r w:rsidRPr="00C74DD6">
        <w:rPr>
          <w:b/>
          <w:bCs/>
        </w:rPr>
        <w:t xml:space="preserve"> water to industrial areas near Bengaluru” – </w:t>
      </w:r>
      <w:proofErr w:type="spellStart"/>
      <w:r w:rsidRPr="00C74DD6">
        <w:rPr>
          <w:b/>
          <w:bCs/>
        </w:rPr>
        <w:t>Moneycontrol</w:t>
      </w:r>
      <w:proofErr w:type="spellEnd"/>
      <w:r w:rsidRPr="00C74DD6">
        <w:rPr>
          <w:b/>
          <w:bCs/>
        </w:rPr>
        <w:t xml:space="preserve"> (11 Sep 2025)</w:t>
      </w:r>
      <w:r w:rsidRPr="00C74DD6">
        <w:br/>
        <w:t xml:space="preserve">Explains the KIADB plan to draw Cauvery and </w:t>
      </w:r>
      <w:proofErr w:type="spellStart"/>
      <w:r w:rsidRPr="00C74DD6">
        <w:t>Yettinahole</w:t>
      </w:r>
      <w:proofErr w:type="spellEnd"/>
      <w:r w:rsidRPr="00C74DD6">
        <w:t xml:space="preserve"> water (≈196 MLD, ~2,000 crore project) to 18 industrial areas, including details on </w:t>
      </w:r>
      <w:proofErr w:type="spellStart"/>
      <w:r w:rsidRPr="00C74DD6">
        <w:t>jackwells</w:t>
      </w:r>
      <w:proofErr w:type="spellEnd"/>
      <w:r w:rsidRPr="00C74DD6">
        <w:t>, pumping stations, gravity mains, and balancing reservoirs.</w:t>
      </w:r>
      <w:r w:rsidRPr="00C74DD6">
        <w:br/>
        <w:t>URL: https://www.moneycontrol.com/news/india/eyeing-semiconductor-growth-karnataka-to-channel-cauvery-yettinahole-water-to-industrial-areas-near-bengaluru-13136611.html</w:t>
      </w:r>
      <w:r w:rsidRPr="00C74DD6">
        <w:br/>
      </w:r>
      <w:hyperlink r:id="rId5" w:tgtFrame="_blank" w:history="1">
        <w:proofErr w:type="spellStart"/>
        <w:r w:rsidRPr="00C74DD6">
          <w:rPr>
            <w:rStyle w:val="Hyperlink"/>
          </w:rPr>
          <w:t>moneycontrol</w:t>
        </w:r>
        <w:proofErr w:type="spellEnd"/>
      </w:hyperlink>
    </w:p>
    <w:p w14:paraId="7DD7FB2B" w14:textId="77777777" w:rsidR="00C74DD6" w:rsidRPr="00C74DD6" w:rsidRDefault="00C74DD6" w:rsidP="00C74DD6">
      <w:pPr>
        <w:numPr>
          <w:ilvl w:val="0"/>
          <w:numId w:val="1"/>
        </w:numPr>
      </w:pPr>
      <w:r w:rsidRPr="00C74DD6">
        <w:rPr>
          <w:b/>
          <w:bCs/>
        </w:rPr>
        <w:t xml:space="preserve">“KWIN, SWIFT, AI &amp; Quantum City: Are Bengaluru's satellite towns futuristic hubs or real estate play?” – </w:t>
      </w:r>
      <w:proofErr w:type="spellStart"/>
      <w:r w:rsidRPr="00C74DD6">
        <w:rPr>
          <w:b/>
          <w:bCs/>
        </w:rPr>
        <w:t>Moneycontrol</w:t>
      </w:r>
      <w:proofErr w:type="spellEnd"/>
      <w:r w:rsidRPr="00C74DD6">
        <w:rPr>
          <w:b/>
          <w:bCs/>
        </w:rPr>
        <w:t xml:space="preserve"> (23 Oct 2025)</w:t>
      </w:r>
      <w:r w:rsidRPr="00C74DD6">
        <w:br/>
        <w:t xml:space="preserve">Covers proposed satellite “future cities” (KWIN City, etc.) and notes KIADB tenders for water supply from the </w:t>
      </w:r>
      <w:proofErr w:type="spellStart"/>
      <w:r w:rsidRPr="00C74DD6">
        <w:t>Yettinahole</w:t>
      </w:r>
      <w:proofErr w:type="spellEnd"/>
      <w:r w:rsidRPr="00C74DD6">
        <w:t xml:space="preserve"> canal to these new industrial/urban hubs.</w:t>
      </w:r>
      <w:r w:rsidRPr="00C74DD6">
        <w:br/>
        <w:t>URL: https://www.moneycontrol.com/news/india/kwin-swift-ai-quantum-city-are-bengaluru-s-satellite-towns-futuristic-hubs-or-real-estate-play-12862080.html</w:t>
      </w:r>
      <w:r w:rsidRPr="00C74DD6">
        <w:br/>
      </w:r>
      <w:hyperlink r:id="rId6" w:tgtFrame="_blank" w:history="1">
        <w:proofErr w:type="spellStart"/>
        <w:r w:rsidRPr="00C74DD6">
          <w:rPr>
            <w:rStyle w:val="Hyperlink"/>
          </w:rPr>
          <w:t>moneycontrol</w:t>
        </w:r>
        <w:proofErr w:type="spellEnd"/>
      </w:hyperlink>
    </w:p>
    <w:p w14:paraId="61CB96C8" w14:textId="77777777" w:rsidR="00C74DD6" w:rsidRPr="00C74DD6" w:rsidRDefault="00C74DD6" w:rsidP="00C74DD6">
      <w:pPr>
        <w:numPr>
          <w:ilvl w:val="0"/>
          <w:numId w:val="1"/>
        </w:numPr>
      </w:pPr>
      <w:r w:rsidRPr="00C74DD6">
        <w:rPr>
          <w:b/>
          <w:bCs/>
        </w:rPr>
        <w:t xml:space="preserve">“Karnataka Industrial Areas Development Board floats tender for Rs 4,500-crore loan” – </w:t>
      </w:r>
      <w:proofErr w:type="spellStart"/>
      <w:r w:rsidRPr="00C74DD6">
        <w:rPr>
          <w:b/>
          <w:bCs/>
        </w:rPr>
        <w:t>Moneycontrol</w:t>
      </w:r>
      <w:proofErr w:type="spellEnd"/>
      <w:r w:rsidRPr="00C74DD6">
        <w:rPr>
          <w:b/>
          <w:bCs/>
        </w:rPr>
        <w:t xml:space="preserve"> (13 Mar 2025)</w:t>
      </w:r>
      <w:r w:rsidRPr="00C74DD6">
        <w:br/>
        <w:t>Reports KIADB’s financing plans, including using funds for land acquisition, industrial area development, and “major water supply schemes” to industrial layouts around Bengaluru (linked with Cauvery/</w:t>
      </w:r>
      <w:proofErr w:type="spellStart"/>
      <w:r w:rsidRPr="00C74DD6">
        <w:t>Yettinahole</w:t>
      </w:r>
      <w:proofErr w:type="spellEnd"/>
      <w:r w:rsidRPr="00C74DD6">
        <w:t xml:space="preserve"> DPRs).</w:t>
      </w:r>
      <w:r w:rsidRPr="00C74DD6">
        <w:br/>
        <w:t>URL: https://www.moneycontrol.com/news/india/karnataka-industrial-areas-development-board-floats-tender-for-rs-4500-crore-loan-12416841.html</w:t>
      </w:r>
      <w:r w:rsidRPr="00C74DD6">
        <w:br/>
      </w:r>
      <w:hyperlink r:id="rId7" w:tgtFrame="_blank" w:history="1">
        <w:proofErr w:type="spellStart"/>
        <w:r w:rsidRPr="00C74DD6">
          <w:rPr>
            <w:rStyle w:val="Hyperlink"/>
          </w:rPr>
          <w:t>moneycontrol</w:t>
        </w:r>
        <w:proofErr w:type="spellEnd"/>
      </w:hyperlink>
    </w:p>
    <w:p w14:paraId="5A6461BA" w14:textId="77777777" w:rsidR="00C74DD6" w:rsidRPr="00C74DD6" w:rsidRDefault="00C74DD6" w:rsidP="00C74DD6">
      <w:r w:rsidRPr="00C74DD6">
        <w:pict w14:anchorId="1C2AAA11">
          <v:rect id="_x0000_i1037" style="width:0;height:1.5pt" o:hralign="center" o:hrstd="t" o:hr="t" fillcolor="#a0a0a0" stroked="f"/>
        </w:pict>
      </w:r>
    </w:p>
    <w:p w14:paraId="58060C10" w14:textId="77777777" w:rsidR="00C74DD6" w:rsidRPr="00C74DD6" w:rsidRDefault="00C74DD6" w:rsidP="00C74DD6">
      <w:pPr>
        <w:rPr>
          <w:b/>
          <w:bCs/>
        </w:rPr>
      </w:pPr>
      <w:r w:rsidRPr="00C74DD6">
        <w:rPr>
          <w:b/>
          <w:bCs/>
        </w:rPr>
        <w:t>2) CM Siddaramaiah’s statements – water shortfall, tapping other tributaries/streams</w:t>
      </w:r>
    </w:p>
    <w:p w14:paraId="7B09A670" w14:textId="77777777" w:rsidR="00C74DD6" w:rsidRPr="00C74DD6" w:rsidRDefault="00C74DD6" w:rsidP="00C74DD6">
      <w:r w:rsidRPr="00C74DD6">
        <w:t>These show him acknowledging lower water availability and promising extension to other streams/tributaries:</w:t>
      </w:r>
    </w:p>
    <w:p w14:paraId="3C4314B8" w14:textId="77777777" w:rsidR="00C74DD6" w:rsidRPr="00C74DD6" w:rsidRDefault="00C74DD6" w:rsidP="00C74DD6">
      <w:pPr>
        <w:numPr>
          <w:ilvl w:val="0"/>
          <w:numId w:val="2"/>
        </w:numPr>
      </w:pPr>
      <w:r w:rsidRPr="00C74DD6">
        <w:rPr>
          <w:b/>
          <w:bCs/>
        </w:rPr>
        <w:t xml:space="preserve">“Karnataka CM Siddaramaiah inaugurates </w:t>
      </w:r>
      <w:proofErr w:type="spellStart"/>
      <w:r w:rsidRPr="00C74DD6">
        <w:rPr>
          <w:b/>
          <w:bCs/>
        </w:rPr>
        <w:t>Yettinahole</w:t>
      </w:r>
      <w:proofErr w:type="spellEnd"/>
      <w:r w:rsidRPr="00C74DD6">
        <w:rPr>
          <w:b/>
          <w:bCs/>
        </w:rPr>
        <w:t xml:space="preserve"> water project, ensures supply to Kolar and </w:t>
      </w:r>
      <w:proofErr w:type="spellStart"/>
      <w:r w:rsidRPr="00C74DD6">
        <w:rPr>
          <w:b/>
          <w:bCs/>
        </w:rPr>
        <w:t>Chikkaballapur</w:t>
      </w:r>
      <w:proofErr w:type="spellEnd"/>
      <w:r w:rsidRPr="00C74DD6">
        <w:rPr>
          <w:b/>
          <w:bCs/>
        </w:rPr>
        <w:t>” – The Hindu (6 Sep 2024)</w:t>
      </w:r>
      <w:r w:rsidRPr="00C74DD6">
        <w:br/>
        <w:t xml:space="preserve">Siddaramaiah says average available water is ~19 TMC versus the planned 24.01 TMC, and directs a survey to tap additional Western Ghats streams to secure another 7–8 TMC for Kolar and </w:t>
      </w:r>
      <w:proofErr w:type="spellStart"/>
      <w:r w:rsidRPr="00C74DD6">
        <w:t>Chikkaballapur</w:t>
      </w:r>
      <w:proofErr w:type="spellEnd"/>
      <w:r w:rsidRPr="00C74DD6">
        <w:t>.</w:t>
      </w:r>
      <w:r w:rsidRPr="00C74DD6">
        <w:br/>
        <w:t>URL: https://www.thehindu.com/news/national/karnataka/will-ensure-people-of-</w:t>
      </w:r>
      <w:r w:rsidRPr="00C74DD6">
        <w:lastRenderedPageBreak/>
        <w:t>kolar-and-chickballapur-get-water-from-yettinahole-project-says-siddaramaiah/article67396441.ece</w:t>
      </w:r>
      <w:r w:rsidRPr="00C74DD6">
        <w:br/>
      </w:r>
      <w:hyperlink r:id="rId8" w:tgtFrame="_blank" w:history="1">
        <w:proofErr w:type="spellStart"/>
        <w:r w:rsidRPr="00C74DD6">
          <w:rPr>
            <w:rStyle w:val="Hyperlink"/>
          </w:rPr>
          <w:t>thehindu</w:t>
        </w:r>
        <w:proofErr w:type="spellEnd"/>
      </w:hyperlink>
    </w:p>
    <w:p w14:paraId="747E9E66" w14:textId="77777777" w:rsidR="00C74DD6" w:rsidRPr="00C74DD6" w:rsidRDefault="00C74DD6" w:rsidP="00C74DD6">
      <w:pPr>
        <w:numPr>
          <w:ilvl w:val="0"/>
          <w:numId w:val="2"/>
        </w:numPr>
      </w:pPr>
      <w:r w:rsidRPr="00C74DD6">
        <w:rPr>
          <w:b/>
          <w:bCs/>
        </w:rPr>
        <w:t xml:space="preserve">“Buoyed by </w:t>
      </w:r>
      <w:proofErr w:type="spellStart"/>
      <w:r w:rsidRPr="00C74DD6">
        <w:rPr>
          <w:b/>
          <w:bCs/>
        </w:rPr>
        <w:t>Yettinahole</w:t>
      </w:r>
      <w:proofErr w:type="spellEnd"/>
      <w:r w:rsidRPr="00C74DD6">
        <w:rPr>
          <w:b/>
          <w:bCs/>
        </w:rPr>
        <w:t xml:space="preserve"> success, Karnataka to tap into more streams” – Times of India (date not fully shown, 2024)</w:t>
      </w:r>
      <w:r w:rsidRPr="00C74DD6">
        <w:br/>
        <w:t xml:space="preserve">Quotes Siddaramaiah stating that only 19 TMC is actually harnessed against the conceptual 24 TMC, and announcing plans to lift the remaining 5 TMC by tapping similar rivulets downstream of </w:t>
      </w:r>
      <w:proofErr w:type="spellStart"/>
      <w:r w:rsidRPr="00C74DD6">
        <w:t>Yettinahole</w:t>
      </w:r>
      <w:proofErr w:type="spellEnd"/>
      <w:r w:rsidRPr="00C74DD6">
        <w:t>.</w:t>
      </w:r>
      <w:r w:rsidRPr="00C74DD6">
        <w:br/>
        <w:t>URL: https://timesofindia.indiatimes.com/city/bengaluru/buoyed-by-yettinahole-success-karnataka-to-tap-into-more-streams/articleshow/110990013.cms</w:t>
      </w:r>
      <w:r w:rsidRPr="00C74DD6">
        <w:br/>
      </w:r>
      <w:hyperlink r:id="rId9" w:tgtFrame="_blank" w:history="1">
        <w:proofErr w:type="spellStart"/>
        <w:r w:rsidRPr="00C74DD6">
          <w:rPr>
            <w:rStyle w:val="Hyperlink"/>
          </w:rPr>
          <w:t>timesofindia.indiatimes</w:t>
        </w:r>
        <w:proofErr w:type="spellEnd"/>
      </w:hyperlink>
    </w:p>
    <w:p w14:paraId="388F9ACD" w14:textId="77777777" w:rsidR="00C74DD6" w:rsidRPr="00C74DD6" w:rsidRDefault="00C74DD6" w:rsidP="00C74DD6">
      <w:pPr>
        <w:numPr>
          <w:ilvl w:val="0"/>
          <w:numId w:val="2"/>
        </w:numPr>
      </w:pPr>
      <w:r w:rsidRPr="00C74DD6">
        <w:rPr>
          <w:b/>
          <w:bCs/>
        </w:rPr>
        <w:t>“</w:t>
      </w:r>
      <w:proofErr w:type="spellStart"/>
      <w:r w:rsidRPr="00C74DD6">
        <w:rPr>
          <w:b/>
          <w:bCs/>
        </w:rPr>
        <w:t>Yettinahole</w:t>
      </w:r>
      <w:proofErr w:type="spellEnd"/>
      <w:r w:rsidRPr="00C74DD6">
        <w:rPr>
          <w:b/>
          <w:bCs/>
        </w:rPr>
        <w:t xml:space="preserve">: CM Siddaramaiah raps </w:t>
      </w:r>
      <w:proofErr w:type="spellStart"/>
      <w:r w:rsidRPr="00C74DD6">
        <w:rPr>
          <w:b/>
          <w:bCs/>
        </w:rPr>
        <w:t>netas</w:t>
      </w:r>
      <w:proofErr w:type="spellEnd"/>
      <w:r w:rsidRPr="00C74DD6">
        <w:rPr>
          <w:b/>
          <w:bCs/>
        </w:rPr>
        <w:t xml:space="preserve"> for ‘doubts’” – The New Indian Express (7 Sep 2024)</w:t>
      </w:r>
      <w:r w:rsidRPr="00C74DD6">
        <w:br/>
        <w:t>During the phase</w:t>
      </w:r>
      <w:r w:rsidRPr="00C74DD6">
        <w:noBreakHyphen/>
        <w:t>1 inauguration, he rebukes party leaders questioning the project, reiterates commitment to complete it by 2027, and mentions directing engineers to survey and utilise an additional ~7 TMC of water.</w:t>
      </w:r>
      <w:r w:rsidRPr="00C74DD6">
        <w:br/>
        <w:t>URL: https://www.newindianexpress.com/states/karnataka/2024/Sep/07/yettinahole-cm-siddaramaiah-raps-netas-for-doubts-2901454.html</w:t>
      </w:r>
      <w:r w:rsidRPr="00C74DD6">
        <w:br/>
      </w:r>
      <w:hyperlink r:id="rId10" w:tgtFrame="_blank" w:history="1">
        <w:proofErr w:type="spellStart"/>
        <w:r w:rsidRPr="00C74DD6">
          <w:rPr>
            <w:rStyle w:val="Hyperlink"/>
          </w:rPr>
          <w:t>newindianexpress</w:t>
        </w:r>
        <w:proofErr w:type="spellEnd"/>
      </w:hyperlink>
    </w:p>
    <w:p w14:paraId="78328C1A" w14:textId="77777777" w:rsidR="00C74DD6" w:rsidRPr="00C74DD6" w:rsidRDefault="00C74DD6" w:rsidP="00C74DD6">
      <w:r w:rsidRPr="00C74DD6">
        <w:pict w14:anchorId="2BCB20C0">
          <v:rect id="_x0000_i1038" style="width:0;height:1.5pt" o:hralign="center" o:hrstd="t" o:hr="t" fillcolor="#a0a0a0" stroked="f"/>
        </w:pict>
      </w:r>
    </w:p>
    <w:p w14:paraId="4635B549" w14:textId="77777777" w:rsidR="00C74DD6" w:rsidRPr="00C74DD6" w:rsidRDefault="00C74DD6" w:rsidP="00C74DD6">
      <w:pPr>
        <w:rPr>
          <w:b/>
          <w:bCs/>
        </w:rPr>
      </w:pPr>
      <w:r w:rsidRPr="00C74DD6">
        <w:rPr>
          <w:b/>
          <w:bCs/>
        </w:rPr>
        <w:t xml:space="preserve">3) </w:t>
      </w:r>
      <w:proofErr w:type="spellStart"/>
      <w:r w:rsidRPr="00C74DD6">
        <w:rPr>
          <w:b/>
          <w:bCs/>
        </w:rPr>
        <w:t>Bayaluseeme</w:t>
      </w:r>
      <w:proofErr w:type="spellEnd"/>
      <w:r w:rsidRPr="00C74DD6">
        <w:rPr>
          <w:b/>
          <w:bCs/>
        </w:rPr>
        <w:t xml:space="preserve"> / locals demanding original broader Netravathi diversion, opposition to project</w:t>
      </w:r>
    </w:p>
    <w:p w14:paraId="15788478" w14:textId="77777777" w:rsidR="00C74DD6" w:rsidRPr="00C74DD6" w:rsidRDefault="00C74DD6" w:rsidP="00C74DD6">
      <w:r w:rsidRPr="00C74DD6">
        <w:t>These cover protests, opposition, and references to the “original” Netravathi diversion concept:</w:t>
      </w:r>
    </w:p>
    <w:p w14:paraId="4B7EA5FE" w14:textId="77777777" w:rsidR="00C74DD6" w:rsidRPr="00C74DD6" w:rsidRDefault="00C74DD6" w:rsidP="00C74DD6">
      <w:pPr>
        <w:numPr>
          <w:ilvl w:val="0"/>
          <w:numId w:val="3"/>
        </w:numPr>
      </w:pPr>
      <w:r w:rsidRPr="00C74DD6">
        <w:rPr>
          <w:b/>
          <w:bCs/>
        </w:rPr>
        <w:t>“Netravati River diversion project moves forward despite opposition” – Project Monitor (5 Mar 2014)</w:t>
      </w:r>
      <w:r w:rsidRPr="00C74DD6">
        <w:br/>
        <w:t xml:space="preserve">Reports Siddaramaiah laying the foundation stone for the </w:t>
      </w:r>
      <w:proofErr w:type="spellStart"/>
      <w:r w:rsidRPr="00C74DD6">
        <w:t>Yettinahole</w:t>
      </w:r>
      <w:proofErr w:type="spellEnd"/>
      <w:r w:rsidRPr="00C74DD6">
        <w:t xml:space="preserve"> project despite widespread protests and bandh in Dakshina Kannada; frames it as a Netravathi diversion project for drought</w:t>
      </w:r>
      <w:r w:rsidRPr="00C74DD6">
        <w:noBreakHyphen/>
        <w:t>prone inland districts.</w:t>
      </w:r>
      <w:r w:rsidRPr="00C74DD6">
        <w:br/>
        <w:t>URL: https://www.projectsmonitor.com/daily-wire/netravati-river-diversion-project-moves-forward-despite-opposition/</w:t>
      </w:r>
      <w:r w:rsidRPr="00C74DD6">
        <w:br/>
      </w:r>
      <w:hyperlink r:id="rId11" w:tgtFrame="_blank" w:history="1">
        <w:proofErr w:type="spellStart"/>
        <w:r w:rsidRPr="00C74DD6">
          <w:rPr>
            <w:rStyle w:val="Hyperlink"/>
          </w:rPr>
          <w:t>projectsmonitor</w:t>
        </w:r>
        <w:proofErr w:type="spellEnd"/>
      </w:hyperlink>
    </w:p>
    <w:p w14:paraId="54B2D62B" w14:textId="77777777" w:rsidR="00C74DD6" w:rsidRPr="00C74DD6" w:rsidRDefault="00C74DD6" w:rsidP="00C74DD6">
      <w:pPr>
        <w:numPr>
          <w:ilvl w:val="0"/>
          <w:numId w:val="3"/>
        </w:numPr>
      </w:pPr>
      <w:r w:rsidRPr="00C74DD6">
        <w:rPr>
          <w:b/>
          <w:bCs/>
        </w:rPr>
        <w:t>“CM lays foundation stone, protests continue” – The Indian Express (3 Mar 2014)</w:t>
      </w:r>
      <w:r w:rsidRPr="00C74DD6">
        <w:br/>
        <w:t>Describes simultaneous protests in coastal Dakshina Kannada (worried about river diversion) and in beneficiary districts; mentions Siddaramaiah claiming the project would bring 400 TMC and would not harm coastal users.</w:t>
      </w:r>
      <w:r w:rsidRPr="00C74DD6">
        <w:br/>
      </w:r>
      <w:r w:rsidRPr="00C74DD6">
        <w:lastRenderedPageBreak/>
        <w:t>URL: https://indianexpress.com/article/cities/bangalore/cm-lays-foundation-stone-protests-continue/</w:t>
      </w:r>
      <w:r w:rsidRPr="00C74DD6">
        <w:br/>
      </w:r>
      <w:hyperlink r:id="rId12" w:tgtFrame="_blank" w:history="1">
        <w:proofErr w:type="spellStart"/>
        <w:r w:rsidRPr="00C74DD6">
          <w:rPr>
            <w:rStyle w:val="Hyperlink"/>
          </w:rPr>
          <w:t>indianexpress</w:t>
        </w:r>
        <w:proofErr w:type="spellEnd"/>
      </w:hyperlink>
    </w:p>
    <w:p w14:paraId="6BCF01BD" w14:textId="77777777" w:rsidR="00C74DD6" w:rsidRPr="00C74DD6" w:rsidRDefault="00C74DD6" w:rsidP="00C74DD6">
      <w:pPr>
        <w:numPr>
          <w:ilvl w:val="0"/>
          <w:numId w:val="3"/>
        </w:numPr>
      </w:pPr>
      <w:r w:rsidRPr="00C74DD6">
        <w:rPr>
          <w:b/>
          <w:bCs/>
        </w:rPr>
        <w:t xml:space="preserve">“Siddaramaiah Initiates </w:t>
      </w:r>
      <w:proofErr w:type="spellStart"/>
      <w:r w:rsidRPr="00C74DD6">
        <w:rPr>
          <w:b/>
          <w:bCs/>
        </w:rPr>
        <w:t>Yettinahole</w:t>
      </w:r>
      <w:proofErr w:type="spellEnd"/>
      <w:r w:rsidRPr="00C74DD6">
        <w:rPr>
          <w:b/>
          <w:bCs/>
        </w:rPr>
        <w:t xml:space="preserve"> Work, Ignores Protests” – The New Indian Express (4 Mar 2014)</w:t>
      </w:r>
      <w:r w:rsidRPr="00C74DD6">
        <w:br/>
        <w:t>Details foundation</w:t>
      </w:r>
      <w:r w:rsidRPr="00C74DD6">
        <w:noBreakHyphen/>
        <w:t>stone event, opposition in Dakshina Kannada, and clarifies that water is being diverted from west</w:t>
      </w:r>
      <w:r w:rsidRPr="00C74DD6">
        <w:noBreakHyphen/>
        <w:t>flowing streams of Netravathi towards seven dry districts, linking to earlier Netravathi diversion ideas.</w:t>
      </w:r>
      <w:r w:rsidRPr="00C74DD6">
        <w:br/>
        <w:t>URL: https://www.newindianexpress.com/states/karnataka/2014/Mar/04/siddaramaiah-initiates-yettinahole-work-ignores-protests-582127.html</w:t>
      </w:r>
    </w:p>
    <w:p w14:paraId="5760BAD5" w14:textId="0661C056" w:rsidR="00C74DD6" w:rsidRDefault="00C74DD6"/>
    <w:sectPr w:rsidR="00C74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2BF2"/>
    <w:multiLevelType w:val="multilevel"/>
    <w:tmpl w:val="47B8C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E5D3C"/>
    <w:multiLevelType w:val="multilevel"/>
    <w:tmpl w:val="FCBC5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E00F89"/>
    <w:multiLevelType w:val="multilevel"/>
    <w:tmpl w:val="76866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5019751">
    <w:abstractNumId w:val="0"/>
  </w:num>
  <w:num w:numId="2" w16cid:durableId="1366829388">
    <w:abstractNumId w:val="2"/>
  </w:num>
  <w:num w:numId="3" w16cid:durableId="259877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DD6"/>
    <w:rsid w:val="003E75AE"/>
    <w:rsid w:val="00C7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34685"/>
  <w15:chartTrackingRefBased/>
  <w15:docId w15:val="{FD584045-710C-44DD-AA8C-75852DC3C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D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D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D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D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D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D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D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D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4D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D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hindu.com/news/national/karnataka/will-ensure-people-of-kolar-and-chickballapur-get-water-from-yettinahole-project-by-tapping-a-few-more-streams-in-western-ghats-siddaramaiah/article68613508.ec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oneycontrol.com/news/india/karnataka-industrial-areas-development-board-floats-tender-for-rs-4-500-crore-loan-12964174.html" TargetMode="External"/><Relationship Id="rId12" Type="http://schemas.openxmlformats.org/officeDocument/2006/relationships/hyperlink" Target="https://indianexpress.com/article/cities/bangalore/cm-lays-foundation-stone-protests-continu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neycontrol.com/news/india/kwin-swift-ai-quantum-city-are-bengaluru-s-satellite-towns-futuristic-hubs-or-real-estate-frontiers-13630096.html/amp" TargetMode="External"/><Relationship Id="rId11" Type="http://schemas.openxmlformats.org/officeDocument/2006/relationships/hyperlink" Target="https://www.projectsmonitor.com/daily-wire/netravati-river-diversion-project-moves-forward-despite-opposition/" TargetMode="External"/><Relationship Id="rId5" Type="http://schemas.openxmlformats.org/officeDocument/2006/relationships/hyperlink" Target="https://www.moneycontrol.com/news/india/eyeing-semiconductor-growth-karnataka-to-channel-cauvery-yettinahole-water-to-industrial-areas-near-bengaluru-13538772.html" TargetMode="External"/><Relationship Id="rId10" Type="http://schemas.openxmlformats.org/officeDocument/2006/relationships/hyperlink" Target="https://www.newindianexpress.com/states/karnataka/2024/Sep/07/yettinahole-cm-siddaramaiah-raps-netas-for-doub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imesofindia.indiatimes.com/city/bengaluru/buoyed-by-yettinahole-success-karnataka-to-tap-into-more-streams/articleshow/113141437.cm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920</Words>
  <Characters>5248</Characters>
  <Application>Microsoft Office Word</Application>
  <DocSecurity>0</DocSecurity>
  <Lines>43</Lines>
  <Paragraphs>12</Paragraphs>
  <ScaleCrop>false</ScaleCrop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Shetty</dc:creator>
  <cp:keywords/>
  <dc:description/>
  <cp:lastModifiedBy>Kishan Shetty</cp:lastModifiedBy>
  <cp:revision>1</cp:revision>
  <dcterms:created xsi:type="dcterms:W3CDTF">2026-08-14T00:50:00Z</dcterms:created>
  <dcterms:modified xsi:type="dcterms:W3CDTF">2026-08-14T00:50:00Z</dcterms:modified>
</cp:coreProperties>
</file>