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79EC" w14:textId="200D252F" w:rsidR="00E214EB" w:rsidRDefault="00E214EB" w:rsidP="00697C9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ВІДГУК</w:t>
      </w:r>
    </w:p>
    <w:p w14:paraId="4E911EF0" w14:textId="0EDDFA11" w:rsidR="00E214EB" w:rsidRDefault="00E214EB" w:rsidP="00697C9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магістерськ</w:t>
      </w:r>
      <w:r w:rsidR="00951D9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51184">
        <w:rPr>
          <w:rFonts w:ascii="Times New Roman" w:hAnsi="Times New Roman" w:cs="Times New Roman"/>
          <w:sz w:val="28"/>
          <w:szCs w:val="28"/>
          <w:lang w:val="uk-UA"/>
        </w:rPr>
        <w:t xml:space="preserve"> роботу студента</w:t>
      </w:r>
    </w:p>
    <w:p w14:paraId="74CF158B" w14:textId="11B97F87" w:rsidR="00737522" w:rsidRDefault="00737522" w:rsidP="00697C9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кафедри мистецтв</w:t>
      </w:r>
    </w:p>
    <w:p w14:paraId="2712E69A" w14:textId="13CB7734" w:rsidR="00737522" w:rsidRDefault="00E214EB" w:rsidP="00697C9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Кіщук Маргарити Василівни</w:t>
      </w:r>
    </w:p>
    <w:p w14:paraId="6E56CB30" w14:textId="7FA8C101" w:rsidR="00E214EB" w:rsidRDefault="00E214EB" w:rsidP="00697C9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«Імпровізація в сучасній хореографії»</w:t>
      </w:r>
    </w:p>
    <w:p w14:paraId="08014FA2" w14:textId="77777777" w:rsidR="00697C9C" w:rsidRDefault="00697C9C" w:rsidP="00697C9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BDED92" w14:textId="4B1E6991" w:rsidR="00E214EB" w:rsidRDefault="00951D9C" w:rsidP="003D4B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 xml:space="preserve">ктуальність </w:t>
      </w:r>
      <w:r w:rsidR="007E2952">
        <w:rPr>
          <w:rFonts w:ascii="Times New Roman" w:hAnsi="Times New Roman" w:cs="Times New Roman"/>
          <w:sz w:val="28"/>
          <w:szCs w:val="28"/>
          <w:lang w:val="uk-UA"/>
        </w:rPr>
        <w:t xml:space="preserve">теми </w:t>
      </w:r>
      <w:r w:rsidR="00537FA0">
        <w:rPr>
          <w:rFonts w:ascii="Times New Roman" w:hAnsi="Times New Roman" w:cs="Times New Roman"/>
          <w:sz w:val="28"/>
          <w:szCs w:val="28"/>
          <w:lang w:val="uk-UA"/>
        </w:rPr>
        <w:t xml:space="preserve">роботи обумовлена </w:t>
      </w:r>
      <w:r w:rsidR="003D4BDA">
        <w:rPr>
          <w:rFonts w:ascii="Times New Roman" w:hAnsi="Times New Roman" w:cs="Times New Roman"/>
          <w:sz w:val="28"/>
          <w:szCs w:val="28"/>
          <w:lang w:val="uk-UA"/>
        </w:rPr>
        <w:t xml:space="preserve">необхідністю </w:t>
      </w:r>
      <w:r w:rsidR="007E2952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>мпровізаці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 xml:space="preserve">ї, 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>допом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іжного інструменту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хореографа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має великий вплив на процес побудови хореографічних творів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, пов’язаного із дослідженням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форм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тіла, різн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рівні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 тіл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 та свідом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ості</w:t>
      </w:r>
      <w:r w:rsidR="00E214EB" w:rsidRPr="005F72FD">
        <w:rPr>
          <w:rFonts w:ascii="Times New Roman" w:hAnsi="Times New Roman" w:cs="Times New Roman"/>
          <w:sz w:val="28"/>
          <w:szCs w:val="28"/>
          <w:lang w:val="uk-UA"/>
        </w:rPr>
        <w:t xml:space="preserve">, динаміку тіла. 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 xml:space="preserve">Головним завданням є </w:t>
      </w:r>
      <w:r w:rsidR="00E214EB" w:rsidRPr="005B45F1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ження</w:t>
      </w:r>
      <w:r w:rsidR="00E214EB" w:rsidRPr="005B45F1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E214EB" w:rsidRPr="005B45F1">
        <w:rPr>
          <w:rFonts w:ascii="Times New Roman" w:hAnsi="Times New Roman" w:cs="Times New Roman"/>
          <w:sz w:val="28"/>
          <w:szCs w:val="28"/>
          <w:lang w:val="uk-UA"/>
        </w:rPr>
        <w:t xml:space="preserve"> основ розвитку творчого потенціалу та характеристик імпровізації</w:t>
      </w:r>
      <w:r w:rsidR="00E214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4FBAB4" w14:textId="77777777" w:rsidR="00E214EB" w:rsidRDefault="00E214EB" w:rsidP="003D4B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Магістерська робота складається зі вступу, трьох розділів, висновку, списку використаної літератури.</w:t>
      </w:r>
    </w:p>
    <w:p w14:paraId="5CBA5BDD" w14:textId="72CE4235" w:rsidR="00E214EB" w:rsidRDefault="00E214EB" w:rsidP="003D4BDA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вступній частині досить чітко сформульовані мета, та визначенні цілі дослідження. Було сформульовано та обґрунтовано актуальність роботи, а також окреслено важливість розглянутих питань. </w:t>
      </w:r>
    </w:p>
    <w:p w14:paraId="74630A45" w14:textId="77777777" w:rsidR="00E214EB" w:rsidRDefault="00E214EB" w:rsidP="003D4BDA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У першому розділі розглядаються основні історичні питання виникнення та становлення імпровізації. </w:t>
      </w:r>
      <w:r w:rsidRPr="00330540">
        <w:rPr>
          <w:rFonts w:cs="Times New Roman"/>
          <w:szCs w:val="28"/>
          <w:lang w:val="uk-UA"/>
        </w:rPr>
        <w:t xml:space="preserve">Імпровізація </w:t>
      </w:r>
      <w:r>
        <w:rPr>
          <w:rFonts w:cs="Times New Roman"/>
          <w:szCs w:val="28"/>
          <w:lang w:val="uk-UA"/>
        </w:rPr>
        <w:t>розглядається</w:t>
      </w:r>
      <w:r w:rsidRPr="00330540">
        <w:rPr>
          <w:rFonts w:cs="Times New Roman"/>
          <w:szCs w:val="28"/>
          <w:lang w:val="uk-UA"/>
        </w:rPr>
        <w:t xml:space="preserve"> як мистецтво чи акт створення і виконання чогось без попередньої підготовки.</w:t>
      </w:r>
      <w:r>
        <w:rPr>
          <w:rFonts w:cs="Times New Roman"/>
          <w:szCs w:val="28"/>
          <w:lang w:val="uk-UA"/>
        </w:rPr>
        <w:t xml:space="preserve"> </w:t>
      </w:r>
      <w:r w:rsidRPr="00330540">
        <w:rPr>
          <w:rFonts w:cs="Times New Roman"/>
          <w:szCs w:val="28"/>
          <w:lang w:val="uk-UA"/>
        </w:rPr>
        <w:t xml:space="preserve">В рамках танцю імпровізація </w:t>
      </w:r>
      <w:r>
        <w:rPr>
          <w:rFonts w:cs="Times New Roman"/>
          <w:szCs w:val="28"/>
          <w:lang w:val="uk-UA"/>
        </w:rPr>
        <w:t>досліджується</w:t>
      </w:r>
      <w:r w:rsidRPr="00330540">
        <w:rPr>
          <w:rFonts w:cs="Times New Roman"/>
          <w:szCs w:val="28"/>
          <w:lang w:val="uk-UA"/>
        </w:rPr>
        <w:t xml:space="preserve"> з </w:t>
      </w:r>
      <w:r>
        <w:rPr>
          <w:rFonts w:cs="Times New Roman"/>
          <w:szCs w:val="28"/>
          <w:lang w:val="uk-UA"/>
        </w:rPr>
        <w:t>ряду</w:t>
      </w:r>
      <w:r w:rsidRPr="00330540">
        <w:rPr>
          <w:rFonts w:cs="Times New Roman"/>
          <w:szCs w:val="28"/>
          <w:lang w:val="uk-UA"/>
        </w:rPr>
        <w:t xml:space="preserve"> причин, починаючи від створення хореографії до простого вивільнення енергії та емоцій під час спонтанного руху.</w:t>
      </w:r>
    </w:p>
    <w:p w14:paraId="168DE2DE" w14:textId="77777777" w:rsidR="00E214EB" w:rsidRDefault="00E214EB" w:rsidP="003D4BDA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В другому розділі описується вплив імпровізації на становлення засад сучасної хореографії. Окремо розглядаються постаті які зробили вагомий внесок у розвиток та формування імпровізації у танці.</w:t>
      </w:r>
    </w:p>
    <w:p w14:paraId="4B08D4B0" w14:textId="77777777" w:rsidR="003B56A5" w:rsidRDefault="00E214EB" w:rsidP="003B56A5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У третьому розділі розкрито особливості використання імпровізації в сучасній хореографії, її значення для розвитку творчого потенціалу хореографа та його учнів та проблематика застосування імпровізації під час виконання </w:t>
      </w:r>
      <w:proofErr w:type="spellStart"/>
      <w:r>
        <w:rPr>
          <w:rFonts w:cs="Times New Roman"/>
          <w:bCs/>
          <w:szCs w:val="28"/>
          <w:lang w:val="uk-UA"/>
        </w:rPr>
        <w:t>перформансів</w:t>
      </w:r>
      <w:proofErr w:type="spellEnd"/>
      <w:r>
        <w:rPr>
          <w:rFonts w:cs="Times New Roman"/>
          <w:bCs/>
          <w:szCs w:val="28"/>
          <w:lang w:val="uk-UA"/>
        </w:rPr>
        <w:t>.</w:t>
      </w:r>
      <w:r w:rsidR="003B56A5">
        <w:rPr>
          <w:rFonts w:cs="Times New Roman"/>
          <w:bCs/>
          <w:szCs w:val="28"/>
          <w:lang w:val="uk-UA"/>
        </w:rPr>
        <w:t xml:space="preserve"> </w:t>
      </w:r>
    </w:p>
    <w:p w14:paraId="5C452468" w14:textId="34754177" w:rsidR="00E214EB" w:rsidRDefault="007D3AD0" w:rsidP="003D4BDA">
      <w:pPr>
        <w:pStyle w:val="a3"/>
        <w:spacing w:after="0" w:line="240" w:lineRule="auto"/>
        <w:ind w:left="0" w:firstLine="720"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Магістерська робота</w:t>
      </w:r>
      <w:r w:rsidR="003B56A5" w:rsidRPr="00330540">
        <w:rPr>
          <w:rFonts w:cs="Times New Roman"/>
          <w:bCs/>
          <w:szCs w:val="28"/>
          <w:lang w:val="uk-UA"/>
        </w:rPr>
        <w:t xml:space="preserve"> охоплю</w:t>
      </w:r>
      <w:r>
        <w:rPr>
          <w:rFonts w:cs="Times New Roman"/>
          <w:bCs/>
          <w:szCs w:val="28"/>
          <w:lang w:val="uk-UA"/>
        </w:rPr>
        <w:t>є</w:t>
      </w:r>
      <w:r w:rsidR="003B56A5" w:rsidRPr="00330540">
        <w:rPr>
          <w:rFonts w:cs="Times New Roman"/>
          <w:bCs/>
          <w:szCs w:val="28"/>
          <w:lang w:val="uk-UA"/>
        </w:rPr>
        <w:t xml:space="preserve"> широкий спектр питань стосовно імпровізації як важливого компонента сучасної хореографії.</w:t>
      </w:r>
      <w:r w:rsidR="003B56A5">
        <w:rPr>
          <w:rFonts w:cs="Times New Roman"/>
          <w:bCs/>
          <w:szCs w:val="28"/>
          <w:lang w:val="uk-UA"/>
        </w:rPr>
        <w:t xml:space="preserve"> Р</w:t>
      </w:r>
      <w:r w:rsidR="003B56A5" w:rsidRPr="00330540">
        <w:rPr>
          <w:rFonts w:cs="Times New Roman"/>
          <w:bCs/>
          <w:szCs w:val="28"/>
          <w:lang w:val="uk-UA"/>
        </w:rPr>
        <w:t>озгляд та аналіз імпровізації в хореографії проводились всесторонньо, охоплюючи історичні, педагогічні, психологічні та соціальні аспекти.</w:t>
      </w:r>
      <w:r w:rsidR="003B56A5" w:rsidRPr="00330540">
        <w:rPr>
          <w:rFonts w:cs="Times New Roman"/>
          <w:b/>
          <w:szCs w:val="28"/>
          <w:lang w:val="uk-UA"/>
        </w:rPr>
        <w:t xml:space="preserve"> </w:t>
      </w:r>
    </w:p>
    <w:p w14:paraId="06B7AE37" w14:textId="438DD22D" w:rsidR="00021098" w:rsidRPr="00021098" w:rsidRDefault="00EE4D56" w:rsidP="003D4BDA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Матеріали </w:t>
      </w:r>
      <w:r w:rsidR="00E66680">
        <w:rPr>
          <w:rFonts w:cs="Times New Roman"/>
          <w:bCs/>
          <w:szCs w:val="28"/>
          <w:lang w:val="uk-UA"/>
        </w:rPr>
        <w:t xml:space="preserve">дослідження </w:t>
      </w:r>
      <w:r w:rsidRPr="00EE4D56">
        <w:rPr>
          <w:rFonts w:cs="Times New Roman"/>
          <w:bCs/>
          <w:szCs w:val="28"/>
          <w:lang w:val="uk-UA"/>
        </w:rPr>
        <w:t>мож</w:t>
      </w:r>
      <w:r w:rsidR="00E66680">
        <w:rPr>
          <w:rFonts w:cs="Times New Roman"/>
          <w:bCs/>
          <w:szCs w:val="28"/>
          <w:lang w:val="uk-UA"/>
        </w:rPr>
        <w:t>уть</w:t>
      </w:r>
      <w:r w:rsidRPr="00EE4D56">
        <w:rPr>
          <w:rFonts w:cs="Times New Roman"/>
          <w:bCs/>
          <w:szCs w:val="28"/>
          <w:lang w:val="uk-UA"/>
        </w:rPr>
        <w:t xml:space="preserve"> бути використан</w:t>
      </w:r>
      <w:r w:rsidR="00E66680">
        <w:rPr>
          <w:rFonts w:cs="Times New Roman"/>
          <w:bCs/>
          <w:szCs w:val="28"/>
          <w:lang w:val="uk-UA"/>
        </w:rPr>
        <w:t>і</w:t>
      </w:r>
      <w:r w:rsidRPr="00EE4D56">
        <w:rPr>
          <w:rFonts w:cs="Times New Roman"/>
          <w:bCs/>
          <w:szCs w:val="28"/>
          <w:lang w:val="uk-UA"/>
        </w:rPr>
        <w:t xml:space="preserve"> як </w:t>
      </w:r>
      <w:r w:rsidR="00E66680">
        <w:rPr>
          <w:rFonts w:cs="Times New Roman"/>
          <w:bCs/>
          <w:szCs w:val="28"/>
          <w:lang w:val="uk-UA"/>
        </w:rPr>
        <w:t xml:space="preserve">джерело </w:t>
      </w:r>
      <w:r w:rsidRPr="00EE4D56">
        <w:rPr>
          <w:rFonts w:cs="Times New Roman"/>
          <w:bCs/>
          <w:szCs w:val="28"/>
          <w:lang w:val="uk-UA"/>
        </w:rPr>
        <w:t xml:space="preserve">для вивчення теоретичних основ імпровізації, (історії, основоположників, базових концепцій та ін.) так і з метою дослідження та  розробки </w:t>
      </w:r>
      <w:proofErr w:type="spellStart"/>
      <w:r w:rsidRPr="00EE4D56">
        <w:rPr>
          <w:rFonts w:cs="Times New Roman"/>
          <w:bCs/>
          <w:szCs w:val="28"/>
          <w:lang w:val="uk-UA"/>
        </w:rPr>
        <w:t>методик</w:t>
      </w:r>
      <w:proofErr w:type="spellEnd"/>
      <w:r w:rsidRPr="00EE4D56">
        <w:rPr>
          <w:rFonts w:cs="Times New Roman"/>
          <w:bCs/>
          <w:szCs w:val="28"/>
          <w:lang w:val="uk-UA"/>
        </w:rPr>
        <w:t xml:space="preserve"> застосування імпровізації на заняттях із хореографії.</w:t>
      </w:r>
    </w:p>
    <w:p w14:paraId="2ECC07B4" w14:textId="4333AB77" w:rsidR="00E214EB" w:rsidRPr="00DA4972" w:rsidRDefault="00E214EB" w:rsidP="00E214EB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uk-UA"/>
        </w:rPr>
        <w:t>Оцінюючи магістерську роботу Кіщук М.В. слід зазначити, що вона відповідає основним методичним вимогам написання магістерських дипломних робіт, відповідно може бути допущено до захисту</w:t>
      </w:r>
      <w:r w:rsidR="00DA4972">
        <w:rPr>
          <w:rFonts w:cs="Times New Roman"/>
          <w:bCs/>
          <w:szCs w:val="28"/>
          <w:lang w:val="en-US"/>
        </w:rPr>
        <w:t>.</w:t>
      </w:r>
      <w:bookmarkStart w:id="0" w:name="_GoBack"/>
      <w:bookmarkEnd w:id="0"/>
    </w:p>
    <w:p w14:paraId="645040DB" w14:textId="77777777" w:rsidR="00E214EB" w:rsidRPr="00E0408F" w:rsidRDefault="00E214EB" w:rsidP="00E214EB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 </w:t>
      </w:r>
    </w:p>
    <w:p w14:paraId="75D501CC" w14:textId="77777777" w:rsidR="00E214EB" w:rsidRPr="00404EBC" w:rsidRDefault="00E214EB" w:rsidP="00E214E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74CF933" w14:textId="77777777" w:rsidR="00E1507D" w:rsidRDefault="00E1507D"/>
    <w:sectPr w:rsidR="00E1507D" w:rsidSect="00C24BAD">
      <w:pgSz w:w="12240" w:h="15840"/>
      <w:pgMar w:top="1134" w:right="850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0"/>
    <w:rsid w:val="00021098"/>
    <w:rsid w:val="003149B2"/>
    <w:rsid w:val="003B56A5"/>
    <w:rsid w:val="003D4BDA"/>
    <w:rsid w:val="004722AC"/>
    <w:rsid w:val="00537FA0"/>
    <w:rsid w:val="005C481B"/>
    <w:rsid w:val="00697C9C"/>
    <w:rsid w:val="00737522"/>
    <w:rsid w:val="007D3AD0"/>
    <w:rsid w:val="007E2952"/>
    <w:rsid w:val="008C23FB"/>
    <w:rsid w:val="00951184"/>
    <w:rsid w:val="00951D9C"/>
    <w:rsid w:val="00C24BAD"/>
    <w:rsid w:val="00D23990"/>
    <w:rsid w:val="00DA4972"/>
    <w:rsid w:val="00E06BBB"/>
    <w:rsid w:val="00E1507D"/>
    <w:rsid w:val="00E214EB"/>
    <w:rsid w:val="00E66680"/>
    <w:rsid w:val="00EA2AB7"/>
    <w:rsid w:val="00E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AF39"/>
  <w15:chartTrackingRefBased/>
  <w15:docId w15:val="{4AEB5A7E-9B45-43AC-8153-BEBACF0A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4EB"/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214EB"/>
    <w:pPr>
      <w:ind w:left="720"/>
      <w:contextualSpacing/>
    </w:pPr>
    <w:rPr>
      <w:rFonts w:ascii="Times New Roman" w:eastAsia="Calibri" w:hAnsi="Times New Roman" w:cs="Noto Sans"/>
      <w:sz w:val="28"/>
      <w:szCs w:val="24"/>
      <w:lang w:val="ru-RU" w:eastAsia="en-US"/>
    </w:rPr>
  </w:style>
  <w:style w:type="character" w:customStyle="1" w:styleId="a4">
    <w:name w:val="Абзац списка Знак"/>
    <w:link w:val="a3"/>
    <w:uiPriority w:val="99"/>
    <w:locked/>
    <w:rsid w:val="00E214EB"/>
    <w:rPr>
      <w:rFonts w:ascii="Times New Roman" w:eastAsia="Calibri" w:hAnsi="Times New Roman" w:cs="Noto Sans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22</cp:revision>
  <dcterms:created xsi:type="dcterms:W3CDTF">2020-02-09T11:51:00Z</dcterms:created>
  <dcterms:modified xsi:type="dcterms:W3CDTF">2020-02-15T09:30:00Z</dcterms:modified>
</cp:coreProperties>
</file>