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9483989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1C9A82B2" w14:textId="749C922E" w:rsidR="000F6121" w:rsidRDefault="000F6121"/>
        <w:p w14:paraId="33472EE3" w14:textId="07FA64A9" w:rsidR="000F6121" w:rsidRDefault="000F612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ru-RU" w:eastAsia="ru-U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2323A2" wp14:editId="341ADD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AD08DB" w14:textId="6ED08C17" w:rsidR="000F6121" w:rsidRDefault="000F612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uk-UA"/>
                                        </w:rPr>
                                        <w:t>Імпровізація в сучасній хореографії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92323A2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AD08DB" w14:textId="6ED08C17" w:rsidR="000F6121" w:rsidRDefault="000F61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uk-UA"/>
                                  </w:rPr>
                                  <w:t>Імпровізація в сучасній хореографії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BD285F" wp14:editId="44C27E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E2CA9" w14:textId="77777777" w:rsidR="000F6121" w:rsidRDefault="000F6121">
                                <w:pPr>
                                  <w:pStyle w:val="a7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ru-RU"/>
                                      </w:rPr>
                                      <w:t>[Название организации]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ru-RU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BD285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561E2CA9" w14:textId="77777777" w:rsidR="000F6121" w:rsidRDefault="000F6121">
                          <w:pPr>
                            <w:pStyle w:val="a7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ru-RU"/>
                                </w:rPr>
                                <w:t>[Название организации]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ru-RU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A6AAE" wp14:editId="7D2B99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8EC946" w14:textId="77777777" w:rsidR="000F6121" w:rsidRDefault="000F6121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ru-RU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CC6077" w14:textId="0BAC25F8" w:rsidR="000F6121" w:rsidRDefault="000F6121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Кіщук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8A6AAE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8EC946" w14:textId="77777777" w:rsidR="000F6121" w:rsidRDefault="000F6121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ru-RU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CC6077" w14:textId="0BAC25F8" w:rsidR="000F6121" w:rsidRDefault="000F6121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Кіщук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B0E46" wp14:editId="194F552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2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4A19EC" w14:textId="37A84019" w:rsidR="000F6121" w:rsidRDefault="000F6121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AB0E46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2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4A19EC" w14:textId="37A84019" w:rsidR="000F6121" w:rsidRDefault="000F6121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ru-RU"/>
            </w:rPr>
            <w:br w:type="page"/>
          </w:r>
        </w:p>
      </w:sdtContent>
    </w:sdt>
    <w:sdt>
      <w:sdtPr>
        <w:rPr>
          <w:lang w:val="ru-RU"/>
        </w:rPr>
        <w:id w:val="-11227567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482CA2" w14:textId="220BA1B4" w:rsidR="00EB7EC5" w:rsidRDefault="00EB7EC5">
          <w:pPr>
            <w:pStyle w:val="a5"/>
          </w:pPr>
          <w:r>
            <w:rPr>
              <w:lang w:val="ru-RU"/>
            </w:rPr>
            <w:t>Оглавление</w:t>
          </w:r>
        </w:p>
        <w:p w14:paraId="420A7B54" w14:textId="58D07283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7585" w:history="1">
            <w:r w:rsidRPr="001657D4">
              <w:rPr>
                <w:rStyle w:val="a6"/>
                <w:noProof/>
              </w:rPr>
              <w:t>Імпровіза</w:t>
            </w:r>
            <w:r w:rsidRPr="001657D4">
              <w:rPr>
                <w:rStyle w:val="a6"/>
                <w:noProof/>
              </w:rPr>
              <w:t>ц</w:t>
            </w:r>
            <w:r w:rsidRPr="001657D4">
              <w:rPr>
                <w:rStyle w:val="a6"/>
                <w:noProof/>
              </w:rPr>
              <w:t>ія та хореографія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2055" w14:textId="7A077034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27586" w:history="1">
            <w:r w:rsidRPr="001657D4">
              <w:rPr>
                <w:rStyle w:val="a6"/>
                <w:noProof/>
              </w:rPr>
              <w:t>Імпровізація та хореографія як системи світосприйняття</w:t>
            </w:r>
            <w:r w:rsidRPr="001657D4">
              <w:rPr>
                <w:rStyle w:val="a6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160D" w14:textId="61F71F8A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27587" w:history="1">
            <w:r w:rsidRPr="001657D4">
              <w:rPr>
                <w:rStyle w:val="a6"/>
                <w:noProof/>
                <w:lang w:val="ru-RU"/>
              </w:rPr>
              <w:t>Імпровізація як дослідження.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BAE6" w14:textId="7239F740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27588" w:history="1">
            <w:r w:rsidRPr="001657D4">
              <w:rPr>
                <w:rStyle w:val="a6"/>
                <w:noProof/>
                <w:lang w:val="ru-RU"/>
              </w:rPr>
              <w:t>Імпровізаційні перфоменси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0303" w14:textId="0EF470D4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27589" w:history="1">
            <w:r w:rsidRPr="001657D4">
              <w:rPr>
                <w:rStyle w:val="a6"/>
                <w:noProof/>
                <w:lang w:val="ru-RU"/>
              </w:rPr>
              <w:t xml:space="preserve">Контактна </w:t>
            </w:r>
            <w:r w:rsidRPr="001657D4">
              <w:rPr>
                <w:rStyle w:val="a6"/>
                <w:noProof/>
                <w:lang w:val="uk-UA"/>
              </w:rPr>
              <w:t>імпровізація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74DE" w14:textId="576E6A0F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27590" w:history="1">
            <w:r w:rsidRPr="001657D4">
              <w:rPr>
                <w:rStyle w:val="a6"/>
                <w:noProof/>
                <w:lang w:val="ru-RU"/>
              </w:rPr>
              <w:t>Історія виникнення контактної імпровізації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15E8" w14:textId="6DF80F25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27591" w:history="1">
            <w:r w:rsidRPr="001657D4">
              <w:rPr>
                <w:rStyle w:val="a6"/>
                <w:noProof/>
                <w:lang w:val="ru-RU"/>
              </w:rPr>
              <w:t>Імпровізація як метод танцювально-рухової терапії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3408" w14:textId="5D637160" w:rsidR="00EB7EC5" w:rsidRDefault="00EB7E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27592" w:history="1">
            <w:r w:rsidRPr="001657D4">
              <w:rPr>
                <w:rStyle w:val="a6"/>
                <w:noProof/>
                <w:lang w:val="ru-RU"/>
              </w:rPr>
              <w:t>Використані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1640" w14:textId="51B258EE" w:rsidR="00EB7EC5" w:rsidRDefault="00EB7EC5">
          <w:r>
            <w:rPr>
              <w:b/>
              <w:bCs/>
              <w:lang w:val="ru-RU"/>
            </w:rPr>
            <w:fldChar w:fldCharType="end"/>
          </w:r>
        </w:p>
      </w:sdtContent>
    </w:sdt>
    <w:p w14:paraId="5E920AB8" w14:textId="5B563774" w:rsidR="005A0D02" w:rsidRDefault="005A0D02">
      <w:pPr>
        <w:rPr>
          <w:rFonts w:ascii="Times New Roman" w:hAnsi="Times New Roman" w:cs="Times New Roman"/>
          <w:sz w:val="28"/>
          <w:szCs w:val="28"/>
        </w:rPr>
      </w:pPr>
    </w:p>
    <w:p w14:paraId="159A3423" w14:textId="57CED1C5" w:rsidR="00EB7EC5" w:rsidRPr="000F6121" w:rsidRDefault="00EB7EC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34524F1B" w14:textId="54B17ECC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385A3698" w14:textId="77ED40EE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63E0D0E3" w14:textId="42BA79FE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06E6E3D6" w14:textId="62BF450F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5EC932C1" w14:textId="67ACFBF0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724A209E" w14:textId="20D245F6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3DD2ABE2" w14:textId="5618DBCF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12B584D2" w14:textId="58B51FFD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3799137D" w14:textId="068D6F71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7AF8EB09" w14:textId="3A5D9FD2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34C91654" w14:textId="216A6298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09551F0A" w14:textId="2194707E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56AC4B8B" w14:textId="2ADAEF0F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2C11EAF1" w14:textId="466EE6E2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279C42F2" w14:textId="30C10566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77F8D878" w14:textId="20955933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1C8BB8B2" w14:textId="37393CDC" w:rsidR="00EB7EC5" w:rsidRDefault="00EB7EC5">
      <w:pPr>
        <w:rPr>
          <w:rFonts w:ascii="Times New Roman" w:hAnsi="Times New Roman" w:cs="Times New Roman"/>
          <w:sz w:val="28"/>
          <w:szCs w:val="28"/>
        </w:rPr>
      </w:pPr>
    </w:p>
    <w:p w14:paraId="2B57579B" w14:textId="4EEFBF7D" w:rsidR="00174AF2" w:rsidRDefault="0017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F2">
        <w:rPr>
          <w:rFonts w:ascii="Times New Roman" w:hAnsi="Times New Roman" w:cs="Times New Roman"/>
          <w:sz w:val="28"/>
          <w:szCs w:val="28"/>
        </w:rPr>
        <w:lastRenderedPageBreak/>
        <w:t>Імпровізація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хореографічної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носієм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є сам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розгортається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. Кравчук 2 </w:t>
      </w:r>
    </w:p>
    <w:p w14:paraId="6B5E16E1" w14:textId="77777777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2. Кравчук </w:t>
      </w:r>
      <w:proofErr w:type="gramStart"/>
      <w:r w:rsidRPr="00174AF2">
        <w:rPr>
          <w:rFonts w:ascii="Times New Roman" w:hAnsi="Times New Roman" w:cs="Times New Roman"/>
          <w:sz w:val="28"/>
          <w:szCs w:val="28"/>
        </w:rPr>
        <w:t>О.Г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Імпровізаційні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витоки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танцю</w:t>
      </w:r>
      <w:proofErr w:type="spellEnd"/>
    </w:p>
    <w:p w14:paraId="13A0A3F6" w14:textId="77777777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ресурс] / </w:t>
      </w:r>
      <w:proofErr w:type="gramStart"/>
      <w:r w:rsidRPr="00174AF2">
        <w:rPr>
          <w:rFonts w:ascii="Times New Roman" w:hAnsi="Times New Roman" w:cs="Times New Roman"/>
          <w:sz w:val="28"/>
          <w:szCs w:val="28"/>
        </w:rPr>
        <w:t>О.Г.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 Кравчук //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МСУ,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мистецтвознавство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>.</w:t>
      </w:r>
    </w:p>
    <w:p w14:paraId="7724EE34" w14:textId="7F8A4814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– 2011. 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т.XIV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. – № 2 – Режим </w:t>
      </w:r>
      <w:proofErr w:type="gramStart"/>
      <w:r w:rsidRPr="00174AF2">
        <w:rPr>
          <w:rFonts w:ascii="Times New Roman" w:hAnsi="Times New Roman" w:cs="Times New Roman"/>
          <w:sz w:val="28"/>
          <w:szCs w:val="28"/>
        </w:rPr>
        <w:t>доступу :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Назва</w:t>
      </w:r>
      <w:proofErr w:type="spellEnd"/>
    </w:p>
    <w:p w14:paraId="00BD7CAD" w14:textId="5ED34A88" w:rsid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>.</w:t>
      </w:r>
    </w:p>
    <w:p w14:paraId="0E04CE45" w14:textId="3E7290C9" w:rsidR="00C34C60" w:rsidRDefault="0017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несподіване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непередбачуване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[1, 18]. </w:t>
      </w:r>
    </w:p>
    <w:p w14:paraId="55F4EA17" w14:textId="77777777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Колногузенко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Б.М.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балетмейстера: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навчально-методичні</w:t>
      </w:r>
      <w:proofErr w:type="spellEnd"/>
    </w:p>
    <w:p w14:paraId="4C2952E6" w14:textId="737275E2" w:rsid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з курсу / Б.М. </w:t>
      </w:r>
      <w:proofErr w:type="spellStart"/>
      <w:proofErr w:type="gramStart"/>
      <w:r w:rsidRPr="00174AF2">
        <w:rPr>
          <w:rFonts w:ascii="Times New Roman" w:hAnsi="Times New Roman" w:cs="Times New Roman"/>
          <w:sz w:val="28"/>
          <w:szCs w:val="28"/>
        </w:rPr>
        <w:t>Колногузенко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 – X.: ХДАК, 2007. – 86 с.</w:t>
      </w:r>
    </w:p>
    <w:p w14:paraId="0921612E" w14:textId="6099E1C6" w:rsidR="00BE4374" w:rsidRDefault="00BE4374" w:rsidP="00174AF2">
      <w:pPr>
        <w:rPr>
          <w:rFonts w:ascii="Times New Roman" w:hAnsi="Times New Roman" w:cs="Times New Roman"/>
          <w:sz w:val="28"/>
          <w:szCs w:val="28"/>
        </w:rPr>
      </w:pPr>
    </w:p>
    <w:p w14:paraId="7C8F958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На широкий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загал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сприймають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безсистемне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однозначно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погодитись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а от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безсистемністю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структуйовану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спеціалістів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для педагога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2B67521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35C57A0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:</w:t>
      </w:r>
    </w:p>
    <w:p w14:paraId="73E621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5EA2DA7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чутливішим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;</w:t>
      </w:r>
    </w:p>
    <w:p w14:paraId="28A508B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партнера (контактна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);</w:t>
      </w:r>
    </w:p>
    <w:p w14:paraId="5E4D02E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час, вага,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об’єм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;</w:t>
      </w:r>
    </w:p>
    <w:p w14:paraId="4B74C29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5958F11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кращого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розібратися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поняттях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невід’ємно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пов’зані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структура.</w:t>
      </w:r>
    </w:p>
    <w:p w14:paraId="4425027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5ADBD77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прогнозованої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безперервність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опора на пустоту,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3EE6847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2C75A47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lastRenderedPageBreak/>
        <w:t xml:space="preserve"> Структура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створена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правил.</w:t>
      </w:r>
    </w:p>
    <w:p w14:paraId="38329EF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0909B67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деталізована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безумовним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атрибутом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сформувалась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епоху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постмодерна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простором.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Синтія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Новак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сформулювала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момент,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виконанню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імпровізатора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результат.</w:t>
      </w:r>
    </w:p>
    <w:p w14:paraId="54A8A37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64937EE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ілюстрація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початковим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</w:p>
    <w:p w14:paraId="0977E44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577DE79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142962B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і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тут спектр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є максимально широким.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пов’язана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існуванням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мірі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слово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”.</w:t>
      </w:r>
    </w:p>
    <w:p w14:paraId="12BDEE4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напрями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підходом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:</w:t>
      </w:r>
    </w:p>
    <w:p w14:paraId="1B6B498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7DEF8B5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Традиційний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взятої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наперед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форм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народній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69C077C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17BF963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Модерністський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 – романтична школа модерн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відтворилась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Айседори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Дункан.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рахують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стан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лексична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обмеженість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емоційністю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не дали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змоги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довершену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2BF260B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0C7466A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lastRenderedPageBreak/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Постмодерністський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перфоменсу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:</w:t>
      </w:r>
    </w:p>
    <w:p w14:paraId="6892F44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68B218F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театр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театрі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абсурду,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сильні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візуальні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емоційні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наповнену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абстрактну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парадоксальну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нелінійну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1373A48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опирається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фізіологію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(вага, момент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Грунтовно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увійшла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контактного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партнерінга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автентичній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і сам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важливішим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за результат.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психологічна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практика.</w:t>
      </w:r>
    </w:p>
    <w:p w14:paraId="567B93C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Форсайта – реконструктор балету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Уільям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Форсайт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довів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раціональність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до максимально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67C7675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Найбільша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поєднанні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логікою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дозволяти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одноплощинної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раціональності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Витончена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складна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авангардна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67D491B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60E788F3" w14:textId="77777777" w:rsidR="00BE4374" w:rsidRPr="00EB7EC5" w:rsidRDefault="00BE4374" w:rsidP="00EB7EC5">
      <w:pPr>
        <w:pStyle w:val="1"/>
      </w:pPr>
      <w:r w:rsidRPr="00EB7EC5">
        <w:t xml:space="preserve"> </w:t>
      </w:r>
      <w:bookmarkStart w:id="1" w:name="_Toc17727585"/>
      <w:proofErr w:type="spellStart"/>
      <w:r w:rsidRPr="00EB7EC5">
        <w:t>Імпровізація</w:t>
      </w:r>
      <w:proofErr w:type="spellEnd"/>
      <w:r w:rsidRPr="00EB7EC5">
        <w:t xml:space="preserve"> та </w:t>
      </w:r>
      <w:proofErr w:type="spellStart"/>
      <w:r w:rsidRPr="00EB7EC5">
        <w:t>хореографія</w:t>
      </w:r>
      <w:bookmarkEnd w:id="1"/>
      <w:proofErr w:type="spellEnd"/>
    </w:p>
    <w:p w14:paraId="2D7DC03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4C4329E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культурі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внутрішньому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: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свободою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;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значить знати правила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протиріччя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існуючим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протиставленням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тенденцій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47ABB12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20B6FE8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народився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історично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з’явилась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закодовано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еволюційне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радість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єднання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4F5C1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C5FB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Для того,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співідношення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40609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C5954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І.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погляду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FBE51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913EBC" w14:textId="3506CBB5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Як не дивно,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непідготовленого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те,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Синхронність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річ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вища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синхронність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поширена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як: сюжет,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т. д.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відтворені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рамках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необов’язкові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рамках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невдала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невдала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Реально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довершеність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</w:p>
    <w:p w14:paraId="7D208AC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792EB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01F95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вдалої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самого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передаватись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уважному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глядачеві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співтворчість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вдалої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</w:p>
    <w:p w14:paraId="1EC6ACA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задум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з’єднатись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D9A7A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00B11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ІІ.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погляду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6A4E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4050A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поширена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рахувати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школи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Насправді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школа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інакшому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структурному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 першу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релаксації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тонкого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імпульсів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партнера, простору, часу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народжують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композицію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станка, 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імпровізатори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підлозі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63461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774E63" w14:textId="0C2DBC16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класичного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модерна, але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школи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9545C6" w14:textId="66A29618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F28A3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структуювання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перш за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потенційних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пустого простору.</w:t>
      </w:r>
    </w:p>
    <w:p w14:paraId="5EACBCB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CF96F0" w14:textId="77777777" w:rsidR="00BE4374" w:rsidRPr="00AA726E" w:rsidRDefault="00BE4374" w:rsidP="00EB7EC5">
      <w:pPr>
        <w:pStyle w:val="1"/>
        <w:rPr>
          <w:lang w:val="ru-RU"/>
        </w:rPr>
      </w:pPr>
      <w:r w:rsidRPr="00AA726E">
        <w:rPr>
          <w:lang w:val="ru-RU"/>
        </w:rPr>
        <w:t xml:space="preserve"> </w:t>
      </w:r>
      <w:bookmarkStart w:id="2" w:name="_Toc17727586"/>
      <w:proofErr w:type="spellStart"/>
      <w:r w:rsidRPr="00EB7EC5">
        <w:rPr>
          <w:rStyle w:val="10"/>
        </w:rPr>
        <w:t>Імпровізація</w:t>
      </w:r>
      <w:proofErr w:type="spellEnd"/>
      <w:r w:rsidRPr="00EB7EC5">
        <w:rPr>
          <w:rStyle w:val="10"/>
        </w:rPr>
        <w:t xml:space="preserve"> та </w:t>
      </w:r>
      <w:proofErr w:type="spellStart"/>
      <w:r w:rsidRPr="00EB7EC5">
        <w:rPr>
          <w:rStyle w:val="10"/>
        </w:rPr>
        <w:t>хореографія</w:t>
      </w:r>
      <w:proofErr w:type="spellEnd"/>
      <w:r w:rsidRPr="00EB7EC5">
        <w:rPr>
          <w:rStyle w:val="10"/>
        </w:rPr>
        <w:t xml:space="preserve"> як </w:t>
      </w:r>
      <w:proofErr w:type="spellStart"/>
      <w:r w:rsidRPr="00EB7EC5">
        <w:rPr>
          <w:rStyle w:val="10"/>
        </w:rPr>
        <w:t>системи</w:t>
      </w:r>
      <w:proofErr w:type="spellEnd"/>
      <w:r w:rsidRPr="00EB7EC5">
        <w:rPr>
          <w:rStyle w:val="10"/>
        </w:rPr>
        <w:t xml:space="preserve"> </w:t>
      </w:r>
      <w:proofErr w:type="spellStart"/>
      <w:r w:rsidRPr="00EB7EC5">
        <w:rPr>
          <w:rStyle w:val="10"/>
        </w:rPr>
        <w:t>світосприйняття</w:t>
      </w:r>
      <w:proofErr w:type="spellEnd"/>
      <w:r w:rsidRPr="00AA726E">
        <w:rPr>
          <w:lang w:val="ru-RU"/>
        </w:rPr>
        <w:t>.</w:t>
      </w:r>
      <w:bookmarkEnd w:id="2"/>
    </w:p>
    <w:p w14:paraId="6DDE375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FE3A1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об’єктом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скерована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70F1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471A13" w14:textId="77777777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співпрацю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однакової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значимості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оформлених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задумів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миттєвих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імпульсів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відчуваюче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думаюче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притому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кардинально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вербального дискурсу.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думаюче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швидше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древніх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культурах,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єднання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Природою”. </w:t>
      </w:r>
    </w:p>
    <w:p w14:paraId="7ED1A47C" w14:textId="18E5645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самого початку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серйозність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ідеальним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зразком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створено,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якійсь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ілюзія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і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рефлексується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художня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нерідко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відсторонення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та нового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знайомства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02DB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07DD2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Заглиблена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говорить,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якесь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непримиренне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протиріччя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взаємнодоповнюючий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характер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протилежностей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погляду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рівноправні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доказом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BC79D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64F668" w14:textId="49C014C8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все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слова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миттєвість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чутливість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“танцем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теперішньому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“спонтанною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втіленням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минає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момент,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вибрано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завчасно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EA1A3D" w14:textId="77FD9157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8AC0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широкі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з’явились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американського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перша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Друга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перфоменси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55C245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B065B" w14:textId="77777777" w:rsidR="00BE4374" w:rsidRPr="00AA726E" w:rsidRDefault="00BE4374" w:rsidP="00EB7EC5">
      <w:pPr>
        <w:pStyle w:val="1"/>
        <w:rPr>
          <w:lang w:val="ru-RU"/>
        </w:rPr>
      </w:pPr>
      <w:bookmarkStart w:id="3" w:name="_Toc17727587"/>
      <w:proofErr w:type="spellStart"/>
      <w:r w:rsidRPr="00AA726E">
        <w:rPr>
          <w:lang w:val="ru-RU"/>
        </w:rPr>
        <w:t>Імпровізація</w:t>
      </w:r>
      <w:proofErr w:type="spellEnd"/>
      <w:r w:rsidRPr="00AA726E">
        <w:rPr>
          <w:lang w:val="ru-RU"/>
        </w:rPr>
        <w:t xml:space="preserve"> як </w:t>
      </w:r>
      <w:proofErr w:type="spellStart"/>
      <w:r w:rsidRPr="00AA726E">
        <w:rPr>
          <w:lang w:val="ru-RU"/>
        </w:rPr>
        <w:t>дослідження</w:t>
      </w:r>
      <w:proofErr w:type="spellEnd"/>
      <w:r w:rsidRPr="00AA726E">
        <w:rPr>
          <w:lang w:val="ru-RU"/>
        </w:rPr>
        <w:t>.</w:t>
      </w:r>
      <w:bookmarkEnd w:id="3"/>
    </w:p>
    <w:p w14:paraId="355FA85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CA4FA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Коріння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першій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половині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течій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вплинули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Дельсарта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філософію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Джона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Дьюі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експерименти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</w:t>
      </w:r>
    </w:p>
    <w:p w14:paraId="395D792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FE9B3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94C3E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вплинули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коледжах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Маргарет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Х’Даблер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Берд Ларсон та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студіях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таких як школа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Денишоун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 першу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студентам задавались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образи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які-небудь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часу,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(повороти,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одержати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рутинної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D311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Коли у 20-і та 30-і роки стали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з'являтися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професійні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студії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Марта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Грем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Хелен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Таміріс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Доріс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Хемфрі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Чарльз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Вейдман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керуючи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словника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існувало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2137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7134F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прагнули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утвердити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форму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Америки.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відокремили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аматорського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постановками.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Іронія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тому,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Айседора Дункан,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могла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намагалася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відокремити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високе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примітивних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джазу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3F09A9D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C498B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кодифіковані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класах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розучувати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23332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EC32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Вийнятком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став правилом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американському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професійному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тренінгу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Хольм-Ніколайса-Льюіса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німецької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невід'ємною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4264E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518A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Практики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надалі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коледжах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змушені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займатися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пізніше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появою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Тарп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Т. Джонс/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Зейн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відеокамерою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просили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розучити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відбирали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вичищали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встановлювали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0416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29A16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Практика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поєднана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теоріями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 20-му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40-і та 50-і роки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зародилася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піонерів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Чейс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Бланш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Старк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Уайтхаус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важливішим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Терапевт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вести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асоціаціям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вступити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219A8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30EF40" w14:textId="77777777" w:rsidR="00BE4374" w:rsidRPr="00AA726E" w:rsidRDefault="00BE4374" w:rsidP="00EB7EC5">
      <w:pPr>
        <w:pStyle w:val="1"/>
        <w:rPr>
          <w:lang w:val="ru-RU"/>
        </w:rPr>
      </w:pPr>
      <w:r w:rsidRPr="00BE4374">
        <w:rPr>
          <w:lang w:val="ru-RU"/>
        </w:rPr>
        <w:t xml:space="preserve"> </w:t>
      </w:r>
      <w:bookmarkStart w:id="4" w:name="_Toc17727588"/>
      <w:proofErr w:type="spellStart"/>
      <w:r w:rsidRPr="00AA726E">
        <w:rPr>
          <w:lang w:val="ru-RU"/>
        </w:rPr>
        <w:t>Імпровізаційні</w:t>
      </w:r>
      <w:proofErr w:type="spellEnd"/>
      <w:r w:rsidRPr="00AA726E">
        <w:rPr>
          <w:lang w:val="ru-RU"/>
        </w:rPr>
        <w:t xml:space="preserve"> </w:t>
      </w:r>
      <w:proofErr w:type="spellStart"/>
      <w:r w:rsidRPr="00AA726E">
        <w:rPr>
          <w:lang w:val="ru-RU"/>
        </w:rPr>
        <w:t>перфоменси</w:t>
      </w:r>
      <w:bookmarkEnd w:id="4"/>
      <w:proofErr w:type="spellEnd"/>
    </w:p>
    <w:p w14:paraId="6A57406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4F1E5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перфоманси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є друга велика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скоріше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зміщенням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акценту,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розходженням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переважно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другій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половині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50-х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, нью-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йоркські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хеппенінги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Халпрін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поширилися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60-і роки разом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експериментів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пост-модерну</w:t>
      </w:r>
      <w:proofErr w:type="gramEnd"/>
    </w:p>
    <w:p w14:paraId="664CB94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D2E1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8EED6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3613E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часто носила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політичний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проживалася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танцюристами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анархічна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демократична, анти-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антиавторитарна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театру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драматичним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Гранд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Юньон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Даніель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Нагрін'с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Воркгруп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надихаючи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появу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фрагментарних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сюрреалістичних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модерну.</w:t>
      </w:r>
    </w:p>
    <w:p w14:paraId="1AA5970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EA2E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работа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артистів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десятиліття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привели до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практика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розширилася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рясного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спектру форм,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такого і до складно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поступаються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витонченої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Щодня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триваючий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проект”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Івонн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Райнер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уявляв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репетицію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продовжувався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годин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 галереях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могли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входити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DD6CB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BDA81F" w14:textId="3484DB57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доповнення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самого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породжувала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найрізноманітніші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організовуючі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найпростіших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самих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Ліза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Нельсон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«РАRТ»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записи опери Роберта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Ешлі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: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втомлюючись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Нельсон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соло,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сонячних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окулярах,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приєднувався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сольною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пізніше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DF6208" w14:textId="7FC0CD68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2FA2B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Танцюристи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щоразу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по-новому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віднаходили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 «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Леді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Я»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Блонделл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Каммінгс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дозволяла,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соліст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наслідував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джазової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непередбаченої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сприймалась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багатьма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81B14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D09A5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З'явилися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ансамблевої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звичайно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артисти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дивлячись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практику,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(Симон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Т. Джонс),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переважно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поодинці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музикантами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Маргі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Феб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Соліст-імпровізатор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форму і структуру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BEEAA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DE99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чутливості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виступаючих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естетичної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стилістичної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єдності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Кеннет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Річарда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Булла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ґрунтувалась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аналогічній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джазових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музикантів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величезній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розмаїтості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Дуглас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комбінував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поставлені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і де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втілена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36C0D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90A51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пропонують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візуальної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артисти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розділяють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солістами-імпровізаторами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імпровізованій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Вони та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хореографами,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естетикою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інтересами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19300E" w14:textId="2691FBEF" w:rsidR="00BE4374" w:rsidRPr="000C2FC9" w:rsidRDefault="000C2FC9" w:rsidP="00EB7EC5">
      <w:pPr>
        <w:pStyle w:val="1"/>
        <w:rPr>
          <w:lang w:val="uk-UA"/>
        </w:rPr>
      </w:pPr>
      <w:bookmarkStart w:id="5" w:name="_Toc17727589"/>
      <w:r w:rsidRPr="000C2FC9">
        <w:rPr>
          <w:lang w:val="ru-RU"/>
        </w:rPr>
        <w:t xml:space="preserve">Контактна </w:t>
      </w:r>
      <w:r w:rsidRPr="000C2FC9">
        <w:rPr>
          <w:lang w:val="uk-UA"/>
        </w:rPr>
        <w:t>імпровізація</w:t>
      </w:r>
      <w:bookmarkEnd w:id="5"/>
    </w:p>
    <w:p w14:paraId="0F55496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форма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разом,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дотикаючись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спонтанний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кінестетичні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почуттєві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сигнали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міру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ваги і баланса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вчиться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розслаблюватись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звільняючись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надлишку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м’язової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відмовляючись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якоїсь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намірених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вольових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установок для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протистояти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ходу речей,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потоці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наявним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перекочування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догори ногами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ведуть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</w:p>
    <w:p w14:paraId="55ECBBD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F0253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D17D1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Нескладні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зрозумілі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парам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фокусувати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специфічних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відносинах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доводиться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справу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віддати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свою вагу,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стрибнути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лежати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 сферу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доступними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суттєвої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самого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балансу,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вони могли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динаміці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дезорієнтації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гарантувати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розраховуючи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один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інстинкт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самозбереження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Спорт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“Контакт”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арт-спортом.</w:t>
      </w:r>
    </w:p>
    <w:p w14:paraId="37B88C6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переконливо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доводить,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сфера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0573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4DB69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2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спроба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863674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7DB1C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шлях,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разом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чисто</w:t>
      </w:r>
    </w:p>
    <w:p w14:paraId="191A3F3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F7061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такому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моменту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рівноваги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Сила і частота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стимулом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здорової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Простота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дар.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тому,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разом.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силам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гравітації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гумору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незмінним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примиренням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прийняттям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дійсності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вона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насправді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а значить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справжню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дійсність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розкриваючи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природу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справжнього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B2025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E388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повинно вести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4B06E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54BBC9" w14:textId="77777777" w:rsidR="00BE4374" w:rsidRPr="00AA726E" w:rsidRDefault="00BE4374" w:rsidP="00EB7EC5">
      <w:pPr>
        <w:pStyle w:val="1"/>
        <w:rPr>
          <w:lang w:val="ru-RU"/>
        </w:rPr>
      </w:pPr>
      <w:bookmarkStart w:id="6" w:name="_Toc17727590"/>
      <w:proofErr w:type="spellStart"/>
      <w:r w:rsidRPr="00AA726E">
        <w:rPr>
          <w:lang w:val="ru-RU"/>
        </w:rPr>
        <w:t>Історія</w:t>
      </w:r>
      <w:proofErr w:type="spellEnd"/>
      <w:r w:rsidRPr="00AA726E">
        <w:rPr>
          <w:lang w:val="ru-RU"/>
        </w:rPr>
        <w:t xml:space="preserve"> </w:t>
      </w:r>
      <w:proofErr w:type="spellStart"/>
      <w:r w:rsidRPr="00AA726E">
        <w:rPr>
          <w:lang w:val="ru-RU"/>
        </w:rPr>
        <w:t>виникнення</w:t>
      </w:r>
      <w:proofErr w:type="spellEnd"/>
      <w:r w:rsidRPr="00AA726E">
        <w:rPr>
          <w:lang w:val="ru-RU"/>
        </w:rPr>
        <w:t xml:space="preserve"> </w:t>
      </w:r>
      <w:proofErr w:type="spellStart"/>
      <w:r w:rsidRPr="00AA726E">
        <w:rPr>
          <w:lang w:val="ru-RU"/>
        </w:rPr>
        <w:t>контактної</w:t>
      </w:r>
      <w:proofErr w:type="spellEnd"/>
      <w:r w:rsidRPr="00AA726E">
        <w:rPr>
          <w:lang w:val="ru-RU"/>
        </w:rPr>
        <w:t xml:space="preserve"> </w:t>
      </w:r>
      <w:proofErr w:type="spellStart"/>
      <w:r w:rsidRPr="00AA726E">
        <w:rPr>
          <w:lang w:val="ru-RU"/>
        </w:rPr>
        <w:t>імпровізації</w:t>
      </w:r>
      <w:bookmarkEnd w:id="6"/>
      <w:proofErr w:type="spellEnd"/>
    </w:p>
    <w:p w14:paraId="15B4EF2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6880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перебування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“Гранд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Юніон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Коледжі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Оберлін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1972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р. 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колишній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одного з самих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хореогрфів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стилю модерн, Мерса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Кеннінгема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, член нью-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йоркського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Театра Церкви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Джадсон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зробив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безперервні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зіткнення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перекочування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одного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en-US"/>
        </w:rPr>
        <w:t>Magnezium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”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Магній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DE240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18069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1972 р.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зібрав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15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найкращих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атлетів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чоловіків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жінок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два,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виявлених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en-US"/>
        </w:rPr>
        <w:t>Magnezium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”. Перший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тиждень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проводились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репетиції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Упродовж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другого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п’ять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годин на день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публічно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демонстрували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Джона Вебера в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NYC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відмітити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уже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існувало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en-US"/>
        </w:rPr>
        <w:t>Relese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рушійних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м’язових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зажимів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айкідо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польотом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екстремальними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формами.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сила, яка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найлегших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рефлекторних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перш за все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зовнішньою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формою.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обставинах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завчена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скоріш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заважала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бажаного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C0B81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639C9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основу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покладено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боротьбою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сексом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танцем,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містило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розвинулось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надуманим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відношенням</w:t>
      </w:r>
      <w:proofErr w:type="spellEnd"/>
    </w:p>
    <w:p w14:paraId="327BB40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B5986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A5766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BCEB7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кінетичними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образами,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є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справжніми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яку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посилатись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небажаних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паралель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Нова форма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КОНТАКТНА ІМПРОВІЗАЦІЯ.</w:t>
      </w:r>
    </w:p>
    <w:p w14:paraId="17A32DF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26695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1973 р.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Курт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Сіддал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Ненсі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Старк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Сміт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Літтл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Карен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Радлер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здійснили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тур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Західному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Узбережжю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проводячи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майстер-класи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Атмосфера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неформальною: без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спеціального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костюмів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навколо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тріо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чергувались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тривалого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діалогу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незабаром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долучились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A412E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773CF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</w:p>
    <w:p w14:paraId="146B411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C523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1. Рух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слідує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зміщенням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точки контакта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DAD96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D4158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Переважають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дотиком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пошуком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траєкторій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вагою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направляється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намірами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опори.</w:t>
      </w:r>
    </w:p>
    <w:p w14:paraId="3B4A70F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DBE7C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шкірою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56A9E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C11E7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партнерами направлений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власної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і ваги партнера.</w:t>
      </w:r>
    </w:p>
    <w:p w14:paraId="22BABEB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33DD4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Перетікання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BDDD3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D679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направлена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сигментацію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долучення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зміщення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сусідні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розширює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пом’якшує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перекочування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Сегментація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множинність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суставчатості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модерн, де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подібні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акцент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робиться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один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протифазу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жорстким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контролем.</w:t>
      </w:r>
    </w:p>
    <w:p w14:paraId="723BB0D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D360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зсередини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F5ED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B77C3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Орієнтування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Вторинна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імпровізатори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велику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найтонших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Майстри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гравітації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стало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початківці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525E0F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33A8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проектувати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той же час,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центр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поглинання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59BAC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5FBE8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1E525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4A682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сферичного простору (360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градусів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18AFDC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7ACE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Трьохвимірні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спіральні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викривлені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округлі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Підйом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м’язових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вдаряння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F1681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34424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Слідування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вагою, потоком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E08A6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2A194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набираючий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силу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попереднім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активним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пасивним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імпровізатори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підкреслюють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безперервності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завчасно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куди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привести.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активно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тягти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штовхати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піднімати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наслідуючи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поштовх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пасивно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зваблювати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18E22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3FCD89" w14:textId="102386BB" w:rsidR="00BE4374" w:rsidRPr="00BE4374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CD89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неформальність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презентації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практики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джема.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Наближеність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аудиторії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звичай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сидить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крузі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без формально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Особливо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уже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заходили в зал, так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початок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видовища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невизначеним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контактному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відсутнє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спеціальне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сценічне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декорації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мізансцени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костюми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CDC7D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783263" w14:textId="66ED5942" w:rsidR="00BE4374" w:rsidRPr="00BE4374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Танцівник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звичайна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1CB0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473EF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поведінкового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стану речей;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уникають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ідентифікуються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</w:p>
    <w:p w14:paraId="6248292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5FB4A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і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повсякденними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поправляють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одяг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сміються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кашляють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причесуються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прямо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Як правило,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дивляться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A3462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69263" w14:textId="77777777" w:rsidR="00AA726E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Дозволити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статися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9C86425" w14:textId="55654074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організовані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тріо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безперервна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драматичних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жестів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рідко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спеціально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неминуче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виникаючих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настроїв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6CEE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9D25F3" w14:textId="77777777" w:rsidR="00AA726E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B2D8B74" w14:textId="7F0C6C21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відмінностей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таких, як порядок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костюм.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посилює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4BB8CF" w14:textId="759D4FF7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11C026" w14:textId="4F20BF2E" w:rsidR="005A0D02" w:rsidRDefault="005A0D02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532DFD" w14:textId="30181A6D" w:rsidR="00EB7EC5" w:rsidRDefault="00EB7EC5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BAA76F" w14:textId="3EB60D04" w:rsidR="00EB7EC5" w:rsidRDefault="00EB7EC5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1E1510" w14:textId="421AF302" w:rsidR="00EB7EC5" w:rsidRDefault="00EB7EC5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E978A8" w14:textId="7DC69234" w:rsidR="00EB7EC5" w:rsidRDefault="00EB7EC5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E3D88A" w14:textId="77777777" w:rsidR="00EB7EC5" w:rsidRDefault="00EB7EC5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F741D3" w14:textId="77777777" w:rsidR="005A0D02" w:rsidRPr="00BE4374" w:rsidRDefault="005A0D02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DA49B" w14:textId="77777777" w:rsidR="00BE4374" w:rsidRPr="00AA726E" w:rsidRDefault="00BE4374" w:rsidP="00EB7EC5">
      <w:pPr>
        <w:pStyle w:val="1"/>
        <w:rPr>
          <w:lang w:val="ru-RU"/>
        </w:rPr>
      </w:pPr>
      <w:r w:rsidRPr="00BE4374">
        <w:rPr>
          <w:lang w:val="ru-RU"/>
        </w:rPr>
        <w:t xml:space="preserve"> </w:t>
      </w:r>
      <w:bookmarkStart w:id="7" w:name="_Toc17727591"/>
      <w:proofErr w:type="spellStart"/>
      <w:r w:rsidRPr="00AA726E">
        <w:rPr>
          <w:lang w:val="ru-RU"/>
        </w:rPr>
        <w:t>Імпровізація</w:t>
      </w:r>
      <w:proofErr w:type="spellEnd"/>
      <w:r w:rsidRPr="00AA726E">
        <w:rPr>
          <w:lang w:val="ru-RU"/>
        </w:rPr>
        <w:t xml:space="preserve"> як метод </w:t>
      </w:r>
      <w:proofErr w:type="spellStart"/>
      <w:r w:rsidRPr="00AA726E">
        <w:rPr>
          <w:lang w:val="ru-RU"/>
        </w:rPr>
        <w:t>танцювально-рухової</w:t>
      </w:r>
      <w:proofErr w:type="spellEnd"/>
      <w:r w:rsidRPr="00AA726E">
        <w:rPr>
          <w:lang w:val="ru-RU"/>
        </w:rPr>
        <w:t xml:space="preserve"> </w:t>
      </w:r>
      <w:proofErr w:type="spellStart"/>
      <w:r w:rsidRPr="00AA726E">
        <w:rPr>
          <w:lang w:val="ru-RU"/>
        </w:rPr>
        <w:t>терапії</w:t>
      </w:r>
      <w:bookmarkEnd w:id="7"/>
      <w:proofErr w:type="spellEnd"/>
    </w:p>
    <w:p w14:paraId="39A0AC1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7E49F" w14:textId="07CCCF18" w:rsidR="00BE4374" w:rsidRPr="00AA726E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Близькі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американському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 слова 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миттєвість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чуйність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довлідження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"танцем у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дійсності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", "спонтанною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хореографією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7317647" w14:textId="1F93623A" w:rsidR="00BE4374" w:rsidRPr="00AA726E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196DF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коріння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сягає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половини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вбачали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насамперед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творче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Студентам задавали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образи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часу,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оберти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банальної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9D0A1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9721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Терапевт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вести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асоціаціями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 У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вступити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9EFD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33A42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З часом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психотерапевтична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еволюціонувала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2D9F8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4E91D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розглядаємо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характеризують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підкреслюють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служать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містком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нею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стимулює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життєві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пробуджує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будь-яка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своєрідна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здавна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невід'ємною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цивілізації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Початок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минулого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відкрив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епоху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модерну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випробовувалися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вийшов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рамки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звичайного,прийнятого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той час</w:t>
      </w:r>
    </w:p>
    <w:p w14:paraId="083E49C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A18BF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29A4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педагогіки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пов'язане,насамперед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ім'ям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хореографа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філософа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Рудольфа фон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видатний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педагог і теоретик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Рудольф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ввів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принцип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цінності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створив систему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теоретичною основою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діагностики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(ТРТ).</w:t>
      </w:r>
    </w:p>
    <w:p w14:paraId="55658E0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Тригорс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Бартенієфф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німецька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яка в 60-70х роках,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Р.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Лабана,створила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Бартенієфф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гармонізації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правильному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економічному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Лабан-аналіз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Бартенієфф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складовою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ТРТ,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окремим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7770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961FF" w14:textId="19C5ADC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німецька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хореограф,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експресіонізму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цікавили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афекти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продовжувало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форму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балеті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 служить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різноманітного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Вігнам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привнесла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педагогіку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балетмейстерське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мистецтво-імпровізацію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814DC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Чейз,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Ліліан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Еспенак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Труді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постаті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пов'язане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91927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AD1B3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Чейз,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хореограф, у 1946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офіційно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запрошена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роботу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психіатричну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лікарню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Св.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Елізабет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Вашингтоні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округ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Колумбія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), де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співпраці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психіатрами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створила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метод,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покладені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FA4FD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D6E2A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віддзеркалюють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почуває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C1BC7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680A0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набувають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символічні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56995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5B22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контакт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відображаючи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комбінуючи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);</w:t>
      </w:r>
    </w:p>
    <w:p w14:paraId="35CFDB8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4C83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ритмічна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ритм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комунікативності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</w:t>
      </w:r>
    </w:p>
    <w:p w14:paraId="5820E1F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D1E5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танцівницею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аспектом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аспект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привезла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додому,в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Лос-Анджелес. Одна з форм ТРТ,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автентичний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 того ж,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великий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юнгіанський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вона стала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юнгіанський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активна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уява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1BD8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E0E0A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спілкуванні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втручаючись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Автентичний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появу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розмові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при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</w:t>
      </w:r>
    </w:p>
    <w:p w14:paraId="76171CC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B76A9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Автентичний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спогадів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вони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вагомими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еволюційні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рефлекси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закриває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нескінченне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різноманіття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0DF2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FE7D5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активного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пасивного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виконавців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1C459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A6351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активний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учасник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" Коли я лежала на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підлозі,згадувала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три роки, я -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провінційному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 перевернулась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охопивши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чекала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маму, яку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сумно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самотньо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84F12E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спостерігач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" 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перевернулась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охопивши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Коли я дивилась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думала про свою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уявляла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прийти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обійняти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мене " </w:t>
      </w:r>
    </w:p>
    <w:p w14:paraId="3C955BE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345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C0C2A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загострює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партнерами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. 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Коли партнер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слухає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слухання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пізнати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8B85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C3DCF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починає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і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Підняте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плече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скручений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хребет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індикаторами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Частково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травми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хвороби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конфлікту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наказуємо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видуження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дозвіл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невиявленому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виявитися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01763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208DD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говорить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втіляться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форму,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згадати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легко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як результат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D7E7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19788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несформованим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розвиненим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ведуть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"Я",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укладають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договір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довіру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підтверджується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травмі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хребта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м'язовий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спазм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охороняє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якби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ми могли б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</w:t>
      </w:r>
    </w:p>
    <w:p w14:paraId="65313F4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54C8F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AEFE4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вченні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те,що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стало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привнесення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досвіду,переживання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Вона,досліджуючи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символічні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комунікативні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назвала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movement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 - "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5C5DD35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3F0D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пам'ятати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здоровими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людьми, тому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повинна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стійкою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невідомість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Людям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психіатричними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розладами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структурований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ззовні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витримати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8A7B6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AC494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Ліліан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Еспенак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назвала свою методику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психомоторна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вважала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об'єднати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інтелект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4DB9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EA5C0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Труді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учениця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приділяла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вивченню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напружень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ритму й характеру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простору.</w:t>
      </w:r>
    </w:p>
    <w:p w14:paraId="0AD81B6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123F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тілесно-орієнтовані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згадуються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Вільгельмом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Райхом.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вказав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значимість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як говорить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не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вона говорить.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Концепція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В. Райха про те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накопичуються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характерні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панциром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ТРТ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психотехнік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EDFF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723E0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dance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therapy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виділяють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самостійний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психотерапевтичний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відносять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тілесноорієнтованого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давній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методом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C2A96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E8940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росту.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принципом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взаємовідношення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включенням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прояв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до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самих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глибинних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шарів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 стану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невимовне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2B2D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2EE9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створене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</w:p>
    <w:p w14:paraId="2E57073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BCC15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510F5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вийти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повсякденного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врівноважує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породжує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психічну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життєвих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ситуаціях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C5C74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культурах,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носив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ритуальний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характер: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лікували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хвороб і травм,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пологах,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виховували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готували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смерті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супроводжував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соціуму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древніх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культурах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ритуальний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синтезом духовного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способом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пробудження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стимулювання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спрямовування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 і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надзвичайно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розвинутий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Ассирії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Вавилоні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Древньому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Єгипті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бойових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способом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79FC3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CE215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супроводжують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Незаперечною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перевагою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спільність</w:t>
      </w:r>
      <w:proofErr w:type="spellEnd"/>
    </w:p>
    <w:p w14:paraId="69E1485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10D9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культур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Особливо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ефективна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гармонізації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жест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символічний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4425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1B23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B1C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5742A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ритмічних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експериментування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жестами, позами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невербальне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одним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глибокому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досвіду,що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магічне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коло".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відбивають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взаємовідносини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конкретніше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заохочує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A4402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3E094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Пластичний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прекрасний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діагностичний</w:t>
      </w:r>
      <w:proofErr w:type="spellEnd"/>
    </w:p>
    <w:p w14:paraId="38F8002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2BAE8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розладів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естетичного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D2D4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94BE7" w14:textId="7D5210F5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потреба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міжособистісної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ритму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кінестетичних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базисного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комунікативного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191D8" w14:textId="4A24FBA3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9917A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Перествердження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"я"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природньо,завдяки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М.Чейс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ритм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чинник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солідарності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людьми.</w:t>
      </w:r>
    </w:p>
    <w:p w14:paraId="652E645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D7B8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 само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здорового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дихати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подих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поштовх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повсякденного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Рух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врівноважує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зцілює,пробуджує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ресурсні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початок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812C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C4388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виносить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поверхню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явними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специфіку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конфліктів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характерологічні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час, вага,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плин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є метафорами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життєвих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B85DC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F2FFA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цивілізований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реакції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соціально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табуйованих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тренінг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вирішенню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самореалізації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майбутніх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розгортає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теми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метафори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акт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475BE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9D6E6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15C2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5A26B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вивільнити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пригнічений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соціокультурними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стереотипами пласт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метафори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оформленого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жесту,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обставинах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розкріпачує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духовні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спрямовує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продуктивно-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русло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зрілості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компетентності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саморегуляції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пристосованості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гармонізації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8C9B7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35F629" w14:textId="50F70584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9B7B8F" w14:textId="77777777" w:rsidR="00EB7EC5" w:rsidRPr="00BE4374" w:rsidRDefault="00EB7EC5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313E0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24DEFE" w14:textId="77777777" w:rsidR="00BE4374" w:rsidRPr="00BE4374" w:rsidRDefault="00BE4374" w:rsidP="00EB7EC5">
      <w:pPr>
        <w:pStyle w:val="1"/>
        <w:rPr>
          <w:lang w:val="ru-RU"/>
        </w:rPr>
      </w:pPr>
      <w:bookmarkStart w:id="8" w:name="_Toc17727592"/>
      <w:proofErr w:type="spellStart"/>
      <w:r w:rsidRPr="00BE4374">
        <w:rPr>
          <w:lang w:val="ru-RU"/>
        </w:rPr>
        <w:lastRenderedPageBreak/>
        <w:t>Використані</w:t>
      </w:r>
      <w:proofErr w:type="spellEnd"/>
      <w:r w:rsidRPr="00BE4374">
        <w:rPr>
          <w:lang w:val="ru-RU"/>
        </w:rPr>
        <w:t xml:space="preserve"> </w:t>
      </w:r>
      <w:proofErr w:type="spellStart"/>
      <w:r w:rsidRPr="00BE4374">
        <w:rPr>
          <w:lang w:val="ru-RU"/>
        </w:rPr>
        <w:t>джерела</w:t>
      </w:r>
      <w:bookmarkEnd w:id="8"/>
      <w:proofErr w:type="spellEnd"/>
      <w:r w:rsidRPr="00BE4374">
        <w:rPr>
          <w:lang w:val="ru-RU"/>
        </w:rPr>
        <w:t xml:space="preserve"> </w:t>
      </w:r>
    </w:p>
    <w:p w14:paraId="768B914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2839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Людмила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г.Киев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Украина)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к.психол.н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., доцент Кафедры современной хореографии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КНУКиИ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доцент Кафедры практической психологии НПУ им. Н.П.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672D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C1C2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A8CE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C65C4" w14:textId="4D38E180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94FC54" w14:textId="2C77FB78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E4374" w:rsidRPr="00BE4374" w:rsidSect="000F612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5C"/>
    <w:rsid w:val="000C2FC9"/>
    <w:rsid w:val="000F540F"/>
    <w:rsid w:val="000F6121"/>
    <w:rsid w:val="00174AF2"/>
    <w:rsid w:val="00506AF1"/>
    <w:rsid w:val="005A0D02"/>
    <w:rsid w:val="00691E5C"/>
    <w:rsid w:val="00AA726E"/>
    <w:rsid w:val="00B321D1"/>
    <w:rsid w:val="00BE4374"/>
    <w:rsid w:val="00C34C60"/>
    <w:rsid w:val="00EB7EC5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2D4B"/>
  <w15:chartTrackingRefBased/>
  <w15:docId w15:val="{9CAA4710-175F-48C1-8F42-A401611A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A0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A0D02"/>
    <w:pPr>
      <w:outlineLvl w:val="9"/>
    </w:pPr>
    <w:rPr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EB7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7EC5"/>
    <w:pPr>
      <w:spacing w:after="100"/>
    </w:pPr>
  </w:style>
  <w:style w:type="character" w:styleId="a6">
    <w:name w:val="Hyperlink"/>
    <w:basedOn w:val="a0"/>
    <w:uiPriority w:val="99"/>
    <w:unhideWhenUsed/>
    <w:rsid w:val="00EB7EC5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0F6121"/>
    <w:pPr>
      <w:spacing w:after="0" w:line="240" w:lineRule="auto"/>
    </w:pPr>
    <w:rPr>
      <w:rFonts w:eastAsiaTheme="minorEastAsia"/>
      <w:lang w:val="ru-UA" w:eastAsia="ru-UA"/>
    </w:rPr>
  </w:style>
  <w:style w:type="character" w:customStyle="1" w:styleId="a8">
    <w:name w:val="Без интервала Знак"/>
    <w:basedOn w:val="a0"/>
    <w:link w:val="a7"/>
    <w:uiPriority w:val="1"/>
    <w:rsid w:val="000F6121"/>
    <w:rPr>
      <w:rFonts w:eastAsiaTheme="minorEastAsia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43A66-D8A7-415A-BEEF-A937E6E3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5682</Words>
  <Characters>32388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Імпровізація в сучасній хореографії</dc:title>
  <dc:subject/>
  <dc:creator>Кіщук</dc:creator>
  <cp:keywords/>
  <dc:description/>
  <cp:lastModifiedBy>Олександр Кіщук</cp:lastModifiedBy>
  <cp:revision>10</cp:revision>
  <dcterms:created xsi:type="dcterms:W3CDTF">2019-07-08T10:23:00Z</dcterms:created>
  <dcterms:modified xsi:type="dcterms:W3CDTF">2019-08-26T13:47:00Z</dcterms:modified>
</cp:coreProperties>
</file>