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7BA23" w14:textId="4E9F9ADA" w:rsidR="006B1CFC" w:rsidRPr="006E632C" w:rsidRDefault="00915E63" w:rsidP="006B1CFC">
      <w:pPr>
        <w:spacing w:after="0" w:line="360" w:lineRule="auto"/>
        <w:ind w:firstLine="709"/>
        <w:jc w:val="right"/>
        <w:rPr>
          <w:b/>
          <w:bCs/>
        </w:rPr>
      </w:pPr>
      <w:r w:rsidRPr="008E3845">
        <w:rPr>
          <w:b/>
          <w:bCs/>
          <w:lang w:val="uk-UA"/>
        </w:rPr>
        <w:t>Кіщук Маргарита Василівна</w:t>
      </w:r>
    </w:p>
    <w:p w14:paraId="5C048438" w14:textId="3CCAF22E" w:rsidR="00153A0F" w:rsidRPr="00153A0F" w:rsidRDefault="00153A0F" w:rsidP="006B1CFC">
      <w:pPr>
        <w:spacing w:after="0" w:line="360" w:lineRule="auto"/>
        <w:ind w:firstLine="709"/>
        <w:jc w:val="right"/>
        <w:rPr>
          <w:lang w:val="uk-UA"/>
        </w:rPr>
      </w:pPr>
      <w:r w:rsidRPr="00B51741">
        <w:rPr>
          <w:lang w:val="uk-UA"/>
        </w:rPr>
        <w:t>Студентк</w:t>
      </w:r>
      <w:r w:rsidR="00B51741" w:rsidRPr="00B51741">
        <w:rPr>
          <w:lang w:val="uk-UA"/>
        </w:rPr>
        <w:t>а</w:t>
      </w:r>
      <w:r>
        <w:t xml:space="preserve"> </w:t>
      </w:r>
      <w:r w:rsidRPr="00153A0F">
        <w:rPr>
          <w:lang w:val="uk-UA"/>
        </w:rPr>
        <w:t>магістратури</w:t>
      </w:r>
      <w:r>
        <w:rPr>
          <w:lang w:val="uk-UA"/>
        </w:rPr>
        <w:t xml:space="preserve"> Киї</w:t>
      </w:r>
      <w:r w:rsidR="00262CBA">
        <w:rPr>
          <w:lang w:val="uk-UA"/>
        </w:rPr>
        <w:t>всь</w:t>
      </w:r>
      <w:r w:rsidR="00B51741">
        <w:rPr>
          <w:lang w:val="uk-UA"/>
        </w:rPr>
        <w:t>кого університету культури</w:t>
      </w:r>
    </w:p>
    <w:p w14:paraId="7939C022" w14:textId="1705A9F8" w:rsidR="001D6F51" w:rsidRPr="001D6F51" w:rsidRDefault="00915E63" w:rsidP="00915E63">
      <w:pPr>
        <w:spacing w:after="0" w:line="360" w:lineRule="auto"/>
        <w:jc w:val="right"/>
        <w:rPr>
          <w:szCs w:val="28"/>
          <w:lang w:val="uk-UA"/>
        </w:rPr>
      </w:pPr>
      <w:r w:rsidRPr="001D6F51">
        <w:rPr>
          <w:szCs w:val="28"/>
          <w:lang w:val="uk-UA"/>
        </w:rPr>
        <w:t>Київський університет культури</w:t>
      </w:r>
    </w:p>
    <w:p w14:paraId="2CDBAFE5" w14:textId="77777777" w:rsidR="006B1CFC" w:rsidRDefault="006B1CFC" w:rsidP="006B1CFC">
      <w:pPr>
        <w:spacing w:after="0" w:line="360" w:lineRule="auto"/>
        <w:ind w:firstLine="709"/>
        <w:jc w:val="right"/>
        <w:rPr>
          <w:lang w:val="uk-UA"/>
        </w:rPr>
      </w:pPr>
    </w:p>
    <w:p w14:paraId="4F086BEB" w14:textId="7737A5AC" w:rsidR="00C47D4D" w:rsidRDefault="00C47D4D" w:rsidP="00BD2BE2">
      <w:pPr>
        <w:spacing w:after="0" w:line="360" w:lineRule="auto"/>
        <w:ind w:firstLine="709"/>
        <w:jc w:val="both"/>
        <w:rPr>
          <w:lang w:val="uk-UA"/>
        </w:rPr>
      </w:pPr>
      <w:r w:rsidRPr="008E3845">
        <w:rPr>
          <w:b/>
          <w:bCs/>
          <w:lang w:val="uk-UA"/>
        </w:rPr>
        <w:t>Ключові слова</w:t>
      </w:r>
      <w:r>
        <w:rPr>
          <w:lang w:val="uk-UA"/>
        </w:rPr>
        <w:t xml:space="preserve">: імпровізація, хореологія, кінесфера, </w:t>
      </w:r>
      <w:r w:rsidR="005C06CC">
        <w:rPr>
          <w:lang w:val="uk-UA"/>
        </w:rPr>
        <w:t>простір</w:t>
      </w:r>
      <w:r w:rsidR="00A575E1">
        <w:rPr>
          <w:lang w:val="uk-UA"/>
        </w:rPr>
        <w:t xml:space="preserve">, </w:t>
      </w:r>
      <w:r w:rsidR="00A778CC">
        <w:rPr>
          <w:lang w:val="uk-UA"/>
        </w:rPr>
        <w:t>імпрові</w:t>
      </w:r>
      <w:r w:rsidR="00A724F9">
        <w:rPr>
          <w:lang w:val="uk-UA"/>
        </w:rPr>
        <w:t>заційні технології</w:t>
      </w:r>
      <w:r w:rsidR="00F03C35">
        <w:rPr>
          <w:lang w:val="uk-UA"/>
        </w:rPr>
        <w:t>.</w:t>
      </w:r>
    </w:p>
    <w:p w14:paraId="37BD0782" w14:textId="2F37754D" w:rsidR="00F03C35" w:rsidRDefault="00F03C35" w:rsidP="00BD2BE2">
      <w:pPr>
        <w:spacing w:after="0" w:line="360" w:lineRule="auto"/>
        <w:ind w:firstLine="709"/>
        <w:jc w:val="both"/>
        <w:rPr>
          <w:lang w:val="en-US"/>
        </w:rPr>
      </w:pPr>
      <w:r w:rsidRPr="008E3845">
        <w:rPr>
          <w:b/>
          <w:bCs/>
          <w:lang w:val="en-US"/>
        </w:rPr>
        <w:t>Keywords</w:t>
      </w:r>
      <w:r w:rsidR="002A0FA7">
        <w:rPr>
          <w:lang w:val="en-US"/>
        </w:rPr>
        <w:t xml:space="preserve">: improvisation, </w:t>
      </w:r>
      <w:r w:rsidR="008B14AD" w:rsidRPr="008B14AD">
        <w:rPr>
          <w:lang w:val="en-US"/>
        </w:rPr>
        <w:t>choreology</w:t>
      </w:r>
      <w:r w:rsidR="008B14AD">
        <w:rPr>
          <w:lang w:val="en-US"/>
        </w:rPr>
        <w:t xml:space="preserve">, </w:t>
      </w:r>
      <w:r w:rsidR="00842C27">
        <w:rPr>
          <w:lang w:val="en-US"/>
        </w:rPr>
        <w:t>kinesphere</w:t>
      </w:r>
      <w:r w:rsidR="00B12CA8">
        <w:rPr>
          <w:lang w:val="en-US"/>
        </w:rPr>
        <w:t>, space, improvisation technologies.</w:t>
      </w:r>
    </w:p>
    <w:p w14:paraId="79FD99CC" w14:textId="77777777" w:rsidR="006C208D" w:rsidRPr="00B12CA8" w:rsidRDefault="006C208D" w:rsidP="00BD2BE2">
      <w:pPr>
        <w:spacing w:after="0" w:line="360" w:lineRule="auto"/>
        <w:ind w:firstLine="709"/>
        <w:jc w:val="both"/>
        <w:rPr>
          <w:lang w:val="uk-UA"/>
        </w:rPr>
      </w:pPr>
    </w:p>
    <w:p w14:paraId="1DFB8484" w14:textId="5CD1C115" w:rsidR="00FE2D17" w:rsidRDefault="00241D83" w:rsidP="00BD2BE2">
      <w:pPr>
        <w:spacing w:after="0" w:line="360" w:lineRule="auto"/>
        <w:ind w:firstLine="709"/>
        <w:jc w:val="both"/>
        <w:rPr>
          <w:lang w:val="uk-UA"/>
        </w:rPr>
      </w:pPr>
      <w:r w:rsidRPr="001D3B03">
        <w:rPr>
          <w:b/>
          <w:bCs/>
          <w:lang w:val="uk-UA"/>
        </w:rPr>
        <w:t>ТЕОРІЯ КІНЕСФЕРИ</w:t>
      </w:r>
      <w:r w:rsidR="004F7926" w:rsidRPr="001D3B03">
        <w:rPr>
          <w:b/>
          <w:bCs/>
          <w:lang w:val="uk-UA"/>
        </w:rPr>
        <w:t xml:space="preserve"> ТА ЇЇ ЗАСТОСУВАННЯ В ІМПРОВІЗАЦІЇ</w:t>
      </w:r>
    </w:p>
    <w:p w14:paraId="4C319BD1" w14:textId="102D821B" w:rsidR="00BD2BE2" w:rsidRPr="00330540" w:rsidRDefault="00BD2BE2" w:rsidP="00BD2BE2">
      <w:pPr>
        <w:spacing w:after="0" w:line="360" w:lineRule="auto"/>
        <w:ind w:firstLine="709"/>
        <w:jc w:val="both"/>
        <w:rPr>
          <w:lang w:val="uk-UA"/>
        </w:rPr>
      </w:pPr>
      <w:r w:rsidRPr="00330540">
        <w:rPr>
          <w:lang w:val="uk-UA"/>
        </w:rPr>
        <w:t>Значення руху в житті та танці нашого часу було глибоко досліджено Рудольфом Лабаном, угорським хореографом та вченим з танцю. Лабан окреслив всебічний облік явищ руху та факторів, що їх породжують. Він визначив загальні знаменники всіх типів руху, таких як поведінковий та символічний, і запропонував засоби їх диференціації через опис, класифікацію та позначення.</w:t>
      </w:r>
    </w:p>
    <w:p w14:paraId="20E25867" w14:textId="6C5CF5F9" w:rsidR="00BD2BE2" w:rsidRPr="00330540" w:rsidRDefault="00BD2BE2" w:rsidP="00BD2BE2">
      <w:pPr>
        <w:spacing w:after="0" w:line="360" w:lineRule="auto"/>
        <w:ind w:firstLine="709"/>
        <w:jc w:val="both"/>
        <w:rPr>
          <w:rFonts w:cs="Times New Roman"/>
          <w:szCs w:val="28"/>
          <w:lang w:val="uk-UA"/>
        </w:rPr>
      </w:pPr>
      <w:r w:rsidRPr="00330540">
        <w:rPr>
          <w:rFonts w:cs="Times New Roman"/>
          <w:szCs w:val="28"/>
          <w:lang w:val="uk-UA"/>
        </w:rPr>
        <w:t>Під час Першої Світової Війни Лабан працював разом із Мері Вігман над розробкою тренувальної програми для танцюристів, він прийнявся за аналіз простору, або кінесфери, в той час як Вігман досліджувала континуум напруження та розслаблення. В кінцевому результаті їхній спільний аналіз став базовим для  “Хореології”, або  “Просторової гармонії” та лабанотації, а дослідження нап</w:t>
      </w:r>
      <w:r w:rsidR="002D2FC9">
        <w:rPr>
          <w:rFonts w:cs="Times New Roman"/>
          <w:szCs w:val="28"/>
          <w:lang w:val="uk-UA"/>
        </w:rPr>
        <w:t>р</w:t>
      </w:r>
      <w:r w:rsidRPr="00330540">
        <w:rPr>
          <w:rFonts w:cs="Times New Roman"/>
          <w:szCs w:val="28"/>
          <w:lang w:val="uk-UA"/>
        </w:rPr>
        <w:t>уження-розслаблення еволюціонувала до еукінетики, і в кінцевому результаті до аналізу зусиль.</w:t>
      </w:r>
    </w:p>
    <w:p w14:paraId="3A24899A" w14:textId="4C372BA4" w:rsidR="00BD2BE2" w:rsidRPr="00330540" w:rsidRDefault="00BD2BE2" w:rsidP="00BD2BE2">
      <w:pPr>
        <w:spacing w:after="0" w:line="360" w:lineRule="auto"/>
        <w:ind w:firstLine="709"/>
        <w:jc w:val="both"/>
        <w:rPr>
          <w:rFonts w:cs="Times New Roman"/>
          <w:szCs w:val="28"/>
          <w:lang w:val="uk-UA"/>
        </w:rPr>
      </w:pPr>
      <w:r w:rsidRPr="00330540">
        <w:rPr>
          <w:rFonts w:cs="Times New Roman"/>
          <w:szCs w:val="28"/>
          <w:lang w:val="uk-UA"/>
        </w:rPr>
        <w:t>Лабан був, по суті, майстром та дослідником  різних підходів. Оскільки він був відомим імпровізатором, йому подобалося проходити через кордони та намагатись робити щось по-новому. Для кожного створеного твору він придумував словниковий запас та стиль. Його процес полягав у тому, щоб почати ідею, часто архетипну історію чи постановку, а потім отримати словниковий запас для цього часу та місця</w:t>
      </w:r>
      <w:r w:rsidRPr="00330540">
        <w:rPr>
          <w:rFonts w:cs="Times New Roman"/>
          <w:color w:val="000000"/>
          <w:szCs w:val="28"/>
          <w:lang w:val="uk-UA"/>
        </w:rPr>
        <w:t xml:space="preserve"> [</w:t>
      </w:r>
      <w:r w:rsidR="00A76A9D">
        <w:rPr>
          <w:rFonts w:cs="Times New Roman"/>
          <w:color w:val="000000"/>
          <w:szCs w:val="28"/>
          <w:lang w:val="uk-UA"/>
        </w:rPr>
        <w:t>1</w:t>
      </w:r>
      <w:r w:rsidR="00DD4A8F" w:rsidRPr="00837C15">
        <w:rPr>
          <w:rFonts w:cs="Times New Roman"/>
          <w:color w:val="000000"/>
          <w:szCs w:val="28"/>
        </w:rPr>
        <w:t xml:space="preserve">, </w:t>
      </w:r>
      <w:r w:rsidR="00DD4A8F">
        <w:rPr>
          <w:rFonts w:cs="Times New Roman"/>
          <w:color w:val="000000"/>
          <w:szCs w:val="28"/>
          <w:lang w:val="en-US"/>
        </w:rPr>
        <w:t>c</w:t>
      </w:r>
      <w:r w:rsidR="00940F52" w:rsidRPr="00837C15">
        <w:rPr>
          <w:rFonts w:cs="Times New Roman"/>
          <w:color w:val="000000"/>
          <w:szCs w:val="28"/>
        </w:rPr>
        <w:t>.</w:t>
      </w:r>
      <w:r w:rsidR="005A57E0" w:rsidRPr="00837C15">
        <w:rPr>
          <w:rFonts w:cs="Times New Roman"/>
          <w:color w:val="000000"/>
          <w:szCs w:val="28"/>
        </w:rPr>
        <w:t>58</w:t>
      </w:r>
      <w:r w:rsidRPr="00330540">
        <w:rPr>
          <w:rFonts w:cs="Times New Roman"/>
          <w:color w:val="000000"/>
          <w:szCs w:val="28"/>
          <w:lang w:val="uk-UA"/>
        </w:rPr>
        <w:t>].</w:t>
      </w:r>
    </w:p>
    <w:p w14:paraId="08911709" w14:textId="291C1FAA" w:rsidR="00C57E6C" w:rsidRDefault="001D7E83" w:rsidP="00BD2BE2">
      <w:pPr>
        <w:spacing w:after="0" w:line="360" w:lineRule="auto"/>
        <w:ind w:firstLine="709"/>
        <w:jc w:val="both"/>
        <w:rPr>
          <w:rFonts w:cs="Times New Roman"/>
          <w:szCs w:val="28"/>
          <w:lang w:val="uk-UA"/>
        </w:rPr>
      </w:pPr>
      <w:r>
        <w:rPr>
          <w:rFonts w:cs="Times New Roman"/>
          <w:szCs w:val="28"/>
          <w:lang w:val="uk-UA"/>
        </w:rPr>
        <w:lastRenderedPageBreak/>
        <w:t xml:space="preserve">Лабан будував свої теорії виходячи із </w:t>
      </w:r>
      <w:r w:rsidR="009B2D16">
        <w:rPr>
          <w:rFonts w:cs="Times New Roman"/>
          <w:szCs w:val="28"/>
          <w:lang w:val="uk-UA"/>
        </w:rPr>
        <w:t>цілого ряду наукових напрямків, таких як</w:t>
      </w:r>
      <w:r w:rsidR="00192AB4">
        <w:rPr>
          <w:rFonts w:cs="Times New Roman"/>
          <w:szCs w:val="28"/>
          <w:lang w:val="uk-UA"/>
        </w:rPr>
        <w:t>, психологія, медицина, фізика</w:t>
      </w:r>
      <w:r w:rsidR="00C72A48">
        <w:rPr>
          <w:rFonts w:cs="Times New Roman"/>
          <w:szCs w:val="28"/>
          <w:lang w:val="uk-UA"/>
        </w:rPr>
        <w:t xml:space="preserve">, образотворче мистецтво та музика, філософія, </w:t>
      </w:r>
      <w:r w:rsidR="00F435E7">
        <w:rPr>
          <w:rFonts w:cs="Times New Roman"/>
          <w:szCs w:val="28"/>
          <w:lang w:val="uk-UA"/>
        </w:rPr>
        <w:t>культурні та антикультурні погляд, які були поширенні в його час</w:t>
      </w:r>
      <w:r w:rsidR="00B77650">
        <w:rPr>
          <w:rFonts w:cs="Times New Roman"/>
          <w:szCs w:val="28"/>
          <w:lang w:val="uk-UA"/>
        </w:rPr>
        <w:t xml:space="preserve">, а також на основі власного життєвого досвіду. </w:t>
      </w:r>
      <w:r w:rsidR="00FE1836">
        <w:rPr>
          <w:rFonts w:cs="Times New Roman"/>
          <w:szCs w:val="28"/>
          <w:lang w:val="uk-UA"/>
        </w:rPr>
        <w:t>Як інструмент для дослідження руху Лабан активно використовував імпровізацію</w:t>
      </w:r>
      <w:r w:rsidR="00CC0A2A">
        <w:rPr>
          <w:rFonts w:cs="Times New Roman"/>
          <w:szCs w:val="28"/>
          <w:lang w:val="uk-UA"/>
        </w:rPr>
        <w:t>, чим дав нам чітке уявлення про те, що імпровізація</w:t>
      </w:r>
      <w:r w:rsidR="00D45A5B">
        <w:rPr>
          <w:rFonts w:cs="Times New Roman"/>
          <w:szCs w:val="28"/>
          <w:lang w:val="uk-UA"/>
        </w:rPr>
        <w:t xml:space="preserve"> є корисною для ви</w:t>
      </w:r>
      <w:r w:rsidR="00CE4562">
        <w:rPr>
          <w:rFonts w:cs="Times New Roman"/>
          <w:szCs w:val="28"/>
          <w:lang w:val="uk-UA"/>
        </w:rPr>
        <w:t>найдення нових шаблонів руху. Завдяки імпровізації ми можем</w:t>
      </w:r>
      <w:r w:rsidR="009C6AB3">
        <w:rPr>
          <w:rFonts w:cs="Times New Roman"/>
          <w:szCs w:val="28"/>
          <w:lang w:val="uk-UA"/>
        </w:rPr>
        <w:t>о розробити таку систему рухів в якій нам буде комфор</w:t>
      </w:r>
      <w:r w:rsidR="002D2FC9">
        <w:rPr>
          <w:rFonts w:cs="Times New Roman"/>
          <w:szCs w:val="28"/>
          <w:lang w:val="uk-UA"/>
        </w:rPr>
        <w:t>т</w:t>
      </w:r>
      <w:r w:rsidR="009C6AB3">
        <w:rPr>
          <w:rFonts w:cs="Times New Roman"/>
          <w:szCs w:val="28"/>
          <w:lang w:val="uk-UA"/>
        </w:rPr>
        <w:t xml:space="preserve">но </w:t>
      </w:r>
      <w:r w:rsidR="00CF4302">
        <w:rPr>
          <w:rFonts w:cs="Times New Roman"/>
          <w:szCs w:val="28"/>
          <w:lang w:val="uk-UA"/>
        </w:rPr>
        <w:t xml:space="preserve">втілювати в життя </w:t>
      </w:r>
      <w:r w:rsidR="0073751E">
        <w:rPr>
          <w:rFonts w:cs="Times New Roman"/>
          <w:szCs w:val="28"/>
          <w:lang w:val="uk-UA"/>
        </w:rPr>
        <w:t>власні хореографічні постановки.</w:t>
      </w:r>
      <w:r w:rsidR="005C6AD8">
        <w:rPr>
          <w:rFonts w:cs="Times New Roman"/>
          <w:szCs w:val="28"/>
          <w:lang w:val="uk-UA"/>
        </w:rPr>
        <w:t xml:space="preserve"> В наш час теорій Рудольф</w:t>
      </w:r>
      <w:r w:rsidR="00CB6245">
        <w:rPr>
          <w:rFonts w:cs="Times New Roman"/>
          <w:szCs w:val="28"/>
          <w:lang w:val="uk-UA"/>
        </w:rPr>
        <w:t>а</w:t>
      </w:r>
      <w:r w:rsidR="005C6AD8">
        <w:rPr>
          <w:rFonts w:cs="Times New Roman"/>
          <w:szCs w:val="28"/>
          <w:lang w:val="uk-UA"/>
        </w:rPr>
        <w:t xml:space="preserve"> </w:t>
      </w:r>
      <w:r w:rsidR="00CB6245">
        <w:rPr>
          <w:rFonts w:cs="Times New Roman"/>
          <w:szCs w:val="28"/>
          <w:lang w:val="uk-UA"/>
        </w:rPr>
        <w:t xml:space="preserve">фон </w:t>
      </w:r>
      <w:r w:rsidR="005C6AD8">
        <w:rPr>
          <w:rFonts w:cs="Times New Roman"/>
          <w:szCs w:val="28"/>
          <w:lang w:val="uk-UA"/>
        </w:rPr>
        <w:t xml:space="preserve">Лабана </w:t>
      </w:r>
      <w:r w:rsidR="00CB6245">
        <w:rPr>
          <w:rFonts w:cs="Times New Roman"/>
          <w:szCs w:val="28"/>
          <w:lang w:val="uk-UA"/>
        </w:rPr>
        <w:t xml:space="preserve">є актуальними не тільки в хореографії та танцювальному мистецтві, а також </w:t>
      </w:r>
      <w:r w:rsidR="00CB0623">
        <w:rPr>
          <w:rFonts w:cs="Times New Roman"/>
          <w:szCs w:val="28"/>
          <w:lang w:val="uk-UA"/>
        </w:rPr>
        <w:t xml:space="preserve">є корисними в областях </w:t>
      </w:r>
      <w:r w:rsidR="00CB0623" w:rsidRPr="00330540">
        <w:rPr>
          <w:rFonts w:cs="Times New Roman"/>
          <w:szCs w:val="28"/>
          <w:lang w:val="uk-UA"/>
        </w:rPr>
        <w:t>театру, комунікаційних досліджень, аналізу дискурсу, терапії, критичного аналізу, здоров'я</w:t>
      </w:r>
      <w:r w:rsidR="00CB0623">
        <w:rPr>
          <w:rFonts w:cs="Times New Roman"/>
          <w:szCs w:val="28"/>
          <w:lang w:val="uk-UA"/>
        </w:rPr>
        <w:t xml:space="preserve"> тощо.</w:t>
      </w:r>
    </w:p>
    <w:p w14:paraId="5CA7819C" w14:textId="65A50F52" w:rsidR="00B47B0F" w:rsidRPr="00E054B4" w:rsidRDefault="00E17783" w:rsidP="00BD2BE2">
      <w:pPr>
        <w:spacing w:after="0" w:line="360" w:lineRule="auto"/>
        <w:ind w:firstLine="709"/>
        <w:jc w:val="both"/>
        <w:rPr>
          <w:rFonts w:cs="Times New Roman"/>
          <w:szCs w:val="28"/>
          <w:lang w:val="uk-UA"/>
        </w:rPr>
      </w:pPr>
      <w:r>
        <w:rPr>
          <w:rFonts w:cs="Times New Roman"/>
          <w:szCs w:val="28"/>
          <w:lang w:val="uk-UA"/>
        </w:rPr>
        <w:t xml:space="preserve">Ключові моменти </w:t>
      </w:r>
      <w:r w:rsidR="002341DE">
        <w:rPr>
          <w:rFonts w:cs="Times New Roman"/>
          <w:szCs w:val="28"/>
          <w:lang w:val="uk-UA"/>
        </w:rPr>
        <w:t xml:space="preserve">гармоні простору </w:t>
      </w:r>
      <w:r w:rsidR="00ED7342">
        <w:rPr>
          <w:rFonts w:cs="Times New Roman"/>
          <w:szCs w:val="28"/>
          <w:lang w:val="uk-UA"/>
        </w:rPr>
        <w:t xml:space="preserve">з’являються </w:t>
      </w:r>
      <w:r w:rsidR="00326939">
        <w:rPr>
          <w:rFonts w:cs="Times New Roman"/>
          <w:szCs w:val="28"/>
          <w:lang w:val="uk-UA"/>
        </w:rPr>
        <w:t>ще в німецьких роботах Лабана із хореографії.</w:t>
      </w:r>
      <w:r w:rsidR="006B0B6B">
        <w:rPr>
          <w:rFonts w:cs="Times New Roman"/>
          <w:szCs w:val="28"/>
          <w:lang w:val="uk-UA"/>
        </w:rPr>
        <w:t xml:space="preserve"> </w:t>
      </w:r>
      <w:r w:rsidR="008C742E">
        <w:rPr>
          <w:rFonts w:cs="Times New Roman"/>
          <w:szCs w:val="28"/>
          <w:lang w:val="uk-UA"/>
        </w:rPr>
        <w:t xml:space="preserve">В </w:t>
      </w:r>
      <w:r w:rsidR="006B0B6B">
        <w:rPr>
          <w:rFonts w:cs="Times New Roman"/>
          <w:szCs w:val="28"/>
          <w:lang w:val="uk-UA"/>
        </w:rPr>
        <w:t>ц</w:t>
      </w:r>
      <w:r w:rsidR="008C742E">
        <w:rPr>
          <w:rFonts w:cs="Times New Roman"/>
          <w:szCs w:val="28"/>
          <w:lang w:val="uk-UA"/>
        </w:rPr>
        <w:t>ій</w:t>
      </w:r>
      <w:r w:rsidR="006B0B6B">
        <w:rPr>
          <w:rFonts w:cs="Times New Roman"/>
          <w:szCs w:val="28"/>
          <w:lang w:val="uk-UA"/>
        </w:rPr>
        <w:t xml:space="preserve"> роб</w:t>
      </w:r>
      <w:r w:rsidR="006E632C">
        <w:rPr>
          <w:rFonts w:cs="Times New Roman"/>
          <w:szCs w:val="28"/>
          <w:lang w:val="uk-UA"/>
        </w:rPr>
        <w:t>от</w:t>
      </w:r>
      <w:bookmarkStart w:id="0" w:name="_GoBack"/>
      <w:bookmarkEnd w:id="0"/>
      <w:r w:rsidR="008C742E">
        <w:rPr>
          <w:rFonts w:cs="Times New Roman"/>
          <w:szCs w:val="28"/>
          <w:lang w:val="uk-UA"/>
        </w:rPr>
        <w:t>і</w:t>
      </w:r>
      <w:r w:rsidR="006B0B6B">
        <w:rPr>
          <w:rFonts w:cs="Times New Roman"/>
          <w:szCs w:val="28"/>
          <w:lang w:val="uk-UA"/>
        </w:rPr>
        <w:t xml:space="preserve"> ми можемо </w:t>
      </w:r>
      <w:r w:rsidR="008C742E">
        <w:rPr>
          <w:rFonts w:cs="Times New Roman"/>
          <w:szCs w:val="28"/>
          <w:lang w:val="uk-UA"/>
        </w:rPr>
        <w:t xml:space="preserve">також </w:t>
      </w:r>
      <w:r w:rsidR="006F4F44">
        <w:rPr>
          <w:rFonts w:cs="Times New Roman"/>
          <w:szCs w:val="28"/>
          <w:lang w:val="uk-UA"/>
        </w:rPr>
        <w:t xml:space="preserve">відслідкувати зародження </w:t>
      </w:r>
      <w:r w:rsidR="003A07A1">
        <w:rPr>
          <w:rFonts w:cs="Times New Roman"/>
          <w:szCs w:val="28"/>
          <w:lang w:val="uk-UA"/>
        </w:rPr>
        <w:t>його власної нотації танцю, відомої нині як лабонотація.</w:t>
      </w:r>
      <w:r w:rsidR="00085AD0">
        <w:rPr>
          <w:rFonts w:cs="Times New Roman"/>
          <w:szCs w:val="28"/>
          <w:lang w:val="uk-UA"/>
        </w:rPr>
        <w:t xml:space="preserve"> </w:t>
      </w:r>
      <w:r w:rsidR="00D07FD0">
        <w:rPr>
          <w:rFonts w:cs="Times New Roman"/>
          <w:szCs w:val="28"/>
          <w:lang w:val="uk-UA"/>
        </w:rPr>
        <w:t xml:space="preserve">Ця праця включає в себе </w:t>
      </w:r>
      <w:r w:rsidR="00212173">
        <w:rPr>
          <w:rFonts w:cs="Times New Roman"/>
          <w:szCs w:val="28"/>
          <w:lang w:val="uk-UA"/>
        </w:rPr>
        <w:t>дослідження таких концептуальних питань як</w:t>
      </w:r>
      <w:r w:rsidR="0027787E">
        <w:rPr>
          <w:rFonts w:cs="Times New Roman"/>
          <w:szCs w:val="28"/>
          <w:lang w:val="uk-UA"/>
        </w:rPr>
        <w:t xml:space="preserve"> </w:t>
      </w:r>
      <w:r w:rsidR="0027787E" w:rsidRPr="00E054B4">
        <w:rPr>
          <w:rFonts w:cs="Times New Roman"/>
          <w:szCs w:val="28"/>
          <w:lang w:val="uk-UA"/>
        </w:rPr>
        <w:t>“</w:t>
      </w:r>
      <w:r w:rsidR="00726D57">
        <w:rPr>
          <w:rFonts w:cs="Times New Roman"/>
          <w:szCs w:val="28"/>
          <w:lang w:val="uk-UA"/>
        </w:rPr>
        <w:t>елементи теорії форми</w:t>
      </w:r>
      <w:r w:rsidR="0027787E" w:rsidRPr="00E054B4">
        <w:rPr>
          <w:rFonts w:cs="Times New Roman"/>
          <w:szCs w:val="28"/>
          <w:lang w:val="uk-UA"/>
        </w:rPr>
        <w:t>”</w:t>
      </w:r>
      <w:r w:rsidR="00726D57">
        <w:rPr>
          <w:rFonts w:cs="Times New Roman"/>
          <w:szCs w:val="28"/>
          <w:lang w:val="uk-UA"/>
        </w:rPr>
        <w:t>,</w:t>
      </w:r>
      <w:r w:rsidR="0027787E" w:rsidRPr="00E054B4">
        <w:rPr>
          <w:rFonts w:cs="Times New Roman"/>
          <w:szCs w:val="28"/>
          <w:lang w:val="uk-UA"/>
        </w:rPr>
        <w:t xml:space="preserve"> “</w:t>
      </w:r>
      <w:r w:rsidR="00726D57">
        <w:rPr>
          <w:rFonts w:cs="Times New Roman"/>
          <w:szCs w:val="28"/>
          <w:lang w:val="uk-UA"/>
        </w:rPr>
        <w:t>теорію напрямків</w:t>
      </w:r>
      <w:r w:rsidR="0027787E" w:rsidRPr="00E054B4">
        <w:rPr>
          <w:rFonts w:cs="Times New Roman"/>
          <w:szCs w:val="28"/>
          <w:lang w:val="uk-UA"/>
        </w:rPr>
        <w:t>”</w:t>
      </w:r>
      <w:r w:rsidR="00726D57">
        <w:rPr>
          <w:rFonts w:cs="Times New Roman"/>
          <w:szCs w:val="28"/>
          <w:lang w:val="uk-UA"/>
        </w:rPr>
        <w:t>,</w:t>
      </w:r>
      <w:r w:rsidR="0027787E" w:rsidRPr="00E054B4">
        <w:rPr>
          <w:rFonts w:cs="Times New Roman"/>
          <w:szCs w:val="28"/>
          <w:lang w:val="uk-UA"/>
        </w:rPr>
        <w:t xml:space="preserve"> “</w:t>
      </w:r>
      <w:r w:rsidR="00B47B0F">
        <w:rPr>
          <w:rFonts w:cs="Times New Roman"/>
          <w:szCs w:val="28"/>
          <w:lang w:val="uk-UA"/>
        </w:rPr>
        <w:t>гармонію основного напрямку</w:t>
      </w:r>
      <w:r w:rsidR="0027787E" w:rsidRPr="00E054B4">
        <w:rPr>
          <w:rFonts w:cs="Times New Roman"/>
          <w:szCs w:val="28"/>
          <w:lang w:val="uk-UA"/>
        </w:rPr>
        <w:t>”</w:t>
      </w:r>
      <w:r w:rsidR="00B47B0F">
        <w:rPr>
          <w:rFonts w:cs="Times New Roman"/>
          <w:szCs w:val="28"/>
          <w:lang w:val="uk-UA"/>
        </w:rPr>
        <w:t xml:space="preserve"> та інші</w:t>
      </w:r>
      <w:r w:rsidR="008D1348">
        <w:rPr>
          <w:rFonts w:cs="Times New Roman"/>
          <w:szCs w:val="28"/>
          <w:lang w:val="uk-UA"/>
        </w:rPr>
        <w:t xml:space="preserve">, які </w:t>
      </w:r>
      <w:r w:rsidR="00656A92">
        <w:rPr>
          <w:rFonts w:cs="Times New Roman"/>
          <w:szCs w:val="28"/>
          <w:lang w:val="uk-UA"/>
        </w:rPr>
        <w:t>об’єднавшись</w:t>
      </w:r>
      <w:r w:rsidR="008908FD">
        <w:rPr>
          <w:rFonts w:cs="Times New Roman"/>
          <w:szCs w:val="28"/>
          <w:lang w:val="uk-UA"/>
        </w:rPr>
        <w:t xml:space="preserve"> в одне ціле, окреслили</w:t>
      </w:r>
      <w:r w:rsidR="00E054B4">
        <w:rPr>
          <w:rFonts w:cs="Times New Roman"/>
          <w:szCs w:val="28"/>
          <w:lang w:val="uk-UA"/>
        </w:rPr>
        <w:t xml:space="preserve"> концепцію хореотики</w:t>
      </w:r>
      <w:r w:rsidR="00B47B0F">
        <w:rPr>
          <w:rFonts w:cs="Times New Roman"/>
          <w:szCs w:val="28"/>
          <w:lang w:val="uk-UA"/>
        </w:rPr>
        <w:t>.</w:t>
      </w:r>
      <w:r w:rsidR="0027787E" w:rsidRPr="00E054B4">
        <w:rPr>
          <w:rFonts w:cs="Times New Roman"/>
          <w:szCs w:val="28"/>
          <w:lang w:val="uk-UA"/>
        </w:rPr>
        <w:t xml:space="preserve"> </w:t>
      </w:r>
    </w:p>
    <w:p w14:paraId="23FE11E6" w14:textId="45BFE6A5" w:rsidR="00BD2BE2" w:rsidRDefault="00BD2BE2" w:rsidP="00BD2BE2">
      <w:pPr>
        <w:spacing w:after="0" w:line="360" w:lineRule="auto"/>
        <w:ind w:firstLine="709"/>
        <w:jc w:val="both"/>
        <w:rPr>
          <w:rFonts w:cs="Times New Roman"/>
          <w:szCs w:val="28"/>
          <w:lang w:val="uk-UA"/>
        </w:rPr>
      </w:pPr>
      <w:r w:rsidRPr="00330540">
        <w:rPr>
          <w:rFonts w:cs="Times New Roman"/>
          <w:szCs w:val="28"/>
          <w:lang w:val="uk-UA"/>
        </w:rPr>
        <w:t xml:space="preserve">Термін “просторова гармонія” вживається в хореографії Лабана </w:t>
      </w:r>
      <w:r w:rsidR="00656A92" w:rsidRPr="00330540">
        <w:rPr>
          <w:rFonts w:cs="Times New Roman"/>
          <w:szCs w:val="28"/>
          <w:lang w:val="uk-UA"/>
        </w:rPr>
        <w:t>взаємозаміно</w:t>
      </w:r>
      <w:r w:rsidRPr="00330540">
        <w:rPr>
          <w:rFonts w:cs="Times New Roman"/>
          <w:szCs w:val="28"/>
          <w:lang w:val="uk-UA"/>
        </w:rPr>
        <w:t xml:space="preserve"> з “просторовим порядком”, “гармонією головного нахилу”, “просторовими взаємозв'язками” та “простими формами гармонії”.  Хоча в “хоревтиці” Лабан посилається на гармонію в просторі, а також на гармонічні закони руху, як на зв'язок між просторовою структурою і динамічним змістом руху, виявляється, що термін “просторова гармонія” замінив термін “хоре</w:t>
      </w:r>
      <w:r w:rsidR="0012498E">
        <w:rPr>
          <w:rFonts w:cs="Times New Roman"/>
          <w:szCs w:val="28"/>
          <w:lang w:val="uk-UA"/>
        </w:rPr>
        <w:t>о</w:t>
      </w:r>
      <w:r w:rsidRPr="00330540">
        <w:rPr>
          <w:rFonts w:cs="Times New Roman"/>
          <w:szCs w:val="28"/>
          <w:lang w:val="uk-UA"/>
        </w:rPr>
        <w:t xml:space="preserve">тика” у більшості танцювальних практик в Англії протягом 1950-х, 60-х та 70-х років. З іншого боку, “гармонія рухів” –  як описано в програмі Центру Мистецтва Руху Лабана 1970-х років – відповідає взаємозв'язкам динамічного стресу та просторових моделей тілесних дій. </w:t>
      </w:r>
    </w:p>
    <w:p w14:paraId="0CC0D733" w14:textId="241563DB" w:rsidR="00E573EC" w:rsidRDefault="00E43E24" w:rsidP="00BD2BE2">
      <w:pPr>
        <w:spacing w:after="0" w:line="360" w:lineRule="auto"/>
        <w:ind w:firstLine="709"/>
        <w:jc w:val="both"/>
        <w:rPr>
          <w:rFonts w:cs="Times New Roman"/>
          <w:szCs w:val="28"/>
          <w:lang w:val="uk-UA"/>
        </w:rPr>
      </w:pPr>
      <w:r>
        <w:rPr>
          <w:rFonts w:cs="Times New Roman"/>
          <w:szCs w:val="28"/>
          <w:lang w:val="uk-UA"/>
        </w:rPr>
        <w:lastRenderedPageBreak/>
        <w:t xml:space="preserve">Роботи Лабана стали унікальними у порівнянні із іншими </w:t>
      </w:r>
      <w:r w:rsidR="004928B1">
        <w:rPr>
          <w:rFonts w:cs="Times New Roman"/>
          <w:szCs w:val="28"/>
          <w:lang w:val="uk-UA"/>
        </w:rPr>
        <w:t>системами руху, перш за все через його розуміння простору</w:t>
      </w:r>
      <w:r w:rsidR="00826163">
        <w:rPr>
          <w:rFonts w:cs="Times New Roman"/>
          <w:szCs w:val="28"/>
          <w:lang w:val="uk-UA"/>
        </w:rPr>
        <w:t xml:space="preserve"> як</w:t>
      </w:r>
      <w:r w:rsidR="001C1C46">
        <w:rPr>
          <w:rFonts w:cs="Times New Roman"/>
          <w:szCs w:val="28"/>
          <w:lang w:val="uk-UA"/>
        </w:rPr>
        <w:t xml:space="preserve"> зовнішньої</w:t>
      </w:r>
      <w:r w:rsidR="00826163">
        <w:rPr>
          <w:rFonts w:cs="Times New Roman"/>
          <w:szCs w:val="28"/>
          <w:lang w:val="uk-UA"/>
        </w:rPr>
        <w:t xml:space="preserve"> частини</w:t>
      </w:r>
      <w:r w:rsidR="001C1C46">
        <w:rPr>
          <w:rFonts w:cs="Times New Roman"/>
          <w:szCs w:val="28"/>
          <w:lang w:val="uk-UA"/>
        </w:rPr>
        <w:t xml:space="preserve"> системи руху</w:t>
      </w:r>
      <w:r w:rsidR="00A67F1B">
        <w:rPr>
          <w:rFonts w:cs="Times New Roman"/>
          <w:szCs w:val="28"/>
          <w:lang w:val="uk-UA"/>
        </w:rPr>
        <w:t xml:space="preserve">; </w:t>
      </w:r>
      <w:r w:rsidR="00EA5CD3">
        <w:rPr>
          <w:rFonts w:cs="Times New Roman"/>
          <w:szCs w:val="28"/>
          <w:lang w:val="uk-UA"/>
        </w:rPr>
        <w:t xml:space="preserve">внутрішню частину представляє тіло, а зусилля </w:t>
      </w:r>
      <w:r w:rsidR="00A67F1B">
        <w:rPr>
          <w:rFonts w:cs="Times New Roman"/>
          <w:szCs w:val="28"/>
          <w:lang w:val="uk-UA"/>
        </w:rPr>
        <w:t>є посередником між простором та тілом.</w:t>
      </w:r>
      <w:r w:rsidR="00826163">
        <w:rPr>
          <w:rFonts w:cs="Times New Roman"/>
          <w:szCs w:val="28"/>
          <w:lang w:val="uk-UA"/>
        </w:rPr>
        <w:t xml:space="preserve"> </w:t>
      </w:r>
    </w:p>
    <w:p w14:paraId="4A7265C4" w14:textId="77777777" w:rsidR="00A622EE" w:rsidRDefault="00D07F18" w:rsidP="00E96D96">
      <w:pPr>
        <w:spacing w:after="0" w:line="360" w:lineRule="auto"/>
        <w:ind w:firstLine="709"/>
        <w:jc w:val="both"/>
        <w:rPr>
          <w:rFonts w:cs="Times New Roman"/>
          <w:szCs w:val="28"/>
          <w:lang w:val="uk-UA"/>
        </w:rPr>
      </w:pPr>
      <w:r>
        <w:rPr>
          <w:rFonts w:cs="Times New Roman"/>
          <w:szCs w:val="28"/>
          <w:lang w:val="uk-UA"/>
        </w:rPr>
        <w:t xml:space="preserve">Простір являється </w:t>
      </w:r>
      <w:r w:rsidR="002E61B7">
        <w:rPr>
          <w:rFonts w:cs="Times New Roman"/>
          <w:szCs w:val="28"/>
          <w:lang w:val="uk-UA"/>
        </w:rPr>
        <w:t xml:space="preserve">базовим </w:t>
      </w:r>
      <w:r>
        <w:rPr>
          <w:rFonts w:cs="Times New Roman"/>
          <w:szCs w:val="28"/>
          <w:lang w:val="uk-UA"/>
        </w:rPr>
        <w:t>елементом руху</w:t>
      </w:r>
      <w:r w:rsidR="002E61B7">
        <w:rPr>
          <w:rFonts w:cs="Times New Roman"/>
          <w:szCs w:val="28"/>
          <w:lang w:val="uk-UA"/>
        </w:rPr>
        <w:t>, а пустий простір</w:t>
      </w:r>
      <w:r w:rsidR="00C764B1">
        <w:rPr>
          <w:rFonts w:cs="Times New Roman"/>
          <w:szCs w:val="28"/>
          <w:lang w:val="uk-UA"/>
        </w:rPr>
        <w:t xml:space="preserve"> стоїть на початку будь якої хореографії.</w:t>
      </w:r>
      <w:r w:rsidR="0078313B">
        <w:rPr>
          <w:rFonts w:cs="Times New Roman"/>
          <w:szCs w:val="28"/>
          <w:lang w:val="uk-UA"/>
        </w:rPr>
        <w:t xml:space="preserve"> </w:t>
      </w:r>
      <w:r w:rsidR="009F0338">
        <w:rPr>
          <w:rFonts w:cs="Times New Roman"/>
          <w:szCs w:val="28"/>
          <w:lang w:val="uk-UA"/>
        </w:rPr>
        <w:t xml:space="preserve">Маючи тривимірний простір із його </w:t>
      </w:r>
      <w:r w:rsidR="00364942">
        <w:rPr>
          <w:rFonts w:cs="Times New Roman"/>
          <w:szCs w:val="28"/>
          <w:lang w:val="uk-UA"/>
        </w:rPr>
        <w:t>трьома характеристиками: вис</w:t>
      </w:r>
      <w:r w:rsidR="00522131">
        <w:rPr>
          <w:rFonts w:cs="Times New Roman"/>
          <w:szCs w:val="28"/>
          <w:lang w:val="uk-UA"/>
        </w:rPr>
        <w:t>отою, шириною та глибиною</w:t>
      </w:r>
      <w:r w:rsidR="00624A59">
        <w:rPr>
          <w:rFonts w:cs="Times New Roman"/>
          <w:szCs w:val="28"/>
          <w:lang w:val="uk-UA"/>
        </w:rPr>
        <w:t>, ми здатні описати довільний рух</w:t>
      </w:r>
      <w:r w:rsidR="00E96D96">
        <w:rPr>
          <w:rFonts w:cs="Times New Roman"/>
          <w:szCs w:val="28"/>
          <w:lang w:val="uk-UA"/>
        </w:rPr>
        <w:t xml:space="preserve"> незалежно від його складності.</w:t>
      </w:r>
      <w:r w:rsidR="00BD2BE2" w:rsidRPr="00330540">
        <w:rPr>
          <w:rFonts w:cs="Times New Roman"/>
          <w:szCs w:val="28"/>
          <w:lang w:val="uk-UA"/>
        </w:rPr>
        <w:t xml:space="preserve"> В імпровізації ми можемо відходити від цих розмірів і нахилятися до діагоналей простору та діаметральних напрямків. </w:t>
      </w:r>
    </w:p>
    <w:p w14:paraId="2DCDDB39" w14:textId="7C12DFD0" w:rsidR="00993823" w:rsidRDefault="00993823" w:rsidP="003D5AF7">
      <w:pPr>
        <w:spacing w:after="0" w:line="360" w:lineRule="auto"/>
        <w:ind w:firstLine="709"/>
        <w:jc w:val="both"/>
        <w:rPr>
          <w:rFonts w:cs="Times New Roman"/>
          <w:szCs w:val="28"/>
          <w:lang w:val="uk-UA"/>
        </w:rPr>
      </w:pPr>
      <w:r>
        <w:rPr>
          <w:rFonts w:cs="Times New Roman"/>
          <w:szCs w:val="28"/>
          <w:lang w:val="uk-UA"/>
        </w:rPr>
        <w:t xml:space="preserve">При </w:t>
      </w:r>
      <w:r w:rsidR="004F6283">
        <w:rPr>
          <w:rFonts w:cs="Times New Roman"/>
          <w:szCs w:val="28"/>
          <w:lang w:val="uk-UA"/>
        </w:rPr>
        <w:t>вивченні простору необхідно розділяти два типи простору</w:t>
      </w:r>
      <w:r w:rsidR="00E51C37">
        <w:rPr>
          <w:rFonts w:cs="Times New Roman"/>
          <w:szCs w:val="28"/>
          <w:lang w:val="uk-UA"/>
        </w:rPr>
        <w:t>, загальний простір, наприклад сцена, та простір безпосередньо навколо танцюриста</w:t>
      </w:r>
      <w:r w:rsidR="00577402">
        <w:rPr>
          <w:rFonts w:cs="Times New Roman"/>
          <w:szCs w:val="28"/>
          <w:lang w:val="uk-UA"/>
        </w:rPr>
        <w:t xml:space="preserve">, всю множину точок до якої від може дістатись своїми кінцівками. </w:t>
      </w:r>
      <w:r w:rsidR="00E47873">
        <w:rPr>
          <w:rFonts w:cs="Times New Roman"/>
          <w:szCs w:val="28"/>
          <w:lang w:val="uk-UA"/>
        </w:rPr>
        <w:t>Перший тип простору активно</w:t>
      </w:r>
      <w:r w:rsidR="00D42AB9">
        <w:rPr>
          <w:rFonts w:cs="Times New Roman"/>
          <w:szCs w:val="28"/>
          <w:lang w:val="uk-UA"/>
        </w:rPr>
        <w:t xml:space="preserve"> досліджується сучасним хореографом</w:t>
      </w:r>
      <w:r w:rsidR="00BA208E">
        <w:rPr>
          <w:rFonts w:cs="Times New Roman"/>
          <w:szCs w:val="28"/>
          <w:lang w:val="uk-UA"/>
        </w:rPr>
        <w:t xml:space="preserve"> </w:t>
      </w:r>
      <w:r w:rsidR="003D5AF7" w:rsidRPr="00330540">
        <w:rPr>
          <w:rFonts w:cs="Times New Roman"/>
          <w:color w:val="000000"/>
          <w:szCs w:val="28"/>
          <w:lang w:val="uk-UA"/>
        </w:rPr>
        <w:t>Вільям</w:t>
      </w:r>
      <w:r w:rsidR="003D5AF7">
        <w:rPr>
          <w:rFonts w:cs="Times New Roman"/>
          <w:color w:val="000000"/>
          <w:szCs w:val="28"/>
          <w:lang w:val="uk-UA"/>
        </w:rPr>
        <w:t xml:space="preserve">ом Форсайтом. </w:t>
      </w:r>
      <w:r w:rsidR="004F5B52">
        <w:rPr>
          <w:rFonts w:cs="Times New Roman"/>
          <w:color w:val="000000"/>
          <w:szCs w:val="28"/>
          <w:lang w:val="uk-UA"/>
        </w:rPr>
        <w:t>Д</w:t>
      </w:r>
      <w:r w:rsidR="00577402">
        <w:rPr>
          <w:rFonts w:cs="Times New Roman"/>
          <w:szCs w:val="28"/>
          <w:lang w:val="uk-UA"/>
        </w:rPr>
        <w:t>ругий</w:t>
      </w:r>
      <w:r w:rsidR="004F5B52">
        <w:rPr>
          <w:rFonts w:cs="Times New Roman"/>
          <w:szCs w:val="28"/>
          <w:lang w:val="uk-UA"/>
        </w:rPr>
        <w:t xml:space="preserve"> же</w:t>
      </w:r>
      <w:r w:rsidR="00577402">
        <w:rPr>
          <w:rFonts w:cs="Times New Roman"/>
          <w:szCs w:val="28"/>
          <w:lang w:val="uk-UA"/>
        </w:rPr>
        <w:t xml:space="preserve"> тип простору Рудольф Лабан визна</w:t>
      </w:r>
      <w:r w:rsidR="007B56E8">
        <w:rPr>
          <w:rFonts w:cs="Times New Roman"/>
          <w:szCs w:val="28"/>
          <w:lang w:val="uk-UA"/>
        </w:rPr>
        <w:t>чає як кінесферу</w:t>
      </w:r>
      <w:r w:rsidR="004C71D6">
        <w:rPr>
          <w:rFonts w:cs="Times New Roman"/>
          <w:szCs w:val="28"/>
          <w:lang w:val="uk-UA"/>
        </w:rPr>
        <w:t xml:space="preserve">, а </w:t>
      </w:r>
      <w:r w:rsidR="001A74ED">
        <w:rPr>
          <w:rFonts w:cs="Times New Roman"/>
          <w:szCs w:val="28"/>
          <w:lang w:val="uk-UA"/>
        </w:rPr>
        <w:t>від її центру беруть напрямок усі рухи.</w:t>
      </w:r>
    </w:p>
    <w:p w14:paraId="7D057319" w14:textId="5CC6A866" w:rsidR="00B95CBD" w:rsidRPr="008A3C7C" w:rsidRDefault="006D13A9" w:rsidP="00496EAA">
      <w:pPr>
        <w:spacing w:after="0" w:line="360" w:lineRule="auto"/>
        <w:ind w:firstLine="709"/>
        <w:jc w:val="both"/>
        <w:rPr>
          <w:rFonts w:cs="Times New Roman"/>
          <w:szCs w:val="28"/>
          <w:lang w:val="uk-UA"/>
        </w:rPr>
      </w:pPr>
      <w:r w:rsidRPr="002472A0">
        <w:rPr>
          <w:rFonts w:cs="Times New Roman"/>
          <w:szCs w:val="28"/>
        </w:rPr>
        <w:t>“</w:t>
      </w:r>
      <w:r w:rsidR="00FE14F5">
        <w:rPr>
          <w:rFonts w:cs="Times New Roman"/>
          <w:szCs w:val="28"/>
          <w:lang w:val="uk-UA"/>
        </w:rPr>
        <w:t xml:space="preserve">Найпростіший спосіб описати людину, </w:t>
      </w:r>
      <w:r w:rsidR="00A145A1">
        <w:rPr>
          <w:rFonts w:cs="Times New Roman"/>
          <w:szCs w:val="28"/>
          <w:lang w:val="uk-UA"/>
        </w:rPr>
        <w:t>це визначити положення закінчень її кінцівок</w:t>
      </w:r>
      <w:r w:rsidR="00C959C0">
        <w:rPr>
          <w:rFonts w:cs="Times New Roman"/>
          <w:szCs w:val="28"/>
          <w:lang w:val="uk-UA"/>
        </w:rPr>
        <w:t xml:space="preserve"> по відношенню до центру гравітації тіла</w:t>
      </w:r>
      <w:r w:rsidR="00300E6B">
        <w:rPr>
          <w:rFonts w:cs="Times New Roman"/>
          <w:szCs w:val="28"/>
          <w:lang w:val="uk-UA"/>
        </w:rPr>
        <w:t xml:space="preserve">. Ми говоримо: </w:t>
      </w:r>
      <w:r w:rsidR="00FC774D">
        <w:rPr>
          <w:rFonts w:cs="Times New Roman"/>
          <w:szCs w:val="28"/>
          <w:lang w:val="uk-UA"/>
        </w:rPr>
        <w:t>голова переноситься вертикально</w:t>
      </w:r>
      <w:r w:rsidR="00910403">
        <w:rPr>
          <w:rFonts w:cs="Times New Roman"/>
          <w:szCs w:val="28"/>
          <w:lang w:val="uk-UA"/>
        </w:rPr>
        <w:t xml:space="preserve">, </w:t>
      </w:r>
      <w:r w:rsidR="00496EAA" w:rsidRPr="00496EAA">
        <w:rPr>
          <w:rFonts w:cs="Times New Roman"/>
          <w:szCs w:val="28"/>
          <w:lang w:val="uk-UA"/>
        </w:rPr>
        <w:t>права рука дещо спрямована вправо вперед, ліва рука вліво</w:t>
      </w:r>
      <w:r w:rsidR="00496EAA">
        <w:rPr>
          <w:rFonts w:cs="Times New Roman"/>
          <w:szCs w:val="28"/>
          <w:lang w:val="uk-UA"/>
        </w:rPr>
        <w:t xml:space="preserve">…. </w:t>
      </w:r>
      <w:r w:rsidR="001251EE">
        <w:rPr>
          <w:rFonts w:cs="Times New Roman"/>
          <w:szCs w:val="28"/>
          <w:lang w:val="uk-UA"/>
        </w:rPr>
        <w:t>Актуальн</w:t>
      </w:r>
      <w:r w:rsidR="007036AF">
        <w:rPr>
          <w:rFonts w:cs="Times New Roman"/>
          <w:szCs w:val="28"/>
          <w:lang w:val="uk-UA"/>
        </w:rPr>
        <w:t>ий напрямок енергії</w:t>
      </w:r>
      <w:r w:rsidR="00923236">
        <w:rPr>
          <w:rFonts w:cs="Times New Roman"/>
          <w:szCs w:val="28"/>
          <w:lang w:val="uk-UA"/>
        </w:rPr>
        <w:t xml:space="preserve"> випромінюєт</w:t>
      </w:r>
      <w:r w:rsidR="003D04E7">
        <w:rPr>
          <w:rFonts w:cs="Times New Roman"/>
          <w:szCs w:val="28"/>
          <w:lang w:val="uk-UA"/>
        </w:rPr>
        <w:t xml:space="preserve">ься із центру тіла, приблизно із центру гравітації, </w:t>
      </w:r>
      <w:r w:rsidR="008214AA">
        <w:rPr>
          <w:rFonts w:cs="Times New Roman"/>
          <w:szCs w:val="28"/>
          <w:lang w:val="uk-UA"/>
        </w:rPr>
        <w:t>у на</w:t>
      </w:r>
      <w:r w:rsidR="00067AAA">
        <w:rPr>
          <w:rFonts w:cs="Times New Roman"/>
          <w:szCs w:val="28"/>
          <w:lang w:val="uk-UA"/>
        </w:rPr>
        <w:t>прямку кутів тетраедра</w:t>
      </w:r>
      <w:r w:rsidR="00067AAA" w:rsidRPr="00250D39">
        <w:rPr>
          <w:rFonts w:cs="Times New Roman"/>
          <w:szCs w:val="28"/>
          <w:lang w:val="uk-UA"/>
        </w:rPr>
        <w:t>”</w:t>
      </w:r>
      <w:r w:rsidR="00250D39" w:rsidRPr="00250D39">
        <w:rPr>
          <w:rFonts w:cs="Times New Roman"/>
          <w:szCs w:val="28"/>
          <w:lang w:val="uk-UA"/>
        </w:rPr>
        <w:t>[</w:t>
      </w:r>
      <w:r w:rsidR="003D7D6E" w:rsidRPr="00837C15">
        <w:rPr>
          <w:rFonts w:cs="Times New Roman"/>
          <w:szCs w:val="28"/>
        </w:rPr>
        <w:t>2,</w:t>
      </w:r>
      <w:r w:rsidR="00BF7602" w:rsidRPr="00837C15">
        <w:rPr>
          <w:rFonts w:cs="Times New Roman"/>
          <w:szCs w:val="28"/>
        </w:rPr>
        <w:t xml:space="preserve"> </w:t>
      </w:r>
      <w:r w:rsidR="003D7D6E" w:rsidRPr="003D7D6E">
        <w:rPr>
          <w:rFonts w:cs="Times New Roman"/>
          <w:szCs w:val="28"/>
          <w:lang w:val="en-US"/>
        </w:rPr>
        <w:t>c</w:t>
      </w:r>
      <w:r w:rsidR="00940F52" w:rsidRPr="00837C15">
        <w:rPr>
          <w:rFonts w:cs="Times New Roman"/>
          <w:szCs w:val="28"/>
        </w:rPr>
        <w:t>.</w:t>
      </w:r>
      <w:r w:rsidR="003D7D6E" w:rsidRPr="00837C15">
        <w:rPr>
          <w:rFonts w:cs="Times New Roman"/>
          <w:szCs w:val="28"/>
        </w:rPr>
        <w:t>24</w:t>
      </w:r>
      <w:r w:rsidR="00250D39" w:rsidRPr="00250D39">
        <w:rPr>
          <w:rFonts w:cs="Times New Roman"/>
          <w:szCs w:val="28"/>
          <w:lang w:val="uk-UA"/>
        </w:rPr>
        <w:t>]</w:t>
      </w:r>
      <w:r w:rsidR="008A3C7C" w:rsidRPr="008A3C7C">
        <w:rPr>
          <w:rFonts w:cs="Times New Roman"/>
          <w:szCs w:val="28"/>
          <w:lang w:val="uk-UA"/>
        </w:rPr>
        <w:t>.</w:t>
      </w:r>
    </w:p>
    <w:p w14:paraId="684F1D2D" w14:textId="4B78BBCA" w:rsidR="00DB386C" w:rsidRPr="00837C15" w:rsidRDefault="00DB386C" w:rsidP="00BD2BE2">
      <w:pPr>
        <w:spacing w:after="0" w:line="360" w:lineRule="auto"/>
        <w:ind w:firstLine="709"/>
        <w:jc w:val="both"/>
        <w:rPr>
          <w:rFonts w:cs="Times New Roman"/>
          <w:szCs w:val="28"/>
        </w:rPr>
      </w:pPr>
      <w:r w:rsidRPr="00DB386C">
        <w:rPr>
          <w:rFonts w:cs="Times New Roman"/>
          <w:szCs w:val="28"/>
        </w:rPr>
        <w:t>“</w:t>
      </w:r>
      <w:r w:rsidRPr="00196C23">
        <w:rPr>
          <w:rFonts w:cs="Times New Roman"/>
          <w:szCs w:val="28"/>
          <w:lang w:val="uk-UA"/>
        </w:rPr>
        <w:t>О</w:t>
      </w:r>
      <w:r w:rsidR="00BD2BE2" w:rsidRPr="00196C23">
        <w:rPr>
          <w:rFonts w:cs="Times New Roman"/>
          <w:szCs w:val="28"/>
          <w:lang w:val="uk-UA"/>
        </w:rPr>
        <w:t>рганізм</w:t>
      </w:r>
      <w:r w:rsidR="00BD2BE2" w:rsidRPr="00330540">
        <w:rPr>
          <w:rFonts w:cs="Times New Roman"/>
          <w:szCs w:val="28"/>
          <w:lang w:val="uk-UA"/>
        </w:rPr>
        <w:t xml:space="preserve"> людини повністю орієнтований на себе. Він стоїть вільно в просторі. Єдиний його ресурс, якщо ми можемо його так назвати, – це навколишнє середовище, просторова сфера, яка його оточує, і до якої він може дістатись своїми кінцівками</w:t>
      </w:r>
      <w:r w:rsidRPr="00330383">
        <w:rPr>
          <w:rFonts w:cs="Times New Roman"/>
          <w:szCs w:val="28"/>
          <w:lang w:val="uk-UA"/>
        </w:rPr>
        <w:t>”</w:t>
      </w:r>
      <w:r w:rsidR="00330383" w:rsidRPr="00330383">
        <w:rPr>
          <w:rFonts w:cs="Times New Roman"/>
          <w:szCs w:val="28"/>
          <w:lang w:val="uk-UA"/>
        </w:rPr>
        <w:t>[</w:t>
      </w:r>
      <w:r w:rsidR="003026F3" w:rsidRPr="00837C15">
        <w:rPr>
          <w:rFonts w:cs="Times New Roman"/>
          <w:szCs w:val="28"/>
        </w:rPr>
        <w:t>3</w:t>
      </w:r>
      <w:r w:rsidR="00330383" w:rsidRPr="00330383">
        <w:rPr>
          <w:rFonts w:cs="Times New Roman"/>
          <w:szCs w:val="28"/>
          <w:lang w:val="uk-UA"/>
        </w:rPr>
        <w:t xml:space="preserve">, </w:t>
      </w:r>
      <w:r w:rsidR="00940F52">
        <w:rPr>
          <w:rFonts w:cs="Times New Roman"/>
          <w:szCs w:val="28"/>
          <w:lang w:val="uk-UA"/>
        </w:rPr>
        <w:t>с.7</w:t>
      </w:r>
      <w:r w:rsidR="00940F52" w:rsidRPr="00837C15">
        <w:rPr>
          <w:rFonts w:cs="Times New Roman"/>
          <w:szCs w:val="28"/>
        </w:rPr>
        <w:t>]</w:t>
      </w:r>
    </w:p>
    <w:p w14:paraId="48750FE1" w14:textId="49061311" w:rsidR="00820B75" w:rsidRDefault="00BD2BE2" w:rsidP="00BD2BE2">
      <w:pPr>
        <w:spacing w:after="0" w:line="360" w:lineRule="auto"/>
        <w:ind w:firstLine="709"/>
        <w:jc w:val="both"/>
        <w:rPr>
          <w:rFonts w:cs="Times New Roman"/>
          <w:szCs w:val="28"/>
          <w:lang w:val="uk-UA"/>
        </w:rPr>
      </w:pPr>
      <w:r w:rsidRPr="00330540">
        <w:rPr>
          <w:rFonts w:cs="Times New Roman"/>
          <w:szCs w:val="28"/>
          <w:lang w:val="uk-UA"/>
        </w:rPr>
        <w:t xml:space="preserve"> Лабан включає три діаграми, що ілюструють людські фігури в межах трьох орієнтаційних систем. Перша ілюструє розміри або шестивимірні напрямки вверх, вниз, вліво, вправо, назад та вперед, які утворюють кути восьмигранника. Друга діаграма показує вісім діагональних напрямків вправо-</w:t>
      </w:r>
      <w:r w:rsidRPr="00330540">
        <w:rPr>
          <w:rFonts w:cs="Times New Roman"/>
          <w:szCs w:val="28"/>
          <w:lang w:val="uk-UA"/>
        </w:rPr>
        <w:lastRenderedPageBreak/>
        <w:t>вперед, вниз-вліво-назад, які утворюють кути куба. Третя діаграма ілюструє фігуру людини в кожній з розмірних площин, що сягає таким чином у дванадцять діаметральних напрямків</w:t>
      </w:r>
      <w:r w:rsidR="00820B75" w:rsidRPr="00690B7E">
        <w:rPr>
          <w:rFonts w:cs="Times New Roman"/>
          <w:szCs w:val="28"/>
          <w:lang w:val="uk-UA"/>
        </w:rPr>
        <w:t>[</w:t>
      </w:r>
      <w:r w:rsidR="003026F3" w:rsidRPr="00837C15">
        <w:rPr>
          <w:rFonts w:cs="Times New Roman"/>
          <w:szCs w:val="28"/>
        </w:rPr>
        <w:t>4</w:t>
      </w:r>
      <w:r w:rsidR="00820B75" w:rsidRPr="003026F3">
        <w:rPr>
          <w:rFonts w:cs="Times New Roman"/>
          <w:szCs w:val="28"/>
          <w:lang w:val="uk-UA"/>
        </w:rPr>
        <w:t xml:space="preserve">, </w:t>
      </w:r>
      <w:r w:rsidR="003026F3" w:rsidRPr="003026F3">
        <w:rPr>
          <w:rFonts w:cs="Times New Roman"/>
          <w:szCs w:val="28"/>
          <w:lang w:val="en-US"/>
        </w:rPr>
        <w:t>c</w:t>
      </w:r>
      <w:r w:rsidR="003026F3" w:rsidRPr="00837C15">
        <w:rPr>
          <w:rFonts w:cs="Times New Roman"/>
          <w:szCs w:val="28"/>
        </w:rPr>
        <w:t>.</w:t>
      </w:r>
      <w:r w:rsidR="00820B75" w:rsidRPr="003026F3">
        <w:rPr>
          <w:rFonts w:cs="Times New Roman"/>
          <w:szCs w:val="28"/>
          <w:lang w:val="uk-UA"/>
        </w:rPr>
        <w:t>59</w:t>
      </w:r>
      <w:r w:rsidR="00820B75" w:rsidRPr="00690B7E">
        <w:rPr>
          <w:rFonts w:cs="Times New Roman"/>
          <w:szCs w:val="28"/>
          <w:lang w:val="uk-UA"/>
        </w:rPr>
        <w:t>]</w:t>
      </w:r>
      <w:r w:rsidRPr="00330540">
        <w:rPr>
          <w:rFonts w:cs="Times New Roman"/>
          <w:szCs w:val="28"/>
          <w:lang w:val="uk-UA"/>
        </w:rPr>
        <w:t xml:space="preserve">. </w:t>
      </w:r>
    </w:p>
    <w:p w14:paraId="0ACA1E52" w14:textId="2ECCF50A" w:rsidR="00494B3B" w:rsidRPr="00E4150F" w:rsidRDefault="0091412E" w:rsidP="00BD2BE2">
      <w:pPr>
        <w:spacing w:after="0" w:line="360" w:lineRule="auto"/>
        <w:ind w:firstLine="709"/>
        <w:jc w:val="both"/>
        <w:rPr>
          <w:rFonts w:cs="Times New Roman"/>
          <w:szCs w:val="28"/>
          <w:lang w:val="uk-UA"/>
        </w:rPr>
      </w:pPr>
      <w:r>
        <w:rPr>
          <w:rFonts w:cs="Times New Roman"/>
          <w:szCs w:val="28"/>
          <w:lang w:val="uk-UA"/>
        </w:rPr>
        <w:t>Всі ці напрям</w:t>
      </w:r>
      <w:r w:rsidR="001C041F">
        <w:rPr>
          <w:rFonts w:cs="Times New Roman"/>
          <w:szCs w:val="28"/>
          <w:lang w:val="uk-UA"/>
        </w:rPr>
        <w:t>ки базуються на основі трьох</w:t>
      </w:r>
      <w:r w:rsidR="00760812">
        <w:rPr>
          <w:rFonts w:cs="Times New Roman"/>
          <w:szCs w:val="28"/>
          <w:lang w:val="uk-UA"/>
        </w:rPr>
        <w:t xml:space="preserve"> площин </w:t>
      </w:r>
      <w:r w:rsidR="00D550B2">
        <w:rPr>
          <w:rFonts w:cs="Times New Roman"/>
          <w:szCs w:val="28"/>
          <w:lang w:val="uk-UA"/>
        </w:rPr>
        <w:t>розміщених</w:t>
      </w:r>
      <w:r w:rsidR="001C041F">
        <w:rPr>
          <w:rFonts w:cs="Times New Roman"/>
          <w:szCs w:val="28"/>
          <w:lang w:val="uk-UA"/>
        </w:rPr>
        <w:t xml:space="preserve"> </w:t>
      </w:r>
      <w:r w:rsidR="00D550B2">
        <w:rPr>
          <w:rFonts w:cs="Times New Roman"/>
          <w:szCs w:val="28"/>
          <w:lang w:val="uk-UA"/>
        </w:rPr>
        <w:t>симетрично відносно</w:t>
      </w:r>
      <w:r w:rsidR="001C041F">
        <w:rPr>
          <w:rFonts w:cs="Times New Roman"/>
          <w:szCs w:val="28"/>
          <w:lang w:val="uk-UA"/>
        </w:rPr>
        <w:t xml:space="preserve"> тіла</w:t>
      </w:r>
      <w:r w:rsidR="0091466F">
        <w:rPr>
          <w:rFonts w:cs="Times New Roman"/>
          <w:szCs w:val="28"/>
          <w:lang w:val="uk-UA"/>
        </w:rPr>
        <w:t xml:space="preserve">, і які поділяють його верхню та </w:t>
      </w:r>
      <w:r w:rsidR="005A1748">
        <w:rPr>
          <w:rFonts w:cs="Times New Roman"/>
          <w:szCs w:val="28"/>
          <w:lang w:val="uk-UA"/>
        </w:rPr>
        <w:t xml:space="preserve">нижню, ліву та праву, задню та передню частини відповідно. </w:t>
      </w:r>
      <w:r w:rsidR="001A3E2C" w:rsidRPr="001A3E2C">
        <w:rPr>
          <w:rFonts w:cs="Times New Roman"/>
          <w:szCs w:val="28"/>
          <w:lang w:val="uk-UA"/>
        </w:rPr>
        <w:t>Пр</w:t>
      </w:r>
      <w:r w:rsidR="001A3E2C">
        <w:rPr>
          <w:rFonts w:cs="Times New Roman"/>
          <w:szCs w:val="28"/>
          <w:lang w:val="uk-UA"/>
        </w:rPr>
        <w:t>овівши почергово через лю</w:t>
      </w:r>
      <w:r w:rsidR="00826B98">
        <w:rPr>
          <w:rFonts w:cs="Times New Roman"/>
          <w:szCs w:val="28"/>
          <w:lang w:val="uk-UA"/>
        </w:rPr>
        <w:t>дину ці площини,</w:t>
      </w:r>
      <w:r w:rsidR="009C2E06">
        <w:rPr>
          <w:rFonts w:cs="Times New Roman"/>
          <w:szCs w:val="28"/>
          <w:lang w:val="uk-UA"/>
        </w:rPr>
        <w:t xml:space="preserve"> одразу стає зрозумілим </w:t>
      </w:r>
      <w:r w:rsidR="008053CA">
        <w:rPr>
          <w:rFonts w:cs="Times New Roman"/>
          <w:szCs w:val="28"/>
          <w:lang w:val="uk-UA"/>
        </w:rPr>
        <w:t>набір</w:t>
      </w:r>
      <w:r w:rsidR="00920085">
        <w:rPr>
          <w:rFonts w:cs="Times New Roman"/>
          <w:szCs w:val="28"/>
          <w:lang w:val="uk-UA"/>
        </w:rPr>
        <w:t xml:space="preserve"> напрямків руху у просторі, це </w:t>
      </w:r>
      <w:r w:rsidR="009A7361">
        <w:rPr>
          <w:rFonts w:cs="Times New Roman"/>
          <w:szCs w:val="28"/>
          <w:lang w:val="uk-UA"/>
        </w:rPr>
        <w:t>–</w:t>
      </w:r>
      <w:r w:rsidR="00920085">
        <w:rPr>
          <w:rFonts w:cs="Times New Roman"/>
          <w:szCs w:val="28"/>
          <w:lang w:val="uk-UA"/>
        </w:rPr>
        <w:t xml:space="preserve"> </w:t>
      </w:r>
      <w:r w:rsidR="009A7361">
        <w:rPr>
          <w:rFonts w:cs="Times New Roman"/>
          <w:szCs w:val="28"/>
          <w:lang w:val="uk-UA"/>
        </w:rPr>
        <w:t>вверх-вправо</w:t>
      </w:r>
      <w:r w:rsidR="00A4366B" w:rsidRPr="00AB5A8A">
        <w:rPr>
          <w:rFonts w:cs="Times New Roman"/>
          <w:szCs w:val="28"/>
          <w:lang w:val="uk-UA"/>
        </w:rPr>
        <w:t>(</w:t>
      </w:r>
      <w:r w:rsidR="00A4366B">
        <w:rPr>
          <w:rFonts w:cs="Times New Roman"/>
          <w:szCs w:val="28"/>
          <w:lang w:val="en-US"/>
        </w:rPr>
        <w:t>hr</w:t>
      </w:r>
      <w:r w:rsidR="00A4366B" w:rsidRPr="00AB5A8A">
        <w:rPr>
          <w:rFonts w:cs="Times New Roman"/>
          <w:szCs w:val="28"/>
          <w:lang w:val="uk-UA"/>
        </w:rPr>
        <w:t>)</w:t>
      </w:r>
      <w:r w:rsidR="009A7361">
        <w:rPr>
          <w:rFonts w:cs="Times New Roman"/>
          <w:szCs w:val="28"/>
          <w:lang w:val="uk-UA"/>
        </w:rPr>
        <w:t>, вверх-вліво</w:t>
      </w:r>
      <w:r w:rsidR="00A4366B" w:rsidRPr="00AB5A8A">
        <w:rPr>
          <w:rFonts w:cs="Times New Roman"/>
          <w:szCs w:val="28"/>
          <w:lang w:val="uk-UA"/>
        </w:rPr>
        <w:t>(</w:t>
      </w:r>
      <w:r w:rsidR="00A4366B">
        <w:rPr>
          <w:rFonts w:cs="Times New Roman"/>
          <w:szCs w:val="28"/>
          <w:lang w:val="en-US"/>
        </w:rPr>
        <w:t>hl</w:t>
      </w:r>
      <w:r w:rsidR="00A4366B" w:rsidRPr="00AB5A8A">
        <w:rPr>
          <w:rFonts w:cs="Times New Roman"/>
          <w:szCs w:val="28"/>
          <w:lang w:val="uk-UA"/>
        </w:rPr>
        <w:t>)</w:t>
      </w:r>
      <w:r w:rsidR="00D6152A">
        <w:rPr>
          <w:rFonts w:cs="Times New Roman"/>
          <w:szCs w:val="28"/>
          <w:lang w:val="uk-UA"/>
        </w:rPr>
        <w:t>, вниз-вправо</w:t>
      </w:r>
      <w:r w:rsidR="00A4366B" w:rsidRPr="00AB5A8A">
        <w:rPr>
          <w:rFonts w:cs="Times New Roman"/>
          <w:szCs w:val="28"/>
          <w:lang w:val="uk-UA"/>
        </w:rPr>
        <w:t>(</w:t>
      </w:r>
      <w:r w:rsidR="00AB5A8A">
        <w:rPr>
          <w:rFonts w:cs="Times New Roman"/>
          <w:szCs w:val="28"/>
          <w:lang w:val="en-US"/>
        </w:rPr>
        <w:t>lr</w:t>
      </w:r>
      <w:r w:rsidR="00A4366B" w:rsidRPr="00AB5A8A">
        <w:rPr>
          <w:rFonts w:cs="Times New Roman"/>
          <w:szCs w:val="28"/>
          <w:lang w:val="uk-UA"/>
        </w:rPr>
        <w:t>)</w:t>
      </w:r>
      <w:r w:rsidR="00D6152A">
        <w:rPr>
          <w:rFonts w:cs="Times New Roman"/>
          <w:szCs w:val="28"/>
          <w:lang w:val="uk-UA"/>
        </w:rPr>
        <w:t>, вниз-вліво</w:t>
      </w:r>
      <w:r w:rsidR="00AB5A8A" w:rsidRPr="00AB5A8A">
        <w:rPr>
          <w:rFonts w:cs="Times New Roman"/>
          <w:szCs w:val="28"/>
          <w:lang w:val="uk-UA"/>
        </w:rPr>
        <w:t>(</w:t>
      </w:r>
      <w:r w:rsidR="00AB5A8A">
        <w:rPr>
          <w:rFonts w:cs="Times New Roman"/>
          <w:szCs w:val="28"/>
          <w:lang w:val="en-US"/>
        </w:rPr>
        <w:t>ll</w:t>
      </w:r>
      <w:r w:rsidR="00AB5A8A" w:rsidRPr="00AB5A8A">
        <w:rPr>
          <w:rFonts w:cs="Times New Roman"/>
          <w:szCs w:val="28"/>
          <w:lang w:val="uk-UA"/>
        </w:rPr>
        <w:t>)</w:t>
      </w:r>
      <w:r w:rsidR="00D6152A">
        <w:rPr>
          <w:rFonts w:cs="Times New Roman"/>
          <w:szCs w:val="28"/>
          <w:lang w:val="uk-UA"/>
        </w:rPr>
        <w:t>, вперед-вверх</w:t>
      </w:r>
      <w:r w:rsidR="00AB5A8A" w:rsidRPr="00AB5A8A">
        <w:rPr>
          <w:rFonts w:cs="Times New Roman"/>
          <w:szCs w:val="28"/>
          <w:lang w:val="uk-UA"/>
        </w:rPr>
        <w:t>(</w:t>
      </w:r>
      <w:r w:rsidR="00AB5A8A">
        <w:rPr>
          <w:rFonts w:cs="Times New Roman"/>
          <w:szCs w:val="28"/>
          <w:lang w:val="en-US"/>
        </w:rPr>
        <w:t>fh</w:t>
      </w:r>
      <w:r w:rsidR="00AB5A8A" w:rsidRPr="00AB5A8A">
        <w:rPr>
          <w:rFonts w:cs="Times New Roman"/>
          <w:szCs w:val="28"/>
          <w:lang w:val="uk-UA"/>
        </w:rPr>
        <w:t>)</w:t>
      </w:r>
      <w:r w:rsidR="00D6152A">
        <w:rPr>
          <w:rFonts w:cs="Times New Roman"/>
          <w:szCs w:val="28"/>
          <w:lang w:val="uk-UA"/>
        </w:rPr>
        <w:t>, вперед-вниз</w:t>
      </w:r>
      <w:r w:rsidR="00AB5A8A" w:rsidRPr="00AB5A8A">
        <w:rPr>
          <w:rFonts w:cs="Times New Roman"/>
          <w:szCs w:val="28"/>
          <w:lang w:val="uk-UA"/>
        </w:rPr>
        <w:t>(</w:t>
      </w:r>
      <w:r w:rsidR="00AB5A8A">
        <w:rPr>
          <w:rFonts w:cs="Times New Roman"/>
          <w:szCs w:val="28"/>
          <w:lang w:val="en-US"/>
        </w:rPr>
        <w:t>fl</w:t>
      </w:r>
      <w:r w:rsidR="00AB5A8A" w:rsidRPr="00AB5A8A">
        <w:rPr>
          <w:rFonts w:cs="Times New Roman"/>
          <w:szCs w:val="28"/>
          <w:lang w:val="uk-UA"/>
        </w:rPr>
        <w:t>)</w:t>
      </w:r>
      <w:r w:rsidR="00A4366B">
        <w:rPr>
          <w:rFonts w:cs="Times New Roman"/>
          <w:szCs w:val="28"/>
          <w:lang w:val="uk-UA"/>
        </w:rPr>
        <w:t>, назад-вверх</w:t>
      </w:r>
      <w:r w:rsidR="00AB5A8A" w:rsidRPr="00AB5A8A">
        <w:rPr>
          <w:rFonts w:cs="Times New Roman"/>
          <w:szCs w:val="28"/>
          <w:lang w:val="uk-UA"/>
        </w:rPr>
        <w:t>(</w:t>
      </w:r>
      <w:r w:rsidR="00974A1D">
        <w:rPr>
          <w:rFonts w:cs="Times New Roman"/>
          <w:szCs w:val="28"/>
          <w:lang w:val="en-US"/>
        </w:rPr>
        <w:t>bh</w:t>
      </w:r>
      <w:r w:rsidR="00AB5A8A" w:rsidRPr="00AB5A8A">
        <w:rPr>
          <w:rFonts w:cs="Times New Roman"/>
          <w:szCs w:val="28"/>
          <w:lang w:val="uk-UA"/>
        </w:rPr>
        <w:t>)</w:t>
      </w:r>
      <w:r w:rsidR="00A4366B">
        <w:rPr>
          <w:rFonts w:cs="Times New Roman"/>
          <w:szCs w:val="28"/>
          <w:lang w:val="uk-UA"/>
        </w:rPr>
        <w:t>, назад-вниз</w:t>
      </w:r>
      <w:r w:rsidR="00974A1D" w:rsidRPr="00974A1D">
        <w:rPr>
          <w:rFonts w:cs="Times New Roman"/>
          <w:szCs w:val="28"/>
          <w:lang w:val="uk-UA"/>
        </w:rPr>
        <w:t>(</w:t>
      </w:r>
      <w:r w:rsidR="00974A1D">
        <w:rPr>
          <w:rFonts w:cs="Times New Roman"/>
          <w:szCs w:val="28"/>
          <w:lang w:val="en-US"/>
        </w:rPr>
        <w:t>bl</w:t>
      </w:r>
      <w:r w:rsidR="00974A1D" w:rsidRPr="00974A1D">
        <w:rPr>
          <w:rFonts w:cs="Times New Roman"/>
          <w:szCs w:val="28"/>
          <w:lang w:val="uk-UA"/>
        </w:rPr>
        <w:t>)</w:t>
      </w:r>
      <w:r w:rsidR="008053CA">
        <w:rPr>
          <w:rFonts w:cs="Times New Roman"/>
          <w:szCs w:val="28"/>
          <w:lang w:val="uk-UA"/>
        </w:rPr>
        <w:t>, вправо-вперед</w:t>
      </w:r>
      <w:r w:rsidR="004D0492" w:rsidRPr="004D0492">
        <w:rPr>
          <w:rFonts w:cs="Times New Roman"/>
          <w:szCs w:val="28"/>
          <w:lang w:val="uk-UA"/>
        </w:rPr>
        <w:t>(</w:t>
      </w:r>
      <w:r w:rsidR="004D0492">
        <w:rPr>
          <w:rFonts w:cs="Times New Roman"/>
          <w:szCs w:val="28"/>
          <w:lang w:val="en-US"/>
        </w:rPr>
        <w:t>rf</w:t>
      </w:r>
      <w:r w:rsidR="004D0492" w:rsidRPr="004D0492">
        <w:rPr>
          <w:rFonts w:cs="Times New Roman"/>
          <w:szCs w:val="28"/>
          <w:lang w:val="uk-UA"/>
        </w:rPr>
        <w:t>)</w:t>
      </w:r>
      <w:r w:rsidR="008053CA">
        <w:rPr>
          <w:rFonts w:cs="Times New Roman"/>
          <w:szCs w:val="28"/>
          <w:lang w:val="uk-UA"/>
        </w:rPr>
        <w:t xml:space="preserve">, </w:t>
      </w:r>
      <w:r w:rsidR="0009079C">
        <w:rPr>
          <w:rFonts w:cs="Times New Roman"/>
          <w:szCs w:val="28"/>
          <w:lang w:val="uk-UA"/>
        </w:rPr>
        <w:t>вправо-назад</w:t>
      </w:r>
      <w:r w:rsidR="004D0492" w:rsidRPr="004D0492">
        <w:rPr>
          <w:rFonts w:cs="Times New Roman"/>
          <w:szCs w:val="28"/>
          <w:lang w:val="uk-UA"/>
        </w:rPr>
        <w:t>(</w:t>
      </w:r>
      <w:r w:rsidR="004D0492">
        <w:rPr>
          <w:rFonts w:cs="Times New Roman"/>
          <w:szCs w:val="28"/>
          <w:lang w:val="en-US"/>
        </w:rPr>
        <w:t>rb</w:t>
      </w:r>
      <w:r w:rsidR="004D0492" w:rsidRPr="004D0492">
        <w:rPr>
          <w:rFonts w:cs="Times New Roman"/>
          <w:szCs w:val="28"/>
          <w:lang w:val="uk-UA"/>
        </w:rPr>
        <w:t>)</w:t>
      </w:r>
      <w:r w:rsidR="0009079C">
        <w:rPr>
          <w:rFonts w:cs="Times New Roman"/>
          <w:szCs w:val="28"/>
          <w:lang w:val="uk-UA"/>
        </w:rPr>
        <w:t>, вліво-вперед</w:t>
      </w:r>
      <w:r w:rsidR="000F5D0C" w:rsidRPr="000F5D0C">
        <w:rPr>
          <w:rFonts w:cs="Times New Roman"/>
          <w:szCs w:val="28"/>
          <w:lang w:val="uk-UA"/>
        </w:rPr>
        <w:t>(</w:t>
      </w:r>
      <w:r w:rsidR="000F5D0C">
        <w:rPr>
          <w:rFonts w:cs="Times New Roman"/>
          <w:szCs w:val="28"/>
          <w:lang w:val="en-US"/>
        </w:rPr>
        <w:t>lf</w:t>
      </w:r>
      <w:r w:rsidR="000F5D0C" w:rsidRPr="000F5D0C">
        <w:rPr>
          <w:rFonts w:cs="Times New Roman"/>
          <w:szCs w:val="28"/>
          <w:lang w:val="uk-UA"/>
        </w:rPr>
        <w:t>)</w:t>
      </w:r>
      <w:r w:rsidR="0009079C">
        <w:rPr>
          <w:rFonts w:cs="Times New Roman"/>
          <w:szCs w:val="28"/>
          <w:lang w:val="uk-UA"/>
        </w:rPr>
        <w:t>, вліво-назад</w:t>
      </w:r>
      <w:r w:rsidR="000F5D0C" w:rsidRPr="000F5D0C">
        <w:rPr>
          <w:rFonts w:cs="Times New Roman"/>
          <w:szCs w:val="28"/>
          <w:lang w:val="uk-UA"/>
        </w:rPr>
        <w:t>(</w:t>
      </w:r>
      <w:r w:rsidR="000F5D0C">
        <w:rPr>
          <w:rFonts w:cs="Times New Roman"/>
          <w:szCs w:val="28"/>
          <w:lang w:val="en-US"/>
        </w:rPr>
        <w:t>lb</w:t>
      </w:r>
      <w:r w:rsidR="000F5D0C" w:rsidRPr="000F5D0C">
        <w:rPr>
          <w:rFonts w:cs="Times New Roman"/>
          <w:szCs w:val="28"/>
          <w:lang w:val="uk-UA"/>
        </w:rPr>
        <w:t>)</w:t>
      </w:r>
      <w:r w:rsidR="00A4366B">
        <w:rPr>
          <w:rFonts w:cs="Times New Roman"/>
          <w:szCs w:val="28"/>
          <w:lang w:val="uk-UA"/>
        </w:rPr>
        <w:t>.</w:t>
      </w:r>
      <w:r w:rsidR="0091466F">
        <w:rPr>
          <w:rFonts w:cs="Times New Roman"/>
          <w:szCs w:val="28"/>
          <w:lang w:val="uk-UA"/>
        </w:rPr>
        <w:t xml:space="preserve"> </w:t>
      </w:r>
      <w:r w:rsidR="001A3E2C">
        <w:rPr>
          <w:rFonts w:cs="Times New Roman"/>
          <w:szCs w:val="28"/>
          <w:lang w:val="uk-UA"/>
        </w:rPr>
        <w:t>Розмістивши центри цих площин в одній точці, та з</w:t>
      </w:r>
      <w:r w:rsidR="001A3E2C" w:rsidRPr="00ED18B3">
        <w:rPr>
          <w:rFonts w:cs="Times New Roman"/>
          <w:szCs w:val="28"/>
        </w:rPr>
        <w:t>’</w:t>
      </w:r>
      <w:r w:rsidR="001A3E2C">
        <w:rPr>
          <w:rFonts w:cs="Times New Roman"/>
          <w:szCs w:val="28"/>
          <w:lang w:val="uk-UA"/>
        </w:rPr>
        <w:t>єднавши вершини, ми отримаємо ікосаедер.</w:t>
      </w:r>
      <w:r w:rsidR="00914C78">
        <w:rPr>
          <w:rFonts w:cs="Times New Roman"/>
          <w:szCs w:val="28"/>
          <w:lang w:val="uk-UA"/>
        </w:rPr>
        <w:t xml:space="preserve"> </w:t>
      </w:r>
      <w:r w:rsidR="0004099F">
        <w:rPr>
          <w:rFonts w:cs="Times New Roman"/>
          <w:szCs w:val="28"/>
          <w:lang w:val="uk-UA"/>
        </w:rPr>
        <w:t>Всі ці напрямки у</w:t>
      </w:r>
      <w:r w:rsidR="00E4150F">
        <w:rPr>
          <w:rFonts w:cs="Times New Roman"/>
          <w:szCs w:val="28"/>
        </w:rPr>
        <w:t xml:space="preserve"> </w:t>
      </w:r>
      <w:r w:rsidR="00E4150F">
        <w:rPr>
          <w:rFonts w:cs="Times New Roman"/>
          <w:szCs w:val="28"/>
          <w:lang w:val="uk-UA"/>
        </w:rPr>
        <w:t>поєднанні із такими просторовими формами</w:t>
      </w:r>
      <w:r w:rsidR="00D35203">
        <w:rPr>
          <w:rFonts w:cs="Times New Roman"/>
          <w:szCs w:val="28"/>
          <w:lang w:val="uk-UA"/>
        </w:rPr>
        <w:t xml:space="preserve"> як </w:t>
      </w:r>
      <w:r w:rsidR="00742097">
        <w:rPr>
          <w:rFonts w:cs="Times New Roman"/>
          <w:szCs w:val="28"/>
          <w:lang w:val="uk-UA"/>
        </w:rPr>
        <w:t>пряма</w:t>
      </w:r>
      <w:r w:rsidR="004125DB">
        <w:rPr>
          <w:rFonts w:cs="Times New Roman"/>
          <w:szCs w:val="28"/>
          <w:lang w:val="uk-UA"/>
        </w:rPr>
        <w:t>, крива, коло</w:t>
      </w:r>
      <w:r w:rsidR="003B403E">
        <w:rPr>
          <w:rFonts w:cs="Times New Roman"/>
          <w:szCs w:val="28"/>
          <w:lang w:val="uk-UA"/>
        </w:rPr>
        <w:t>, хвиля та скручена лінія</w:t>
      </w:r>
      <w:r w:rsidR="004D3293">
        <w:rPr>
          <w:rFonts w:cs="Times New Roman"/>
          <w:szCs w:val="28"/>
          <w:lang w:val="uk-UA"/>
        </w:rPr>
        <w:t xml:space="preserve"> </w:t>
      </w:r>
      <w:r w:rsidR="007B6BE8">
        <w:rPr>
          <w:rFonts w:cs="Times New Roman"/>
          <w:szCs w:val="28"/>
          <w:lang w:val="uk-UA"/>
        </w:rPr>
        <w:t xml:space="preserve">є </w:t>
      </w:r>
      <w:r w:rsidR="00765BC4">
        <w:rPr>
          <w:rFonts w:cs="Times New Roman"/>
          <w:szCs w:val="28"/>
          <w:lang w:val="uk-UA"/>
        </w:rPr>
        <w:t>важливими компонентами в композиції та перформансі.</w:t>
      </w:r>
    </w:p>
    <w:p w14:paraId="4F1E7AF5" w14:textId="69A44038" w:rsidR="00DD28CF" w:rsidRDefault="00DD28CF" w:rsidP="00DD28CF">
      <w:pPr>
        <w:spacing w:after="0" w:line="360" w:lineRule="auto"/>
        <w:ind w:firstLine="709"/>
        <w:jc w:val="both"/>
        <w:rPr>
          <w:rFonts w:cs="Times New Roman"/>
          <w:szCs w:val="28"/>
          <w:lang w:val="uk-UA"/>
        </w:rPr>
      </w:pPr>
      <w:r>
        <w:rPr>
          <w:rFonts w:cs="Times New Roman"/>
          <w:szCs w:val="28"/>
          <w:lang w:val="uk-UA"/>
        </w:rPr>
        <w:t>Будь які рухи в межах ікосаедра проходять між діагоналями та площинами, при цьому не пересікаю</w:t>
      </w:r>
      <w:r>
        <w:rPr>
          <w:rFonts w:cs="Times New Roman"/>
          <w:szCs w:val="28"/>
        </w:rPr>
        <w:t>чи</w:t>
      </w:r>
      <w:r>
        <w:rPr>
          <w:rFonts w:cs="Times New Roman"/>
          <w:szCs w:val="28"/>
          <w:lang w:val="uk-UA"/>
        </w:rPr>
        <w:t xml:space="preserve"> центру кінесфери. Рух, що починається в одній із вершин може одразу досягнути іншої вершини, або пройти через центр і направитись далі. Згідно гармонії руху, яку описує Рудольф Лабан, кожному рухову повинен протиставлятись контр-рух, рух в протилежному напрямку, з метою підтримки балансу.</w:t>
      </w:r>
    </w:p>
    <w:p w14:paraId="276F9D49" w14:textId="272E0F14" w:rsidR="00D23BEA" w:rsidRDefault="002535B8" w:rsidP="00B53CD9">
      <w:pPr>
        <w:spacing w:after="0" w:line="360" w:lineRule="auto"/>
        <w:ind w:firstLine="709"/>
        <w:jc w:val="both"/>
        <w:rPr>
          <w:rFonts w:cs="Times New Roman"/>
          <w:szCs w:val="28"/>
          <w:lang w:val="uk-UA"/>
        </w:rPr>
      </w:pPr>
      <w:r>
        <w:rPr>
          <w:rFonts w:cs="Times New Roman"/>
          <w:szCs w:val="28"/>
          <w:lang w:val="uk-UA"/>
        </w:rPr>
        <w:t>Опираючись на теорію ікосаедра та кінесфери Рудольф Лабан описує два базо</w:t>
      </w:r>
      <w:r w:rsidR="00590470">
        <w:rPr>
          <w:rFonts w:cs="Times New Roman"/>
          <w:szCs w:val="28"/>
          <w:lang w:val="uk-UA"/>
        </w:rPr>
        <w:t>вих принципи, принцип контр-руху та принци</w:t>
      </w:r>
      <w:r w:rsidR="008C2D3C">
        <w:rPr>
          <w:rFonts w:cs="Times New Roman"/>
          <w:szCs w:val="28"/>
          <w:lang w:val="uk-UA"/>
        </w:rPr>
        <w:t>п</w:t>
      </w:r>
      <w:r w:rsidR="003A17D3">
        <w:rPr>
          <w:rFonts w:cs="Times New Roman"/>
          <w:szCs w:val="28"/>
          <w:lang w:val="uk-UA"/>
        </w:rPr>
        <w:t xml:space="preserve"> </w:t>
      </w:r>
      <w:r w:rsidR="00C411D1">
        <w:rPr>
          <w:rFonts w:cs="Times New Roman"/>
          <w:szCs w:val="28"/>
          <w:lang w:val="uk-UA"/>
        </w:rPr>
        <w:t xml:space="preserve">просторової </w:t>
      </w:r>
      <w:r w:rsidR="003A17D3">
        <w:rPr>
          <w:rFonts w:cs="Times New Roman"/>
          <w:szCs w:val="28"/>
          <w:lang w:val="uk-UA"/>
        </w:rPr>
        <w:t>послідовності, які лежать в основі гармонії руху.</w:t>
      </w:r>
      <w:r w:rsidR="0043079F">
        <w:rPr>
          <w:rFonts w:cs="Times New Roman"/>
          <w:szCs w:val="28"/>
          <w:lang w:val="uk-UA"/>
        </w:rPr>
        <w:t xml:space="preserve"> </w:t>
      </w:r>
    </w:p>
    <w:p w14:paraId="5451545E" w14:textId="6AA25176" w:rsidR="00DD28CF" w:rsidRDefault="00B53CD9" w:rsidP="009E132C">
      <w:pPr>
        <w:spacing w:after="0" w:line="360" w:lineRule="auto"/>
        <w:ind w:firstLine="709"/>
        <w:jc w:val="both"/>
        <w:rPr>
          <w:rFonts w:cs="Times New Roman"/>
          <w:szCs w:val="28"/>
          <w:lang w:val="uk-UA"/>
        </w:rPr>
      </w:pPr>
      <w:r>
        <w:rPr>
          <w:rFonts w:cs="Times New Roman"/>
          <w:szCs w:val="28"/>
          <w:lang w:val="uk-UA"/>
        </w:rPr>
        <w:t xml:space="preserve">Принцип контр-руху </w:t>
      </w:r>
      <w:r w:rsidR="00196C23">
        <w:rPr>
          <w:rFonts w:cs="Times New Roman"/>
          <w:szCs w:val="28"/>
          <w:lang w:val="uk-UA"/>
        </w:rPr>
        <w:t>полягає</w:t>
      </w:r>
      <w:r>
        <w:rPr>
          <w:rFonts w:cs="Times New Roman"/>
          <w:szCs w:val="28"/>
          <w:lang w:val="uk-UA"/>
        </w:rPr>
        <w:t xml:space="preserve"> в тому, що декілька кінцівок рухаються в різні напрямки в один і той самий час, створюючи таким чином так звані просторові струни. </w:t>
      </w:r>
      <w:r w:rsidR="0043079F">
        <w:rPr>
          <w:rFonts w:cs="Times New Roman"/>
          <w:szCs w:val="28"/>
          <w:lang w:val="uk-UA"/>
        </w:rPr>
        <w:t>Рух може відбуватися як</w:t>
      </w:r>
      <w:r w:rsidR="00231844">
        <w:rPr>
          <w:rFonts w:cs="Times New Roman"/>
          <w:szCs w:val="28"/>
          <w:lang w:val="uk-UA"/>
        </w:rPr>
        <w:t xml:space="preserve"> межах трьох просторових вимірі</w:t>
      </w:r>
      <w:r w:rsidR="00E11E1D">
        <w:rPr>
          <w:rFonts w:cs="Times New Roman"/>
          <w:szCs w:val="28"/>
          <w:lang w:val="uk-UA"/>
        </w:rPr>
        <w:t>в</w:t>
      </w:r>
      <w:r w:rsidR="000F0909">
        <w:rPr>
          <w:rFonts w:cs="Times New Roman"/>
          <w:szCs w:val="28"/>
          <w:lang w:val="uk-UA"/>
        </w:rPr>
        <w:t xml:space="preserve"> (</w:t>
      </w:r>
      <w:r w:rsidR="00E11E1D">
        <w:rPr>
          <w:rFonts w:cs="Times New Roman"/>
          <w:szCs w:val="28"/>
          <w:lang w:val="uk-UA"/>
        </w:rPr>
        <w:t xml:space="preserve">наприклад, ліва нога вперед, права рука вверх і ліва рука </w:t>
      </w:r>
      <w:r w:rsidR="000F0909">
        <w:rPr>
          <w:rFonts w:cs="Times New Roman"/>
          <w:szCs w:val="28"/>
          <w:lang w:val="uk-UA"/>
        </w:rPr>
        <w:t xml:space="preserve">вліво), так і </w:t>
      </w:r>
      <w:r w:rsidR="003A3BCA">
        <w:rPr>
          <w:rFonts w:cs="Times New Roman"/>
          <w:szCs w:val="28"/>
          <w:lang w:val="uk-UA"/>
        </w:rPr>
        <w:t>по діагональних напрямках</w:t>
      </w:r>
      <w:r w:rsidR="000650CF">
        <w:rPr>
          <w:rFonts w:cs="Times New Roman"/>
          <w:szCs w:val="28"/>
          <w:lang w:val="uk-UA"/>
        </w:rPr>
        <w:t xml:space="preserve"> (наприклад, ліва нога </w:t>
      </w:r>
      <w:r w:rsidR="001F3041">
        <w:rPr>
          <w:rFonts w:cs="Times New Roman"/>
          <w:szCs w:val="28"/>
          <w:lang w:val="uk-UA"/>
        </w:rPr>
        <w:t xml:space="preserve">вправо-вниз-вперед, ліва рука </w:t>
      </w:r>
      <w:r w:rsidR="00BD7589">
        <w:rPr>
          <w:rFonts w:cs="Times New Roman"/>
          <w:szCs w:val="28"/>
          <w:lang w:val="uk-UA"/>
        </w:rPr>
        <w:t xml:space="preserve">вліво-вгору-вперед, права рука </w:t>
      </w:r>
      <w:r w:rsidR="008D42E9">
        <w:rPr>
          <w:rFonts w:cs="Times New Roman"/>
          <w:szCs w:val="28"/>
          <w:lang w:val="uk-UA"/>
        </w:rPr>
        <w:t>вправо-вгору-назад</w:t>
      </w:r>
      <w:r w:rsidR="000650CF">
        <w:rPr>
          <w:rFonts w:cs="Times New Roman"/>
          <w:szCs w:val="28"/>
          <w:lang w:val="uk-UA"/>
        </w:rPr>
        <w:t>)</w:t>
      </w:r>
      <w:r w:rsidR="00B16CE8">
        <w:rPr>
          <w:rFonts w:cs="Times New Roman"/>
          <w:szCs w:val="28"/>
          <w:lang w:val="uk-UA"/>
        </w:rPr>
        <w:t>, при цьому на</w:t>
      </w:r>
      <w:r w:rsidR="002E629E">
        <w:rPr>
          <w:rFonts w:cs="Times New Roman"/>
          <w:szCs w:val="28"/>
          <w:lang w:val="uk-UA"/>
        </w:rPr>
        <w:t xml:space="preserve">прямки </w:t>
      </w:r>
      <w:r w:rsidR="002E629E">
        <w:rPr>
          <w:rFonts w:cs="Times New Roman"/>
          <w:szCs w:val="28"/>
          <w:lang w:val="uk-UA"/>
        </w:rPr>
        <w:lastRenderedPageBreak/>
        <w:t xml:space="preserve">можуть буди як від центру кінесфери, так і </w:t>
      </w:r>
      <w:r w:rsidR="00CB55BD">
        <w:rPr>
          <w:rFonts w:cs="Times New Roman"/>
          <w:szCs w:val="28"/>
          <w:lang w:val="uk-UA"/>
        </w:rPr>
        <w:t>до це</w:t>
      </w:r>
      <w:r w:rsidR="00B02A34">
        <w:rPr>
          <w:rFonts w:cs="Times New Roman"/>
          <w:szCs w:val="28"/>
          <w:lang w:val="uk-UA"/>
        </w:rPr>
        <w:t>н</w:t>
      </w:r>
      <w:r w:rsidR="00CB55BD">
        <w:rPr>
          <w:rFonts w:cs="Times New Roman"/>
          <w:szCs w:val="28"/>
          <w:lang w:val="uk-UA"/>
        </w:rPr>
        <w:t>тру</w:t>
      </w:r>
      <w:r w:rsidR="00B02A34">
        <w:rPr>
          <w:rFonts w:cs="Times New Roman"/>
          <w:szCs w:val="28"/>
          <w:lang w:val="uk-UA"/>
        </w:rPr>
        <w:t xml:space="preserve"> створюючи тим самим перехресні рухи.</w:t>
      </w:r>
    </w:p>
    <w:p w14:paraId="5BFF1672" w14:textId="2E52C45F" w:rsidR="007E3907" w:rsidRPr="00AE7FA1" w:rsidRDefault="007E3907" w:rsidP="009E132C">
      <w:pPr>
        <w:spacing w:after="0" w:line="360" w:lineRule="auto"/>
        <w:ind w:firstLine="709"/>
        <w:jc w:val="both"/>
        <w:rPr>
          <w:rFonts w:cs="Times New Roman"/>
          <w:szCs w:val="28"/>
          <w:lang w:val="uk-UA"/>
        </w:rPr>
      </w:pPr>
      <w:r>
        <w:rPr>
          <w:rFonts w:cs="Times New Roman"/>
          <w:szCs w:val="28"/>
          <w:lang w:val="uk-UA"/>
        </w:rPr>
        <w:t>Рудольф Лабан вводить в своїх роботах таке поняття як просторові гами</w:t>
      </w:r>
      <w:r w:rsidR="000F48D5">
        <w:rPr>
          <w:rFonts w:cs="Times New Roman"/>
          <w:szCs w:val="28"/>
          <w:lang w:val="uk-UA"/>
        </w:rPr>
        <w:t xml:space="preserve"> – послідовні серії рухів</w:t>
      </w:r>
      <w:r w:rsidR="003A4208">
        <w:rPr>
          <w:rFonts w:cs="Times New Roman"/>
          <w:szCs w:val="28"/>
          <w:lang w:val="uk-UA"/>
        </w:rPr>
        <w:t>, які проходять через простір у визначеному поряд</w:t>
      </w:r>
      <w:r w:rsidR="00AF1E8A">
        <w:rPr>
          <w:rFonts w:cs="Times New Roman"/>
          <w:szCs w:val="28"/>
          <w:lang w:val="uk-UA"/>
        </w:rPr>
        <w:t>ку балансу напружень</w:t>
      </w:r>
      <w:r w:rsidR="00CE409E">
        <w:rPr>
          <w:rFonts w:cs="Times New Roman"/>
          <w:szCs w:val="28"/>
          <w:lang w:val="uk-UA"/>
        </w:rPr>
        <w:t xml:space="preserve"> у відповідності до специфічної схеми взаємовідношень</w:t>
      </w:r>
      <w:r w:rsidR="00601F99" w:rsidRPr="00601F99">
        <w:rPr>
          <w:rFonts w:cs="Times New Roman"/>
          <w:szCs w:val="28"/>
          <w:lang w:val="uk-UA"/>
        </w:rPr>
        <w:t>[</w:t>
      </w:r>
      <w:r w:rsidR="00EF1BF2" w:rsidRPr="00837C15">
        <w:rPr>
          <w:rFonts w:cs="Times New Roman"/>
          <w:szCs w:val="28"/>
        </w:rPr>
        <w:t>5</w:t>
      </w:r>
      <w:r w:rsidR="00601F99" w:rsidRPr="008065DA">
        <w:rPr>
          <w:rFonts w:cs="Times New Roman"/>
          <w:szCs w:val="28"/>
          <w:lang w:val="uk-UA"/>
        </w:rPr>
        <w:t xml:space="preserve">, </w:t>
      </w:r>
      <w:r w:rsidR="00EF1BF2" w:rsidRPr="008065DA">
        <w:rPr>
          <w:rFonts w:cs="Times New Roman"/>
          <w:szCs w:val="28"/>
          <w:lang w:val="en-US"/>
        </w:rPr>
        <w:t>c</w:t>
      </w:r>
      <w:r w:rsidR="00601F99" w:rsidRPr="008065DA">
        <w:rPr>
          <w:rFonts w:cs="Times New Roman"/>
          <w:szCs w:val="28"/>
          <w:lang w:val="uk-UA"/>
        </w:rPr>
        <w:t>.27</w:t>
      </w:r>
      <w:r w:rsidR="00601F99" w:rsidRPr="00601F99">
        <w:rPr>
          <w:rFonts w:cs="Times New Roman"/>
          <w:szCs w:val="28"/>
          <w:lang w:val="uk-UA"/>
        </w:rPr>
        <w:t>]</w:t>
      </w:r>
      <w:r w:rsidR="00CE409E">
        <w:rPr>
          <w:rFonts w:cs="Times New Roman"/>
          <w:szCs w:val="28"/>
          <w:lang w:val="uk-UA"/>
        </w:rPr>
        <w:t>.</w:t>
      </w:r>
      <w:r w:rsidR="00532AFF" w:rsidRPr="00532AFF">
        <w:rPr>
          <w:rFonts w:cs="Times New Roman"/>
          <w:szCs w:val="28"/>
          <w:lang w:val="uk-UA"/>
        </w:rPr>
        <w:t xml:space="preserve"> </w:t>
      </w:r>
      <w:r w:rsidR="00AE7FA1">
        <w:rPr>
          <w:rFonts w:cs="Times New Roman"/>
          <w:szCs w:val="28"/>
          <w:lang w:val="uk-UA"/>
        </w:rPr>
        <w:t>У просторових гам</w:t>
      </w:r>
      <w:r w:rsidR="00333F28">
        <w:rPr>
          <w:rFonts w:cs="Times New Roman"/>
          <w:szCs w:val="28"/>
          <w:lang w:val="uk-UA"/>
        </w:rPr>
        <w:t>ах</w:t>
      </w:r>
      <w:r w:rsidR="006548B3">
        <w:rPr>
          <w:rFonts w:cs="Times New Roman"/>
          <w:szCs w:val="28"/>
          <w:lang w:val="uk-UA"/>
        </w:rPr>
        <w:t>, рухи можна поділити на три види</w:t>
      </w:r>
      <w:r w:rsidR="00380581">
        <w:rPr>
          <w:rFonts w:cs="Times New Roman"/>
          <w:szCs w:val="28"/>
          <w:lang w:val="uk-UA"/>
        </w:rPr>
        <w:t>: центральні</w:t>
      </w:r>
      <w:r w:rsidR="006B104C">
        <w:rPr>
          <w:rFonts w:cs="Times New Roman"/>
          <w:szCs w:val="28"/>
          <w:lang w:val="uk-UA"/>
        </w:rPr>
        <w:t xml:space="preserve"> – рухи від та до центру кінесфери</w:t>
      </w:r>
      <w:r w:rsidR="00380581">
        <w:rPr>
          <w:rFonts w:cs="Times New Roman"/>
          <w:szCs w:val="28"/>
          <w:lang w:val="uk-UA"/>
        </w:rPr>
        <w:t>, пер</w:t>
      </w:r>
      <w:r w:rsidR="006B104C">
        <w:rPr>
          <w:rFonts w:cs="Times New Roman"/>
          <w:szCs w:val="28"/>
          <w:lang w:val="uk-UA"/>
        </w:rPr>
        <w:t>и</w:t>
      </w:r>
      <w:r w:rsidR="00380581">
        <w:rPr>
          <w:rFonts w:cs="Times New Roman"/>
          <w:szCs w:val="28"/>
          <w:lang w:val="uk-UA"/>
        </w:rPr>
        <w:t>ф</w:t>
      </w:r>
      <w:r w:rsidR="006B104C">
        <w:rPr>
          <w:rFonts w:cs="Times New Roman"/>
          <w:szCs w:val="28"/>
          <w:lang w:val="uk-UA"/>
        </w:rPr>
        <w:t>е</w:t>
      </w:r>
      <w:r w:rsidR="00380581">
        <w:rPr>
          <w:rFonts w:cs="Times New Roman"/>
          <w:szCs w:val="28"/>
          <w:lang w:val="uk-UA"/>
        </w:rPr>
        <w:t>рійні</w:t>
      </w:r>
      <w:r w:rsidR="006B104C">
        <w:rPr>
          <w:rFonts w:cs="Times New Roman"/>
          <w:szCs w:val="28"/>
          <w:lang w:val="uk-UA"/>
        </w:rPr>
        <w:t xml:space="preserve"> </w:t>
      </w:r>
      <w:r w:rsidR="0075273D">
        <w:rPr>
          <w:rFonts w:cs="Times New Roman"/>
          <w:szCs w:val="28"/>
          <w:lang w:val="uk-UA"/>
        </w:rPr>
        <w:t>–</w:t>
      </w:r>
      <w:r w:rsidR="006B104C">
        <w:rPr>
          <w:rFonts w:cs="Times New Roman"/>
          <w:szCs w:val="28"/>
          <w:lang w:val="uk-UA"/>
        </w:rPr>
        <w:t xml:space="preserve"> </w:t>
      </w:r>
      <w:r w:rsidR="0075273D">
        <w:rPr>
          <w:rFonts w:cs="Times New Roman"/>
          <w:szCs w:val="28"/>
          <w:lang w:val="uk-UA"/>
        </w:rPr>
        <w:t xml:space="preserve">рухи навколо центру кінесфери, </w:t>
      </w:r>
      <w:r w:rsidR="00380581">
        <w:rPr>
          <w:rFonts w:cs="Times New Roman"/>
          <w:szCs w:val="28"/>
          <w:lang w:val="uk-UA"/>
        </w:rPr>
        <w:t xml:space="preserve">та </w:t>
      </w:r>
      <w:r w:rsidR="006B104C">
        <w:rPr>
          <w:rFonts w:cs="Times New Roman"/>
          <w:szCs w:val="28"/>
          <w:lang w:val="uk-UA"/>
        </w:rPr>
        <w:t>поперечні</w:t>
      </w:r>
      <w:r w:rsidR="0075273D">
        <w:rPr>
          <w:rFonts w:cs="Times New Roman"/>
          <w:szCs w:val="28"/>
          <w:lang w:val="uk-UA"/>
        </w:rPr>
        <w:t xml:space="preserve"> – рухи що проходять через цент</w:t>
      </w:r>
      <w:r w:rsidR="00EA6522">
        <w:rPr>
          <w:rFonts w:cs="Times New Roman"/>
          <w:szCs w:val="28"/>
          <w:lang w:val="uk-UA"/>
        </w:rPr>
        <w:t>р кінесфери</w:t>
      </w:r>
      <w:r w:rsidR="006B104C">
        <w:rPr>
          <w:rFonts w:cs="Times New Roman"/>
          <w:szCs w:val="28"/>
          <w:lang w:val="uk-UA"/>
        </w:rPr>
        <w:t>.</w:t>
      </w:r>
    </w:p>
    <w:p w14:paraId="080057E6" w14:textId="6056BD19" w:rsidR="00895006" w:rsidRDefault="000064B3" w:rsidP="0040025A">
      <w:pPr>
        <w:spacing w:after="0" w:line="360" w:lineRule="auto"/>
        <w:ind w:firstLine="709"/>
        <w:jc w:val="both"/>
        <w:rPr>
          <w:rFonts w:cs="Times New Roman"/>
          <w:szCs w:val="28"/>
          <w:lang w:val="uk-UA"/>
        </w:rPr>
      </w:pPr>
      <w:r>
        <w:rPr>
          <w:rFonts w:cs="Times New Roman"/>
          <w:szCs w:val="28"/>
          <w:lang w:val="uk-UA"/>
        </w:rPr>
        <w:t xml:space="preserve">Принцип </w:t>
      </w:r>
      <w:r w:rsidR="00C411D1">
        <w:rPr>
          <w:rFonts w:cs="Times New Roman"/>
          <w:szCs w:val="28"/>
          <w:lang w:val="uk-UA"/>
        </w:rPr>
        <w:t xml:space="preserve">просторової </w:t>
      </w:r>
      <w:r>
        <w:rPr>
          <w:rFonts w:cs="Times New Roman"/>
          <w:szCs w:val="28"/>
          <w:lang w:val="uk-UA"/>
        </w:rPr>
        <w:t>послідовності</w:t>
      </w:r>
      <w:r w:rsidR="00BD5725">
        <w:rPr>
          <w:rFonts w:cs="Times New Roman"/>
          <w:szCs w:val="28"/>
          <w:lang w:val="uk-UA"/>
        </w:rPr>
        <w:t>,</w:t>
      </w:r>
      <w:r w:rsidR="00C411D1">
        <w:rPr>
          <w:rFonts w:cs="Times New Roman"/>
          <w:szCs w:val="28"/>
          <w:lang w:val="uk-UA"/>
        </w:rPr>
        <w:t xml:space="preserve"> або принцип</w:t>
      </w:r>
      <w:r w:rsidR="00EF2368">
        <w:rPr>
          <w:rFonts w:cs="Times New Roman"/>
          <w:szCs w:val="28"/>
          <w:lang w:val="uk-UA"/>
        </w:rPr>
        <w:t xml:space="preserve"> </w:t>
      </w:r>
      <w:r w:rsidR="00230A0F">
        <w:rPr>
          <w:rFonts w:cs="Times New Roman"/>
          <w:szCs w:val="28"/>
          <w:lang w:val="uk-UA"/>
        </w:rPr>
        <w:t>просторових</w:t>
      </w:r>
      <w:r w:rsidR="00C411D1">
        <w:rPr>
          <w:rFonts w:cs="Times New Roman"/>
          <w:szCs w:val="28"/>
          <w:lang w:val="uk-UA"/>
        </w:rPr>
        <w:t xml:space="preserve"> гам</w:t>
      </w:r>
      <w:r w:rsidR="00EF2368">
        <w:rPr>
          <w:rFonts w:cs="Times New Roman"/>
          <w:szCs w:val="28"/>
          <w:lang w:val="uk-UA"/>
        </w:rPr>
        <w:t>,</w:t>
      </w:r>
      <w:r w:rsidR="00BD5725">
        <w:rPr>
          <w:rFonts w:cs="Times New Roman"/>
          <w:szCs w:val="28"/>
          <w:lang w:val="uk-UA"/>
        </w:rPr>
        <w:t xml:space="preserve"> </w:t>
      </w:r>
      <w:r>
        <w:rPr>
          <w:rFonts w:cs="Times New Roman"/>
          <w:szCs w:val="28"/>
          <w:lang w:val="uk-UA"/>
        </w:rPr>
        <w:t xml:space="preserve"> описує</w:t>
      </w:r>
      <w:r w:rsidR="00FA5495">
        <w:rPr>
          <w:rFonts w:cs="Times New Roman"/>
          <w:szCs w:val="28"/>
          <w:lang w:val="uk-UA"/>
        </w:rPr>
        <w:t xml:space="preserve"> сам процес руху, його початок та протікання.</w:t>
      </w:r>
      <w:r w:rsidR="009461F0">
        <w:rPr>
          <w:rFonts w:cs="Times New Roman"/>
          <w:szCs w:val="28"/>
          <w:lang w:val="uk-UA"/>
        </w:rPr>
        <w:t xml:space="preserve"> </w:t>
      </w:r>
      <w:r w:rsidR="00A3044A">
        <w:rPr>
          <w:rFonts w:cs="Times New Roman"/>
          <w:szCs w:val="28"/>
          <w:lang w:val="uk-UA"/>
        </w:rPr>
        <w:t>Відповідно до принципу контр-руху</w:t>
      </w:r>
      <w:r w:rsidR="005A1F3E">
        <w:rPr>
          <w:rFonts w:cs="Times New Roman"/>
          <w:szCs w:val="28"/>
          <w:lang w:val="uk-UA"/>
        </w:rPr>
        <w:t>,</w:t>
      </w:r>
      <w:r w:rsidR="00EA6522">
        <w:rPr>
          <w:rFonts w:cs="Times New Roman"/>
          <w:szCs w:val="28"/>
          <w:lang w:val="uk-UA"/>
        </w:rPr>
        <w:t xml:space="preserve"> або опозиції,</w:t>
      </w:r>
      <w:r w:rsidR="00A3044A">
        <w:rPr>
          <w:rFonts w:cs="Times New Roman"/>
          <w:szCs w:val="28"/>
          <w:lang w:val="uk-UA"/>
        </w:rPr>
        <w:t xml:space="preserve"> </w:t>
      </w:r>
      <w:r w:rsidR="00707A47">
        <w:rPr>
          <w:rFonts w:cs="Times New Roman"/>
          <w:szCs w:val="28"/>
          <w:lang w:val="uk-UA"/>
        </w:rPr>
        <w:t>рухи розділяються</w:t>
      </w:r>
      <w:r w:rsidR="00B21D49">
        <w:rPr>
          <w:rFonts w:cs="Times New Roman"/>
          <w:szCs w:val="28"/>
          <w:lang w:val="uk-UA"/>
        </w:rPr>
        <w:t xml:space="preserve"> на </w:t>
      </w:r>
      <w:r w:rsidR="007C0BDF">
        <w:rPr>
          <w:rFonts w:cs="Times New Roman"/>
          <w:szCs w:val="28"/>
          <w:lang w:val="uk-UA"/>
        </w:rPr>
        <w:t>жести розсіювання(</w:t>
      </w:r>
      <w:r w:rsidR="007C0BDF">
        <w:rPr>
          <w:rFonts w:cs="Times New Roman"/>
          <w:szCs w:val="28"/>
          <w:lang w:val="en-US"/>
        </w:rPr>
        <w:t>scattering</w:t>
      </w:r>
      <w:r w:rsidR="007C0BDF">
        <w:rPr>
          <w:rFonts w:cs="Times New Roman"/>
          <w:szCs w:val="28"/>
          <w:lang w:val="uk-UA"/>
        </w:rPr>
        <w:t>) та збирання</w:t>
      </w:r>
      <w:r w:rsidR="007C0BDF" w:rsidRPr="007C0BDF">
        <w:rPr>
          <w:rFonts w:cs="Times New Roman"/>
          <w:szCs w:val="28"/>
          <w:lang w:val="uk-UA"/>
        </w:rPr>
        <w:t>(</w:t>
      </w:r>
      <w:r w:rsidR="007C0BDF">
        <w:rPr>
          <w:rFonts w:cs="Times New Roman"/>
          <w:szCs w:val="28"/>
          <w:lang w:val="en-US"/>
        </w:rPr>
        <w:t>gathering</w:t>
      </w:r>
      <w:r w:rsidR="007C0BDF" w:rsidRPr="007C0BDF">
        <w:rPr>
          <w:rFonts w:cs="Times New Roman"/>
          <w:szCs w:val="28"/>
          <w:lang w:val="uk-UA"/>
        </w:rPr>
        <w:t>)</w:t>
      </w:r>
      <w:r w:rsidR="008B58F4" w:rsidRPr="008B58F4">
        <w:rPr>
          <w:rFonts w:cs="Times New Roman"/>
          <w:szCs w:val="28"/>
          <w:lang w:val="uk-UA"/>
        </w:rPr>
        <w:t xml:space="preserve">, </w:t>
      </w:r>
      <w:r w:rsidR="008B58F4">
        <w:rPr>
          <w:rFonts w:cs="Times New Roman"/>
          <w:szCs w:val="28"/>
          <w:lang w:val="uk-UA"/>
        </w:rPr>
        <w:t xml:space="preserve">які підчас виконання перформансу </w:t>
      </w:r>
      <w:r w:rsidR="00401765">
        <w:rPr>
          <w:rFonts w:cs="Times New Roman"/>
          <w:szCs w:val="28"/>
          <w:lang w:val="uk-UA"/>
        </w:rPr>
        <w:t>змінюють одне одного.</w:t>
      </w:r>
    </w:p>
    <w:p w14:paraId="3D1FF250" w14:textId="011CA93B" w:rsidR="0040025A" w:rsidRDefault="00955BE8" w:rsidP="0040025A">
      <w:pPr>
        <w:spacing w:after="0" w:line="360" w:lineRule="auto"/>
        <w:ind w:firstLine="709"/>
        <w:jc w:val="both"/>
        <w:rPr>
          <w:rFonts w:cs="Times New Roman"/>
          <w:szCs w:val="28"/>
          <w:lang w:val="uk-UA"/>
        </w:rPr>
      </w:pPr>
      <w:r>
        <w:rPr>
          <w:rFonts w:cs="Times New Roman"/>
          <w:szCs w:val="28"/>
          <w:lang w:val="uk-UA"/>
        </w:rPr>
        <w:t xml:space="preserve"> </w:t>
      </w:r>
      <w:r w:rsidR="00707A47">
        <w:rPr>
          <w:rFonts w:cs="Times New Roman"/>
          <w:szCs w:val="28"/>
          <w:lang w:val="uk-UA"/>
        </w:rPr>
        <w:t>Лабан виділя</w:t>
      </w:r>
      <w:r w:rsidR="00A731AA">
        <w:rPr>
          <w:rFonts w:cs="Times New Roman"/>
          <w:szCs w:val="28"/>
          <w:lang w:val="uk-UA"/>
        </w:rPr>
        <w:t xml:space="preserve">є декілька типів просторових гам. </w:t>
      </w:r>
      <w:r w:rsidR="00E40749">
        <w:rPr>
          <w:rFonts w:cs="Times New Roman"/>
          <w:szCs w:val="28"/>
          <w:lang w:val="uk-UA"/>
        </w:rPr>
        <w:t xml:space="preserve">Махова гама, або </w:t>
      </w:r>
      <w:r w:rsidR="00F91C51">
        <w:rPr>
          <w:rFonts w:cs="Times New Roman"/>
          <w:szCs w:val="28"/>
          <w:lang w:val="uk-UA"/>
        </w:rPr>
        <w:t>просторова гама</w:t>
      </w:r>
      <w:r w:rsidR="00F11423">
        <w:rPr>
          <w:rFonts w:cs="Times New Roman"/>
          <w:szCs w:val="28"/>
          <w:lang w:val="uk-UA"/>
        </w:rPr>
        <w:t xml:space="preserve">, включає маятникові рухи </w:t>
      </w:r>
      <w:r w:rsidR="00B2524A">
        <w:rPr>
          <w:rFonts w:cs="Times New Roman"/>
          <w:szCs w:val="28"/>
          <w:lang w:val="uk-UA"/>
        </w:rPr>
        <w:t xml:space="preserve">в </w:t>
      </w:r>
      <w:r w:rsidR="00CA7CB2">
        <w:rPr>
          <w:rFonts w:cs="Times New Roman"/>
          <w:szCs w:val="28"/>
          <w:lang w:val="uk-UA"/>
        </w:rPr>
        <w:t>ш</w:t>
      </w:r>
      <w:r w:rsidR="00753047">
        <w:rPr>
          <w:rFonts w:cs="Times New Roman"/>
          <w:szCs w:val="28"/>
          <w:lang w:val="uk-UA"/>
        </w:rPr>
        <w:t>істьох</w:t>
      </w:r>
      <w:r w:rsidR="00B2524A">
        <w:rPr>
          <w:rFonts w:cs="Times New Roman"/>
          <w:szCs w:val="28"/>
          <w:lang w:val="uk-UA"/>
        </w:rPr>
        <w:t xml:space="preserve"> </w:t>
      </w:r>
      <w:r w:rsidR="0040025A">
        <w:rPr>
          <w:rFonts w:cs="Times New Roman"/>
          <w:szCs w:val="28"/>
          <w:lang w:val="uk-UA"/>
        </w:rPr>
        <w:t>базо</w:t>
      </w:r>
      <w:r w:rsidR="00753047">
        <w:rPr>
          <w:rFonts w:cs="Times New Roman"/>
          <w:szCs w:val="28"/>
          <w:lang w:val="uk-UA"/>
        </w:rPr>
        <w:t>в</w:t>
      </w:r>
      <w:r w:rsidR="0040025A">
        <w:rPr>
          <w:rFonts w:cs="Times New Roman"/>
          <w:szCs w:val="28"/>
          <w:lang w:val="uk-UA"/>
        </w:rPr>
        <w:t xml:space="preserve">их </w:t>
      </w:r>
      <w:r w:rsidR="00B2524A">
        <w:rPr>
          <w:rFonts w:cs="Times New Roman"/>
          <w:szCs w:val="28"/>
          <w:lang w:val="uk-UA"/>
        </w:rPr>
        <w:t>просторових напрямках</w:t>
      </w:r>
      <w:r w:rsidR="00753047">
        <w:rPr>
          <w:rFonts w:cs="Times New Roman"/>
          <w:szCs w:val="28"/>
          <w:lang w:val="uk-UA"/>
        </w:rPr>
        <w:t>, вгору, вниз, вліво, вправо</w:t>
      </w:r>
      <w:r w:rsidR="00055342">
        <w:rPr>
          <w:rFonts w:cs="Times New Roman"/>
          <w:szCs w:val="28"/>
          <w:lang w:val="uk-UA"/>
        </w:rPr>
        <w:t>, вперед та назад</w:t>
      </w:r>
      <w:r w:rsidR="0040025A">
        <w:rPr>
          <w:rFonts w:cs="Times New Roman"/>
          <w:szCs w:val="28"/>
          <w:lang w:val="uk-UA"/>
        </w:rPr>
        <w:t>.</w:t>
      </w:r>
      <w:r w:rsidR="004B0468">
        <w:rPr>
          <w:rFonts w:cs="Times New Roman"/>
          <w:szCs w:val="28"/>
          <w:lang w:val="uk-UA"/>
        </w:rPr>
        <w:t xml:space="preserve"> Просторові форми такі як</w:t>
      </w:r>
      <w:r w:rsidR="006C5699">
        <w:rPr>
          <w:rFonts w:cs="Times New Roman"/>
          <w:szCs w:val="28"/>
          <w:lang w:val="uk-UA"/>
        </w:rPr>
        <w:t>, куб, октаедр, тетраедр</w:t>
      </w:r>
      <w:r w:rsidR="00A754E6">
        <w:rPr>
          <w:rFonts w:cs="Times New Roman"/>
          <w:szCs w:val="28"/>
          <w:lang w:val="uk-UA"/>
        </w:rPr>
        <w:t>, ікосаедр</w:t>
      </w:r>
      <w:r w:rsidR="00286476">
        <w:rPr>
          <w:rFonts w:cs="Times New Roman"/>
          <w:szCs w:val="28"/>
          <w:lang w:val="uk-UA"/>
        </w:rPr>
        <w:t xml:space="preserve"> та додекаедр слугують не тільки для </w:t>
      </w:r>
      <w:r w:rsidR="00F9620A">
        <w:rPr>
          <w:rFonts w:cs="Times New Roman"/>
          <w:szCs w:val="28"/>
          <w:lang w:val="uk-UA"/>
        </w:rPr>
        <w:t xml:space="preserve">представлення просторових напрямків руху, але і </w:t>
      </w:r>
      <w:r w:rsidR="004737F6" w:rsidRPr="004737F6">
        <w:rPr>
          <w:rFonts w:cs="Times New Roman"/>
          <w:szCs w:val="28"/>
          <w:lang w:val="uk-UA"/>
        </w:rPr>
        <w:t>як метафори для динамічного формування форм виразного руху</w:t>
      </w:r>
      <w:r w:rsidR="00640864" w:rsidRPr="00640864">
        <w:rPr>
          <w:rFonts w:cs="Times New Roman"/>
          <w:szCs w:val="28"/>
          <w:lang w:val="uk-UA"/>
        </w:rPr>
        <w:t>.</w:t>
      </w:r>
      <w:r w:rsidR="00640864" w:rsidRPr="00640864">
        <w:rPr>
          <w:rFonts w:cs="Times New Roman"/>
          <w:szCs w:val="28"/>
        </w:rPr>
        <w:t xml:space="preserve"> </w:t>
      </w:r>
      <w:r w:rsidR="00640864" w:rsidRPr="00FE0AF2">
        <w:rPr>
          <w:rFonts w:cs="Times New Roman"/>
          <w:szCs w:val="28"/>
          <w:lang w:val="uk-UA"/>
        </w:rPr>
        <w:t xml:space="preserve">Лабан знаходить форму </w:t>
      </w:r>
      <w:r w:rsidR="00640864">
        <w:rPr>
          <w:rFonts w:cs="Times New Roman"/>
          <w:szCs w:val="28"/>
          <w:lang w:val="uk-UA"/>
        </w:rPr>
        <w:t>ікосаедра як найбільш відповідну до будови тіла людини</w:t>
      </w:r>
      <w:r w:rsidR="008953CF">
        <w:rPr>
          <w:rFonts w:cs="Times New Roman"/>
          <w:szCs w:val="28"/>
          <w:lang w:val="uk-UA"/>
        </w:rPr>
        <w:t>, і</w:t>
      </w:r>
      <w:r w:rsidR="00A16C8A">
        <w:rPr>
          <w:rFonts w:cs="Times New Roman"/>
          <w:szCs w:val="28"/>
          <w:lang w:val="uk-UA"/>
        </w:rPr>
        <w:t xml:space="preserve"> таку</w:t>
      </w:r>
      <w:r w:rsidR="008953CF">
        <w:rPr>
          <w:rFonts w:cs="Times New Roman"/>
          <w:szCs w:val="28"/>
          <w:lang w:val="uk-UA"/>
        </w:rPr>
        <w:t xml:space="preserve"> яка найбільш слідує </w:t>
      </w:r>
      <w:r w:rsidR="00A16C8A">
        <w:rPr>
          <w:rFonts w:cs="Times New Roman"/>
          <w:szCs w:val="28"/>
          <w:lang w:val="uk-UA"/>
        </w:rPr>
        <w:t xml:space="preserve">правилу </w:t>
      </w:r>
      <w:r w:rsidR="00A16C8A" w:rsidRPr="00FE0AF2">
        <w:rPr>
          <w:rFonts w:cs="Times New Roman"/>
          <w:szCs w:val="28"/>
          <w:lang w:val="uk-UA"/>
        </w:rPr>
        <w:t>“</w:t>
      </w:r>
      <w:r w:rsidR="00A16C8A">
        <w:rPr>
          <w:rFonts w:cs="Times New Roman"/>
          <w:szCs w:val="28"/>
          <w:lang w:val="uk-UA"/>
        </w:rPr>
        <w:t>золотого пере</w:t>
      </w:r>
      <w:r w:rsidR="002E15AF">
        <w:rPr>
          <w:rFonts w:cs="Times New Roman"/>
          <w:szCs w:val="28"/>
          <w:lang w:val="uk-UA"/>
        </w:rPr>
        <w:t>тину</w:t>
      </w:r>
      <w:r w:rsidR="00A16C8A" w:rsidRPr="00FE0AF2">
        <w:rPr>
          <w:rFonts w:cs="Times New Roman"/>
          <w:szCs w:val="28"/>
          <w:lang w:val="uk-UA"/>
        </w:rPr>
        <w:t>”</w:t>
      </w:r>
      <w:r w:rsidR="004737F6" w:rsidRPr="00030C78">
        <w:rPr>
          <w:rFonts w:cs="Times New Roman"/>
          <w:szCs w:val="28"/>
          <w:lang w:val="uk-UA"/>
        </w:rPr>
        <w:t>[</w:t>
      </w:r>
      <w:r w:rsidR="00FF7695" w:rsidRPr="00837C15">
        <w:rPr>
          <w:rFonts w:cs="Times New Roman"/>
          <w:szCs w:val="28"/>
        </w:rPr>
        <w:t>4</w:t>
      </w:r>
      <w:r w:rsidR="00434E30" w:rsidRPr="00837C15">
        <w:rPr>
          <w:rFonts w:cs="Times New Roman"/>
          <w:szCs w:val="28"/>
        </w:rPr>
        <w:t xml:space="preserve">, </w:t>
      </w:r>
      <w:r w:rsidR="004737F6" w:rsidRPr="00434E30">
        <w:rPr>
          <w:rFonts w:cs="Times New Roman"/>
          <w:szCs w:val="28"/>
          <w:lang w:val="uk-UA"/>
        </w:rPr>
        <w:t xml:space="preserve"> </w:t>
      </w:r>
      <w:r w:rsidR="00434E30" w:rsidRPr="00434E30">
        <w:rPr>
          <w:rFonts w:cs="Times New Roman"/>
          <w:szCs w:val="28"/>
          <w:lang w:val="uk-UA"/>
        </w:rPr>
        <w:t>с.</w:t>
      </w:r>
      <w:r w:rsidR="00030C78" w:rsidRPr="00434E30">
        <w:rPr>
          <w:rFonts w:cs="Times New Roman"/>
          <w:szCs w:val="28"/>
          <w:lang w:val="uk-UA"/>
        </w:rPr>
        <w:t>6</w:t>
      </w:r>
      <w:r w:rsidR="007C7AB9" w:rsidRPr="00434E30">
        <w:rPr>
          <w:rFonts w:cs="Times New Roman"/>
          <w:szCs w:val="28"/>
          <w:lang w:val="uk-UA"/>
        </w:rPr>
        <w:t>8</w:t>
      </w:r>
      <w:r w:rsidR="004737F6" w:rsidRPr="00030C78">
        <w:rPr>
          <w:rFonts w:cs="Times New Roman"/>
          <w:szCs w:val="28"/>
          <w:lang w:val="uk-UA"/>
        </w:rPr>
        <w:t>]</w:t>
      </w:r>
      <w:r w:rsidR="004737F6">
        <w:rPr>
          <w:rFonts w:cs="Times New Roman"/>
          <w:szCs w:val="28"/>
          <w:lang w:val="uk-UA"/>
        </w:rPr>
        <w:t>.</w:t>
      </w:r>
    </w:p>
    <w:p w14:paraId="5BEF87B2" w14:textId="70C8C741" w:rsidR="002E2EED" w:rsidRDefault="00BD0B22" w:rsidP="0040025A">
      <w:pPr>
        <w:spacing w:after="0" w:line="360" w:lineRule="auto"/>
        <w:ind w:firstLine="709"/>
        <w:jc w:val="both"/>
        <w:rPr>
          <w:rFonts w:cs="Times New Roman"/>
          <w:szCs w:val="28"/>
          <w:lang w:val="uk-UA"/>
        </w:rPr>
      </w:pPr>
      <w:r>
        <w:rPr>
          <w:rFonts w:cs="Times New Roman"/>
          <w:szCs w:val="28"/>
          <w:lang w:val="uk-UA"/>
        </w:rPr>
        <w:t>Просторова гама розміщуєт</w:t>
      </w:r>
      <w:r w:rsidR="00CA16A9">
        <w:rPr>
          <w:rFonts w:cs="Times New Roman"/>
          <w:szCs w:val="28"/>
          <w:lang w:val="uk-UA"/>
        </w:rPr>
        <w:t>ь</w:t>
      </w:r>
      <w:r>
        <w:rPr>
          <w:rFonts w:cs="Times New Roman"/>
          <w:szCs w:val="28"/>
          <w:lang w:val="uk-UA"/>
        </w:rPr>
        <w:t>ся в</w:t>
      </w:r>
      <w:r w:rsidR="00CA16A9">
        <w:rPr>
          <w:rFonts w:cs="Times New Roman"/>
          <w:szCs w:val="28"/>
          <w:lang w:val="uk-UA"/>
        </w:rPr>
        <w:t xml:space="preserve"> </w:t>
      </w:r>
      <w:r>
        <w:rPr>
          <w:rFonts w:cs="Times New Roman"/>
          <w:szCs w:val="28"/>
          <w:lang w:val="uk-UA"/>
        </w:rPr>
        <w:t>серед</w:t>
      </w:r>
      <w:r w:rsidR="00FC3A19">
        <w:rPr>
          <w:rFonts w:cs="Times New Roman"/>
          <w:szCs w:val="28"/>
          <w:lang w:val="uk-UA"/>
        </w:rPr>
        <w:t>и</w:t>
      </w:r>
      <w:r>
        <w:rPr>
          <w:rFonts w:cs="Times New Roman"/>
          <w:szCs w:val="28"/>
          <w:lang w:val="uk-UA"/>
        </w:rPr>
        <w:t xml:space="preserve">ні </w:t>
      </w:r>
      <w:r w:rsidR="00CA16A9">
        <w:rPr>
          <w:rFonts w:cs="Times New Roman"/>
          <w:szCs w:val="28"/>
          <w:lang w:val="uk-UA"/>
        </w:rPr>
        <w:t>октаедра. Її порядок</w:t>
      </w:r>
      <w:r w:rsidR="00CD5B1F">
        <w:rPr>
          <w:rFonts w:cs="Times New Roman"/>
          <w:szCs w:val="28"/>
          <w:lang w:val="uk-UA"/>
        </w:rPr>
        <w:t xml:space="preserve"> розроблений таким чином, щоб слідувати принципу контр-руху</w:t>
      </w:r>
      <w:r w:rsidR="003A3CA8">
        <w:rPr>
          <w:rFonts w:cs="Times New Roman"/>
          <w:szCs w:val="28"/>
          <w:lang w:val="uk-UA"/>
        </w:rPr>
        <w:t xml:space="preserve">, або опозиції. </w:t>
      </w:r>
      <w:r w:rsidR="00103A9C">
        <w:rPr>
          <w:rFonts w:cs="Times New Roman"/>
          <w:szCs w:val="28"/>
          <w:lang w:val="uk-UA"/>
        </w:rPr>
        <w:t xml:space="preserve">Кожний рух відбувається </w:t>
      </w:r>
      <w:r w:rsidR="002E7786">
        <w:rPr>
          <w:rFonts w:cs="Times New Roman"/>
          <w:szCs w:val="28"/>
          <w:lang w:val="uk-UA"/>
        </w:rPr>
        <w:t>в</w:t>
      </w:r>
      <w:r w:rsidR="003B434C">
        <w:rPr>
          <w:rFonts w:cs="Times New Roman"/>
          <w:szCs w:val="28"/>
          <w:lang w:val="uk-UA"/>
        </w:rPr>
        <w:t xml:space="preserve"> кожному із напрямків </w:t>
      </w:r>
      <w:r w:rsidR="00103A9C">
        <w:rPr>
          <w:rFonts w:cs="Times New Roman"/>
          <w:szCs w:val="28"/>
          <w:lang w:val="uk-UA"/>
        </w:rPr>
        <w:t xml:space="preserve">від </w:t>
      </w:r>
      <w:r w:rsidR="008A1C63">
        <w:rPr>
          <w:rFonts w:cs="Times New Roman"/>
          <w:szCs w:val="28"/>
          <w:lang w:val="uk-UA"/>
        </w:rPr>
        <w:t>одного полюсу</w:t>
      </w:r>
      <w:r w:rsidR="003B434C">
        <w:rPr>
          <w:rFonts w:cs="Times New Roman"/>
          <w:szCs w:val="28"/>
          <w:lang w:val="uk-UA"/>
        </w:rPr>
        <w:t xml:space="preserve"> до іншого</w:t>
      </w:r>
      <w:r w:rsidR="002E7786">
        <w:rPr>
          <w:rFonts w:cs="Times New Roman"/>
          <w:szCs w:val="28"/>
          <w:lang w:val="uk-UA"/>
        </w:rPr>
        <w:t>, а зміна</w:t>
      </w:r>
      <w:r w:rsidR="00676E4F">
        <w:rPr>
          <w:rFonts w:cs="Times New Roman"/>
          <w:szCs w:val="28"/>
          <w:lang w:val="uk-UA"/>
        </w:rPr>
        <w:t xml:space="preserve"> напрямків, одного вертикального та двох горизонтальних</w:t>
      </w:r>
      <w:r w:rsidR="00367064">
        <w:rPr>
          <w:rFonts w:cs="Times New Roman"/>
          <w:szCs w:val="28"/>
          <w:lang w:val="uk-UA"/>
        </w:rPr>
        <w:t xml:space="preserve"> забезпечує принцип рівноваги.</w:t>
      </w:r>
    </w:p>
    <w:p w14:paraId="09AE391E" w14:textId="5EEB771D" w:rsidR="009E4D06" w:rsidRDefault="002C739A" w:rsidP="0040025A">
      <w:pPr>
        <w:spacing w:after="0" w:line="360" w:lineRule="auto"/>
        <w:ind w:firstLine="709"/>
        <w:jc w:val="both"/>
        <w:rPr>
          <w:rFonts w:cs="Times New Roman"/>
          <w:szCs w:val="28"/>
          <w:lang w:val="uk-UA"/>
        </w:rPr>
      </w:pPr>
      <w:r>
        <w:rPr>
          <w:rFonts w:cs="Times New Roman"/>
          <w:szCs w:val="28"/>
          <w:lang w:val="uk-UA"/>
        </w:rPr>
        <w:t>В той</w:t>
      </w:r>
      <w:r w:rsidR="002C69AC">
        <w:rPr>
          <w:rFonts w:cs="Times New Roman"/>
          <w:szCs w:val="28"/>
          <w:lang w:val="uk-UA"/>
        </w:rPr>
        <w:t xml:space="preserve"> час як просторова гама рухів забезпечує стабільність і рівновагу, діагональна гама рухів</w:t>
      </w:r>
      <w:r w:rsidR="007F36D8">
        <w:rPr>
          <w:rFonts w:cs="Times New Roman"/>
          <w:szCs w:val="28"/>
          <w:lang w:val="uk-UA"/>
        </w:rPr>
        <w:t xml:space="preserve"> призводить до зміщення центру кінесфер</w:t>
      </w:r>
      <w:r w:rsidR="00792A7D" w:rsidRPr="00E12463">
        <w:rPr>
          <w:rFonts w:cs="Times New Roman"/>
          <w:szCs w:val="28"/>
          <w:lang w:val="uk-UA"/>
        </w:rPr>
        <w:t>и</w:t>
      </w:r>
      <w:r w:rsidR="00EE7115">
        <w:rPr>
          <w:rFonts w:cs="Times New Roman"/>
          <w:szCs w:val="28"/>
          <w:lang w:val="uk-UA"/>
        </w:rPr>
        <w:t>, і як наслідок до</w:t>
      </w:r>
      <w:r w:rsidR="00423B52" w:rsidRPr="00E12463">
        <w:rPr>
          <w:rFonts w:cs="Times New Roman"/>
          <w:szCs w:val="28"/>
          <w:lang w:val="uk-UA"/>
        </w:rPr>
        <w:t xml:space="preserve"> перем</w:t>
      </w:r>
      <w:r w:rsidR="00423B52">
        <w:rPr>
          <w:rFonts w:cs="Times New Roman"/>
          <w:szCs w:val="28"/>
          <w:lang w:val="uk-UA"/>
        </w:rPr>
        <w:t>іщення</w:t>
      </w:r>
      <w:r w:rsidR="00EE7115">
        <w:rPr>
          <w:rFonts w:cs="Times New Roman"/>
          <w:szCs w:val="28"/>
          <w:lang w:val="uk-UA"/>
        </w:rPr>
        <w:t>, підняття або п</w:t>
      </w:r>
      <w:r w:rsidR="00D06A55">
        <w:rPr>
          <w:rFonts w:cs="Times New Roman"/>
          <w:szCs w:val="28"/>
          <w:lang w:val="uk-UA"/>
        </w:rPr>
        <w:t>а</w:t>
      </w:r>
      <w:r w:rsidR="00EE7115">
        <w:rPr>
          <w:rFonts w:cs="Times New Roman"/>
          <w:szCs w:val="28"/>
          <w:lang w:val="uk-UA"/>
        </w:rPr>
        <w:t>діння</w:t>
      </w:r>
      <w:r w:rsidR="00CB1CD9">
        <w:rPr>
          <w:rFonts w:cs="Times New Roman"/>
          <w:szCs w:val="28"/>
          <w:lang w:val="uk-UA"/>
        </w:rPr>
        <w:t>.</w:t>
      </w:r>
      <w:r w:rsidR="00302049">
        <w:rPr>
          <w:rFonts w:cs="Times New Roman"/>
          <w:szCs w:val="28"/>
          <w:lang w:val="uk-UA"/>
        </w:rPr>
        <w:t xml:space="preserve"> Просторова гама включає</w:t>
      </w:r>
      <w:r w:rsidR="00CF1C2B">
        <w:rPr>
          <w:rFonts w:cs="Times New Roman"/>
          <w:szCs w:val="28"/>
          <w:lang w:val="uk-UA"/>
        </w:rPr>
        <w:t xml:space="preserve"> </w:t>
      </w:r>
      <w:r w:rsidR="00CF1C2B">
        <w:rPr>
          <w:rFonts w:cs="Times New Roman"/>
          <w:szCs w:val="28"/>
          <w:lang w:val="uk-UA"/>
        </w:rPr>
        <w:lastRenderedPageBreak/>
        <w:t>чотири просторові діагоналі та вісім напрямків.</w:t>
      </w:r>
      <w:r w:rsidR="00D67C79">
        <w:rPr>
          <w:rFonts w:cs="Times New Roman"/>
          <w:szCs w:val="28"/>
          <w:lang w:val="uk-UA"/>
        </w:rPr>
        <w:t xml:space="preserve"> </w:t>
      </w:r>
      <w:r w:rsidR="005A64C6">
        <w:rPr>
          <w:rFonts w:cs="Times New Roman"/>
          <w:szCs w:val="28"/>
          <w:lang w:val="uk-UA"/>
        </w:rPr>
        <w:t xml:space="preserve">Діагональні </w:t>
      </w:r>
      <w:r w:rsidR="00D67C79" w:rsidRPr="00D67C79">
        <w:rPr>
          <w:rFonts w:cs="Times New Roman"/>
          <w:szCs w:val="28"/>
          <w:lang w:val="uk-UA"/>
        </w:rPr>
        <w:t>напрямк</w:t>
      </w:r>
      <w:r w:rsidR="00D67C79">
        <w:rPr>
          <w:rFonts w:cs="Times New Roman"/>
          <w:szCs w:val="28"/>
          <w:lang w:val="uk-UA"/>
        </w:rPr>
        <w:t>и</w:t>
      </w:r>
      <w:r w:rsidR="00D67C79" w:rsidRPr="00D67C79">
        <w:rPr>
          <w:rFonts w:cs="Times New Roman"/>
          <w:szCs w:val="28"/>
          <w:lang w:val="uk-UA"/>
        </w:rPr>
        <w:t xml:space="preserve"> є складнішим</w:t>
      </w:r>
      <w:r w:rsidR="00D67C79">
        <w:rPr>
          <w:rFonts w:cs="Times New Roman"/>
          <w:szCs w:val="28"/>
          <w:lang w:val="uk-UA"/>
        </w:rPr>
        <w:t xml:space="preserve"> </w:t>
      </w:r>
      <w:r w:rsidR="005A64C6">
        <w:rPr>
          <w:rFonts w:cs="Times New Roman"/>
          <w:szCs w:val="28"/>
          <w:lang w:val="uk-UA"/>
        </w:rPr>
        <w:t>н</w:t>
      </w:r>
      <w:r w:rsidR="00D67C79">
        <w:rPr>
          <w:rFonts w:cs="Times New Roman"/>
          <w:szCs w:val="28"/>
          <w:lang w:val="uk-UA"/>
        </w:rPr>
        <w:t>і</w:t>
      </w:r>
      <w:r w:rsidR="005A64C6">
        <w:rPr>
          <w:rFonts w:cs="Times New Roman"/>
          <w:szCs w:val="28"/>
          <w:lang w:val="uk-UA"/>
        </w:rPr>
        <w:t>ж просторові</w:t>
      </w:r>
      <w:r w:rsidR="00D67C79" w:rsidRPr="00D67C79">
        <w:rPr>
          <w:rFonts w:cs="Times New Roman"/>
          <w:szCs w:val="28"/>
          <w:lang w:val="uk-UA"/>
        </w:rPr>
        <w:t>, оскільки кожен напря</w:t>
      </w:r>
      <w:r w:rsidR="00D06A55">
        <w:rPr>
          <w:rFonts w:cs="Times New Roman"/>
          <w:szCs w:val="28"/>
          <w:lang w:val="uk-UA"/>
        </w:rPr>
        <w:t>мок</w:t>
      </w:r>
      <w:r w:rsidR="00D67C79" w:rsidRPr="00D67C79">
        <w:rPr>
          <w:rFonts w:cs="Times New Roman"/>
          <w:szCs w:val="28"/>
          <w:lang w:val="uk-UA"/>
        </w:rPr>
        <w:t xml:space="preserve"> включає тривимірні </w:t>
      </w:r>
      <w:r w:rsidR="00D06A55">
        <w:rPr>
          <w:rFonts w:cs="Times New Roman"/>
          <w:szCs w:val="28"/>
          <w:lang w:val="uk-UA"/>
        </w:rPr>
        <w:t>рухи</w:t>
      </w:r>
      <w:r w:rsidR="00D67C79" w:rsidRPr="00D67C79">
        <w:rPr>
          <w:rFonts w:cs="Times New Roman"/>
          <w:szCs w:val="28"/>
          <w:lang w:val="uk-UA"/>
        </w:rPr>
        <w:t>, такі як підйом</w:t>
      </w:r>
      <w:r w:rsidR="00D06A55">
        <w:rPr>
          <w:rFonts w:cs="Times New Roman"/>
          <w:szCs w:val="28"/>
          <w:lang w:val="uk-UA"/>
        </w:rPr>
        <w:t xml:space="preserve">, </w:t>
      </w:r>
      <w:r w:rsidR="00D67C79" w:rsidRPr="00D67C79">
        <w:rPr>
          <w:rFonts w:cs="Times New Roman"/>
          <w:szCs w:val="28"/>
          <w:lang w:val="uk-UA"/>
        </w:rPr>
        <w:t>відкритт</w:t>
      </w:r>
      <w:r w:rsidR="00D06A55">
        <w:rPr>
          <w:rFonts w:cs="Times New Roman"/>
          <w:szCs w:val="28"/>
          <w:lang w:val="uk-UA"/>
        </w:rPr>
        <w:t xml:space="preserve">я, </w:t>
      </w:r>
      <w:r w:rsidR="00D67C79" w:rsidRPr="00D67C79">
        <w:rPr>
          <w:rFonts w:cs="Times New Roman"/>
          <w:szCs w:val="28"/>
          <w:lang w:val="uk-UA"/>
        </w:rPr>
        <w:t>просування вперед</w:t>
      </w:r>
      <w:r w:rsidR="00D06A55">
        <w:rPr>
          <w:rFonts w:cs="Times New Roman"/>
          <w:szCs w:val="28"/>
          <w:lang w:val="uk-UA"/>
        </w:rPr>
        <w:t xml:space="preserve">, </w:t>
      </w:r>
      <w:r w:rsidR="00D67C79" w:rsidRPr="00D67C79">
        <w:rPr>
          <w:rFonts w:cs="Times New Roman"/>
          <w:szCs w:val="28"/>
          <w:lang w:val="uk-UA"/>
        </w:rPr>
        <w:t>перехід</w:t>
      </w:r>
      <w:r w:rsidR="00D06A55">
        <w:rPr>
          <w:rFonts w:cs="Times New Roman"/>
          <w:szCs w:val="28"/>
          <w:lang w:val="uk-UA"/>
        </w:rPr>
        <w:t xml:space="preserve">, </w:t>
      </w:r>
      <w:r w:rsidR="00D67C79" w:rsidRPr="00D67C79">
        <w:rPr>
          <w:rFonts w:cs="Times New Roman"/>
          <w:szCs w:val="28"/>
          <w:lang w:val="uk-UA"/>
        </w:rPr>
        <w:t>перетинання</w:t>
      </w:r>
      <w:r w:rsidR="00D06A55">
        <w:rPr>
          <w:rFonts w:cs="Times New Roman"/>
          <w:szCs w:val="28"/>
          <w:lang w:val="uk-UA"/>
        </w:rPr>
        <w:t>,</w:t>
      </w:r>
      <w:r w:rsidR="00D67C79" w:rsidRPr="00D67C79">
        <w:rPr>
          <w:rFonts w:cs="Times New Roman"/>
          <w:szCs w:val="28"/>
          <w:lang w:val="uk-UA"/>
        </w:rPr>
        <w:t xml:space="preserve"> відступ.</w:t>
      </w:r>
    </w:p>
    <w:p w14:paraId="5F232519" w14:textId="77777777" w:rsidR="006B0127" w:rsidRDefault="001A4B79" w:rsidP="0040025A">
      <w:pPr>
        <w:spacing w:after="0" w:line="360" w:lineRule="auto"/>
        <w:ind w:firstLine="709"/>
        <w:jc w:val="both"/>
        <w:rPr>
          <w:rFonts w:cs="Times New Roman"/>
          <w:szCs w:val="28"/>
          <w:lang w:val="uk-UA"/>
        </w:rPr>
      </w:pPr>
      <w:r>
        <w:rPr>
          <w:rFonts w:cs="Times New Roman"/>
          <w:szCs w:val="28"/>
          <w:lang w:val="uk-UA"/>
        </w:rPr>
        <w:t>Також Лабан розглядає</w:t>
      </w:r>
      <w:r w:rsidR="00D06A55">
        <w:rPr>
          <w:rFonts w:cs="Times New Roman"/>
          <w:szCs w:val="28"/>
          <w:lang w:val="uk-UA"/>
        </w:rPr>
        <w:t xml:space="preserve"> </w:t>
      </w:r>
      <w:r w:rsidR="000D0C4E">
        <w:rPr>
          <w:rFonts w:cs="Times New Roman"/>
          <w:szCs w:val="28"/>
          <w:lang w:val="uk-UA"/>
        </w:rPr>
        <w:t>такі</w:t>
      </w:r>
      <w:r>
        <w:rPr>
          <w:rFonts w:cs="Times New Roman"/>
          <w:szCs w:val="28"/>
          <w:lang w:val="uk-UA"/>
        </w:rPr>
        <w:t xml:space="preserve"> гами</w:t>
      </w:r>
      <w:r w:rsidR="003E11B2">
        <w:rPr>
          <w:rFonts w:cs="Times New Roman"/>
          <w:szCs w:val="28"/>
          <w:lang w:val="uk-UA"/>
        </w:rPr>
        <w:t xml:space="preserve">, </w:t>
      </w:r>
      <w:r w:rsidR="000D0C4E" w:rsidRPr="000D0C4E">
        <w:rPr>
          <w:rFonts w:cs="Times New Roman"/>
          <w:szCs w:val="28"/>
        </w:rPr>
        <w:t>“</w:t>
      </w:r>
      <w:r w:rsidR="003E11B2">
        <w:rPr>
          <w:rFonts w:cs="Times New Roman"/>
          <w:szCs w:val="28"/>
          <w:lang w:val="uk-UA"/>
        </w:rPr>
        <w:t>А</w:t>
      </w:r>
      <w:r w:rsidR="000D0C4E" w:rsidRPr="000D0C4E">
        <w:rPr>
          <w:rFonts w:cs="Times New Roman"/>
          <w:szCs w:val="28"/>
        </w:rPr>
        <w:t>”</w:t>
      </w:r>
      <w:r w:rsidR="000D0C4E">
        <w:rPr>
          <w:rFonts w:cs="Times New Roman"/>
          <w:szCs w:val="28"/>
          <w:lang w:val="uk-UA"/>
        </w:rPr>
        <w:t xml:space="preserve"> та </w:t>
      </w:r>
      <w:r w:rsidR="000D0C4E" w:rsidRPr="000D0C4E">
        <w:rPr>
          <w:rFonts w:cs="Times New Roman"/>
          <w:szCs w:val="28"/>
        </w:rPr>
        <w:t>“</w:t>
      </w:r>
      <w:r w:rsidR="003E11B2">
        <w:rPr>
          <w:rFonts w:cs="Times New Roman"/>
          <w:szCs w:val="28"/>
          <w:lang w:val="en-US"/>
        </w:rPr>
        <w:t>B</w:t>
      </w:r>
      <w:r w:rsidR="000D0C4E" w:rsidRPr="000D0C4E">
        <w:rPr>
          <w:rFonts w:cs="Times New Roman"/>
          <w:szCs w:val="28"/>
        </w:rPr>
        <w:t>”</w:t>
      </w:r>
      <w:r w:rsidR="003E11B2">
        <w:rPr>
          <w:rFonts w:cs="Times New Roman"/>
          <w:szCs w:val="28"/>
        </w:rPr>
        <w:t>-</w:t>
      </w:r>
      <w:r w:rsidR="003E11B2">
        <w:rPr>
          <w:rFonts w:cs="Times New Roman"/>
          <w:szCs w:val="28"/>
          <w:lang w:val="uk-UA"/>
        </w:rPr>
        <w:t>гам</w:t>
      </w:r>
      <w:r w:rsidR="000D0C4E">
        <w:rPr>
          <w:rFonts w:cs="Times New Roman"/>
          <w:szCs w:val="28"/>
        </w:rPr>
        <w:t>и</w:t>
      </w:r>
      <w:r w:rsidR="005C15D9">
        <w:rPr>
          <w:rFonts w:cs="Times New Roman"/>
          <w:szCs w:val="28"/>
          <w:lang w:val="uk-UA"/>
        </w:rPr>
        <w:t>,</w:t>
      </w:r>
      <w:r w:rsidR="00240CD8">
        <w:rPr>
          <w:rFonts w:cs="Times New Roman"/>
          <w:szCs w:val="28"/>
          <w:lang w:val="uk-UA"/>
        </w:rPr>
        <w:t xml:space="preserve"> </w:t>
      </w:r>
      <w:r w:rsidR="000D0C4E">
        <w:rPr>
          <w:rFonts w:cs="Times New Roman"/>
          <w:szCs w:val="28"/>
          <w:lang w:val="uk-UA"/>
        </w:rPr>
        <w:t>осьову та екваторіальну гами.</w:t>
      </w:r>
    </w:p>
    <w:p w14:paraId="0B413FA1" w14:textId="6EEF3740" w:rsidR="00D3341E" w:rsidRDefault="000D0C4E" w:rsidP="0040025A">
      <w:pPr>
        <w:spacing w:after="0" w:line="360" w:lineRule="auto"/>
        <w:ind w:firstLine="709"/>
        <w:jc w:val="both"/>
        <w:rPr>
          <w:rFonts w:cs="Times New Roman"/>
          <w:szCs w:val="28"/>
          <w:lang w:val="uk-UA"/>
        </w:rPr>
      </w:pPr>
      <w:r>
        <w:rPr>
          <w:rFonts w:cs="Times New Roman"/>
          <w:szCs w:val="28"/>
          <w:lang w:val="uk-UA"/>
        </w:rPr>
        <w:t xml:space="preserve"> </w:t>
      </w:r>
      <w:r w:rsidRPr="0068722E">
        <w:rPr>
          <w:rFonts w:cs="Times New Roman"/>
          <w:szCs w:val="28"/>
          <w:lang w:val="uk-UA"/>
        </w:rPr>
        <w:t>“</w:t>
      </w:r>
      <w:r>
        <w:rPr>
          <w:rFonts w:cs="Times New Roman"/>
          <w:szCs w:val="28"/>
          <w:lang w:val="uk-UA"/>
        </w:rPr>
        <w:t>А</w:t>
      </w:r>
      <w:r w:rsidRPr="0068722E">
        <w:rPr>
          <w:rFonts w:cs="Times New Roman"/>
          <w:szCs w:val="28"/>
          <w:lang w:val="uk-UA"/>
        </w:rPr>
        <w:t>”</w:t>
      </w:r>
      <w:r>
        <w:rPr>
          <w:rFonts w:cs="Times New Roman"/>
          <w:szCs w:val="28"/>
          <w:lang w:val="uk-UA"/>
        </w:rPr>
        <w:t xml:space="preserve"> та </w:t>
      </w:r>
      <w:r w:rsidRPr="0068722E">
        <w:rPr>
          <w:rFonts w:cs="Times New Roman"/>
          <w:szCs w:val="28"/>
          <w:lang w:val="uk-UA"/>
        </w:rPr>
        <w:t>“</w:t>
      </w:r>
      <w:r>
        <w:rPr>
          <w:rFonts w:cs="Times New Roman"/>
          <w:szCs w:val="28"/>
          <w:lang w:val="en-US"/>
        </w:rPr>
        <w:t>B</w:t>
      </w:r>
      <w:r w:rsidRPr="0068722E">
        <w:rPr>
          <w:rFonts w:cs="Times New Roman"/>
          <w:szCs w:val="28"/>
          <w:lang w:val="uk-UA"/>
        </w:rPr>
        <w:t>”-</w:t>
      </w:r>
      <w:r>
        <w:rPr>
          <w:rFonts w:cs="Times New Roman"/>
          <w:szCs w:val="28"/>
          <w:lang w:val="uk-UA"/>
        </w:rPr>
        <w:t>гам</w:t>
      </w:r>
      <w:r w:rsidRPr="0068722E">
        <w:rPr>
          <w:rFonts w:cs="Times New Roman"/>
          <w:szCs w:val="28"/>
          <w:lang w:val="uk-UA"/>
        </w:rPr>
        <w:t>и</w:t>
      </w:r>
      <w:r w:rsidR="00AB192B">
        <w:rPr>
          <w:rFonts w:cs="Times New Roman"/>
          <w:szCs w:val="28"/>
          <w:lang w:val="uk-UA"/>
        </w:rPr>
        <w:t xml:space="preserve"> </w:t>
      </w:r>
      <w:r w:rsidR="005C15D9">
        <w:rPr>
          <w:rFonts w:cs="Times New Roman"/>
          <w:szCs w:val="28"/>
          <w:lang w:val="uk-UA"/>
        </w:rPr>
        <w:t>являються стандартними гамами перети</w:t>
      </w:r>
      <w:r w:rsidR="001064B8">
        <w:rPr>
          <w:rFonts w:cs="Times New Roman"/>
          <w:szCs w:val="28"/>
          <w:lang w:val="uk-UA"/>
        </w:rPr>
        <w:t>ну</w:t>
      </w:r>
      <w:r w:rsidR="0068722E">
        <w:rPr>
          <w:rFonts w:cs="Times New Roman"/>
          <w:szCs w:val="28"/>
          <w:lang w:val="uk-UA"/>
        </w:rPr>
        <w:t>, або як їх ще називають первинними гамами</w:t>
      </w:r>
      <w:r w:rsidR="001064B8">
        <w:rPr>
          <w:rFonts w:cs="Times New Roman"/>
          <w:szCs w:val="28"/>
          <w:lang w:val="uk-UA"/>
        </w:rPr>
        <w:t>.</w:t>
      </w:r>
      <w:r w:rsidR="00B246D3">
        <w:rPr>
          <w:rFonts w:cs="Times New Roman"/>
          <w:szCs w:val="28"/>
          <w:lang w:val="uk-UA"/>
        </w:rPr>
        <w:t xml:space="preserve"> Гармонійні структури цих гам</w:t>
      </w:r>
      <w:r w:rsidR="00AD4D31">
        <w:rPr>
          <w:rFonts w:cs="Times New Roman"/>
          <w:szCs w:val="28"/>
          <w:lang w:val="uk-UA"/>
        </w:rPr>
        <w:t xml:space="preserve"> відповідають принципу </w:t>
      </w:r>
      <w:r w:rsidR="0054361E">
        <w:rPr>
          <w:rFonts w:cs="Times New Roman"/>
          <w:szCs w:val="28"/>
          <w:lang w:val="uk-UA"/>
        </w:rPr>
        <w:t>паралельності</w:t>
      </w:r>
      <w:r w:rsidR="000872E9">
        <w:rPr>
          <w:rFonts w:cs="Times New Roman"/>
          <w:szCs w:val="28"/>
          <w:lang w:val="uk-UA"/>
        </w:rPr>
        <w:t xml:space="preserve">, відповідно до якого </w:t>
      </w:r>
      <w:r w:rsidR="00902635">
        <w:rPr>
          <w:rFonts w:cs="Times New Roman"/>
          <w:szCs w:val="28"/>
          <w:lang w:val="uk-UA"/>
        </w:rPr>
        <w:t>нахил першої рухів має відповідний контр нахил у другій половини</w:t>
      </w:r>
      <w:r w:rsidR="00E40D6A">
        <w:rPr>
          <w:rFonts w:cs="Times New Roman"/>
          <w:szCs w:val="28"/>
          <w:lang w:val="uk-UA"/>
        </w:rPr>
        <w:t xml:space="preserve">. </w:t>
      </w:r>
      <w:r w:rsidR="00025D22">
        <w:rPr>
          <w:rFonts w:cs="Times New Roman"/>
          <w:szCs w:val="28"/>
          <w:lang w:val="uk-UA"/>
        </w:rPr>
        <w:t>Ці гами включають в себе дванадцять діаметральних напрямків</w:t>
      </w:r>
      <w:r w:rsidR="000B740C">
        <w:rPr>
          <w:rFonts w:cs="Times New Roman"/>
          <w:szCs w:val="28"/>
          <w:lang w:val="uk-UA"/>
        </w:rPr>
        <w:t xml:space="preserve"> руху</w:t>
      </w:r>
      <w:r w:rsidR="00285B0E">
        <w:rPr>
          <w:rFonts w:cs="Times New Roman"/>
          <w:szCs w:val="28"/>
          <w:lang w:val="uk-UA"/>
        </w:rPr>
        <w:t xml:space="preserve">, </w:t>
      </w:r>
      <w:r w:rsidR="00A747A8">
        <w:rPr>
          <w:rFonts w:cs="Times New Roman"/>
          <w:szCs w:val="28"/>
          <w:lang w:val="uk-UA"/>
        </w:rPr>
        <w:t>нахилів</w:t>
      </w:r>
      <w:r w:rsidR="00F321DD">
        <w:rPr>
          <w:rFonts w:cs="Times New Roman"/>
          <w:szCs w:val="28"/>
          <w:lang w:val="uk-UA"/>
        </w:rPr>
        <w:t xml:space="preserve">, які </w:t>
      </w:r>
      <w:r w:rsidR="006B5F0E">
        <w:rPr>
          <w:rFonts w:cs="Times New Roman"/>
          <w:szCs w:val="28"/>
          <w:lang w:val="uk-UA"/>
        </w:rPr>
        <w:t>проходять</w:t>
      </w:r>
      <w:r w:rsidR="00F321DD">
        <w:rPr>
          <w:rFonts w:cs="Times New Roman"/>
          <w:szCs w:val="28"/>
          <w:lang w:val="uk-UA"/>
        </w:rPr>
        <w:t xml:space="preserve"> у напрямку</w:t>
      </w:r>
      <w:r w:rsidR="006B5F0E">
        <w:rPr>
          <w:rFonts w:cs="Times New Roman"/>
          <w:szCs w:val="28"/>
          <w:lang w:val="uk-UA"/>
        </w:rPr>
        <w:t xml:space="preserve"> трьох різних діагоналей</w:t>
      </w:r>
      <w:r w:rsidR="000B740C">
        <w:rPr>
          <w:rFonts w:cs="Times New Roman"/>
          <w:szCs w:val="28"/>
          <w:lang w:val="uk-UA"/>
        </w:rPr>
        <w:t xml:space="preserve">. </w:t>
      </w:r>
      <w:r w:rsidR="00285B0E">
        <w:rPr>
          <w:rFonts w:cs="Times New Roman"/>
          <w:szCs w:val="28"/>
          <w:lang w:val="uk-UA"/>
        </w:rPr>
        <w:t xml:space="preserve">Кожний із цих нахилів змінює один одного </w:t>
      </w:r>
      <w:r w:rsidR="00D91121">
        <w:rPr>
          <w:rFonts w:cs="Times New Roman"/>
          <w:szCs w:val="28"/>
          <w:lang w:val="uk-UA"/>
        </w:rPr>
        <w:t>у визначеній послідовності</w:t>
      </w:r>
      <w:r w:rsidR="00452051">
        <w:rPr>
          <w:rFonts w:cs="Times New Roman"/>
          <w:szCs w:val="28"/>
          <w:lang w:val="uk-UA"/>
        </w:rPr>
        <w:t>, нахили зліва</w:t>
      </w:r>
      <w:r w:rsidR="00D86EF1">
        <w:rPr>
          <w:rFonts w:cs="Times New Roman"/>
          <w:szCs w:val="28"/>
          <w:lang w:val="uk-UA"/>
        </w:rPr>
        <w:t>-</w:t>
      </w:r>
      <w:r w:rsidR="00452051">
        <w:rPr>
          <w:rFonts w:cs="Times New Roman"/>
          <w:szCs w:val="28"/>
          <w:lang w:val="uk-UA"/>
        </w:rPr>
        <w:t>направо</w:t>
      </w:r>
      <w:r w:rsidR="00C46052">
        <w:rPr>
          <w:rFonts w:cs="Times New Roman"/>
          <w:szCs w:val="28"/>
          <w:lang w:val="uk-UA"/>
        </w:rPr>
        <w:t xml:space="preserve"> або</w:t>
      </w:r>
      <w:r w:rsidR="00B21B54">
        <w:rPr>
          <w:rFonts w:cs="Times New Roman"/>
          <w:szCs w:val="28"/>
          <w:lang w:val="uk-UA"/>
        </w:rPr>
        <w:t xml:space="preserve"> </w:t>
      </w:r>
      <w:r w:rsidR="009F6329">
        <w:rPr>
          <w:rFonts w:cs="Times New Roman"/>
          <w:szCs w:val="28"/>
          <w:lang w:val="uk-UA"/>
        </w:rPr>
        <w:t>с</w:t>
      </w:r>
      <w:r w:rsidR="00967C17">
        <w:rPr>
          <w:rFonts w:cs="Times New Roman"/>
          <w:szCs w:val="28"/>
          <w:lang w:val="uk-UA"/>
        </w:rPr>
        <w:t>права</w:t>
      </w:r>
      <w:r w:rsidR="00D86EF1">
        <w:rPr>
          <w:rFonts w:cs="Times New Roman"/>
          <w:szCs w:val="28"/>
          <w:lang w:val="uk-UA"/>
        </w:rPr>
        <w:t>-</w:t>
      </w:r>
      <w:r w:rsidR="00967C17">
        <w:rPr>
          <w:rFonts w:cs="Times New Roman"/>
          <w:szCs w:val="28"/>
          <w:lang w:val="uk-UA"/>
        </w:rPr>
        <w:t>наліво</w:t>
      </w:r>
      <w:r w:rsidR="00C45548">
        <w:rPr>
          <w:rFonts w:cs="Times New Roman"/>
          <w:szCs w:val="28"/>
          <w:lang w:val="uk-UA"/>
        </w:rPr>
        <w:t>,</w:t>
      </w:r>
      <w:r w:rsidR="00452051">
        <w:rPr>
          <w:rFonts w:cs="Times New Roman"/>
          <w:szCs w:val="28"/>
          <w:lang w:val="uk-UA"/>
        </w:rPr>
        <w:t xml:space="preserve"> </w:t>
      </w:r>
      <w:r w:rsidR="00C45548">
        <w:rPr>
          <w:rFonts w:cs="Times New Roman"/>
          <w:szCs w:val="28"/>
          <w:lang w:val="uk-UA"/>
        </w:rPr>
        <w:t>у вертикальному напря</w:t>
      </w:r>
      <w:r w:rsidR="00B21B54">
        <w:rPr>
          <w:rFonts w:cs="Times New Roman"/>
          <w:szCs w:val="28"/>
          <w:lang w:val="uk-UA"/>
        </w:rPr>
        <w:t>му</w:t>
      </w:r>
      <w:r w:rsidR="00D86EF1">
        <w:rPr>
          <w:rFonts w:cs="Times New Roman"/>
          <w:szCs w:val="28"/>
          <w:lang w:val="uk-UA"/>
        </w:rPr>
        <w:t xml:space="preserve"> та у напрямках вперед-назад. Така послідовність повторюється чотири рази</w:t>
      </w:r>
      <w:r w:rsidR="00452051">
        <w:rPr>
          <w:rFonts w:cs="Times New Roman"/>
          <w:szCs w:val="28"/>
          <w:lang w:val="uk-UA"/>
        </w:rPr>
        <w:t xml:space="preserve"> </w:t>
      </w:r>
      <w:r w:rsidR="00422384">
        <w:rPr>
          <w:rFonts w:cs="Times New Roman"/>
          <w:szCs w:val="28"/>
          <w:lang w:val="uk-UA"/>
        </w:rPr>
        <w:t xml:space="preserve"> </w:t>
      </w:r>
      <w:r w:rsidR="009D6C2C">
        <w:rPr>
          <w:rFonts w:cs="Times New Roman"/>
          <w:szCs w:val="28"/>
          <w:lang w:val="uk-UA"/>
        </w:rPr>
        <w:t>З</w:t>
      </w:r>
      <w:r w:rsidR="009D6C2C" w:rsidRPr="009D6C2C">
        <w:rPr>
          <w:rFonts w:cs="Times New Roman"/>
          <w:szCs w:val="28"/>
          <w:lang w:val="uk-UA"/>
        </w:rPr>
        <w:t>’</w:t>
      </w:r>
      <w:r w:rsidR="009D6C2C">
        <w:rPr>
          <w:rFonts w:cs="Times New Roman"/>
          <w:szCs w:val="28"/>
          <w:lang w:val="uk-UA"/>
        </w:rPr>
        <w:t>єднавши вершини двох паралельних нахилів</w:t>
      </w:r>
      <w:r w:rsidR="00167C8E">
        <w:rPr>
          <w:rFonts w:cs="Times New Roman"/>
          <w:szCs w:val="28"/>
          <w:lang w:val="uk-UA"/>
        </w:rPr>
        <w:t xml:space="preserve"> ми отримаємо так звані четвертні кільця.</w:t>
      </w:r>
      <w:r w:rsidR="000D1513">
        <w:rPr>
          <w:rFonts w:cs="Times New Roman"/>
          <w:szCs w:val="28"/>
          <w:lang w:val="uk-UA"/>
        </w:rPr>
        <w:t xml:space="preserve"> </w:t>
      </w:r>
    </w:p>
    <w:p w14:paraId="6F061E13" w14:textId="645E2869" w:rsidR="004962D8" w:rsidRPr="009D6C2C" w:rsidRDefault="000D1513" w:rsidP="0040025A">
      <w:pPr>
        <w:spacing w:after="0" w:line="360" w:lineRule="auto"/>
        <w:ind w:firstLine="709"/>
        <w:jc w:val="both"/>
        <w:rPr>
          <w:rFonts w:cs="Times New Roman"/>
          <w:szCs w:val="28"/>
          <w:lang w:val="uk-UA"/>
        </w:rPr>
      </w:pPr>
      <w:r>
        <w:rPr>
          <w:rFonts w:cs="Times New Roman"/>
          <w:szCs w:val="28"/>
          <w:lang w:val="uk-UA"/>
        </w:rPr>
        <w:t>Осьова та екваторіальна гами</w:t>
      </w:r>
      <w:r w:rsidR="00AB192B">
        <w:rPr>
          <w:rFonts w:cs="Times New Roman"/>
          <w:szCs w:val="28"/>
          <w:lang w:val="uk-UA"/>
        </w:rPr>
        <w:t xml:space="preserve"> є структурами ікосаедра. </w:t>
      </w:r>
      <w:r w:rsidR="0031536E">
        <w:rPr>
          <w:rFonts w:cs="Times New Roman"/>
          <w:szCs w:val="28"/>
          <w:lang w:val="uk-UA"/>
        </w:rPr>
        <w:t xml:space="preserve">Осьова гама включає в себе шість нахилів навколо кожної </w:t>
      </w:r>
      <w:r w:rsidR="00C7201A">
        <w:rPr>
          <w:rFonts w:cs="Times New Roman"/>
          <w:szCs w:val="28"/>
          <w:lang w:val="uk-UA"/>
        </w:rPr>
        <w:t>чотирьох просторових діагоналей</w:t>
      </w:r>
      <w:r w:rsidR="006665CD">
        <w:rPr>
          <w:rFonts w:cs="Times New Roman"/>
          <w:szCs w:val="28"/>
          <w:lang w:val="uk-UA"/>
        </w:rPr>
        <w:t xml:space="preserve">, а </w:t>
      </w:r>
      <w:r w:rsidR="003B418A">
        <w:rPr>
          <w:rFonts w:cs="Times New Roman"/>
          <w:szCs w:val="28"/>
          <w:lang w:val="uk-UA"/>
        </w:rPr>
        <w:t>нахили екваторіальної гами</w:t>
      </w:r>
      <w:r w:rsidR="003458DA">
        <w:rPr>
          <w:rFonts w:cs="Times New Roman"/>
          <w:szCs w:val="28"/>
          <w:lang w:val="uk-UA"/>
        </w:rPr>
        <w:t xml:space="preserve"> оточують периферійно одну із діагоналей.</w:t>
      </w:r>
    </w:p>
    <w:p w14:paraId="055B9312" w14:textId="210EEAC5" w:rsidR="009E132C" w:rsidRDefault="009E132C" w:rsidP="009E132C">
      <w:pPr>
        <w:spacing w:after="0" w:line="360" w:lineRule="auto"/>
        <w:ind w:firstLine="709"/>
        <w:jc w:val="both"/>
        <w:rPr>
          <w:rFonts w:cs="Times New Roman"/>
          <w:szCs w:val="28"/>
          <w:lang w:val="uk-UA"/>
        </w:rPr>
      </w:pPr>
      <w:r w:rsidRPr="00330540">
        <w:rPr>
          <w:rFonts w:cs="Times New Roman"/>
          <w:szCs w:val="28"/>
          <w:lang w:val="uk-UA"/>
        </w:rPr>
        <w:t xml:space="preserve">Якщо ми розглядаємо особистий та загальний простір як власну нерухомість, то легше зрозуміти, що кожен із нас звертається до певних аспектів чи місць у межах цієї нерухомості. Деякі люди експансивні у використанні простору, деякі є специфічними і займають чітко визначені сегменти повного спектру можливостей. Простір є живим у тому сенсі, що кожен хто рухається приймає для себе певні аспекти простору своєю енергією. Деякі танцівника можуть обмежувати напрямок цієї енергії в просторі, відточуючи її до одного виміру або площини, інші спрямовують цю енергію </w:t>
      </w:r>
      <w:r w:rsidRPr="00330540">
        <w:rPr>
          <w:rFonts w:cs="Times New Roman"/>
          <w:szCs w:val="28"/>
          <w:lang w:val="uk-UA"/>
        </w:rPr>
        <w:lastRenderedPageBreak/>
        <w:t xml:space="preserve">по всьому простору. Простір – це контейнер для зусиль і форми, і архітектура для дій. </w:t>
      </w:r>
    </w:p>
    <w:p w14:paraId="62866133" w14:textId="01F59856" w:rsidR="0097207A" w:rsidRDefault="00BD2BE2" w:rsidP="00BD2BE2">
      <w:pPr>
        <w:spacing w:after="0" w:line="360" w:lineRule="auto"/>
        <w:ind w:firstLine="709"/>
        <w:jc w:val="both"/>
        <w:rPr>
          <w:rFonts w:cs="Times New Roman"/>
          <w:color w:val="000000"/>
          <w:szCs w:val="28"/>
          <w:lang w:val="uk-UA"/>
        </w:rPr>
      </w:pPr>
      <w:r w:rsidRPr="00330540">
        <w:rPr>
          <w:rFonts w:cs="Times New Roman"/>
          <w:color w:val="000000"/>
          <w:szCs w:val="28"/>
          <w:lang w:val="uk-UA"/>
        </w:rPr>
        <w:t xml:space="preserve">Одним із сучасних практиків, чия робота в значній мірі стосується рекультивації та переосмислення аналізу руху Лабана з точки зору спостереження за рухом є американський танцюрист, хореограф та педагог Вільям Форсайт. </w:t>
      </w:r>
    </w:p>
    <w:p w14:paraId="06146B2F" w14:textId="4485CF5D" w:rsidR="00D9237F" w:rsidRDefault="00BD2BE2" w:rsidP="00E73E6E">
      <w:pPr>
        <w:spacing w:after="0" w:line="360" w:lineRule="auto"/>
        <w:ind w:firstLine="709"/>
        <w:jc w:val="both"/>
        <w:rPr>
          <w:rFonts w:cs="Times New Roman"/>
          <w:color w:val="000000"/>
          <w:szCs w:val="28"/>
          <w:lang w:val="uk-UA"/>
        </w:rPr>
      </w:pPr>
      <w:r w:rsidRPr="00330540">
        <w:rPr>
          <w:rFonts w:cs="Times New Roman"/>
          <w:color w:val="000000"/>
          <w:szCs w:val="28"/>
          <w:lang w:val="uk-UA"/>
        </w:rPr>
        <w:t>Форсайт досліджує можливості та межі Лабанових теорій кінесфери та форм слідів. Кінесфера Лабана має чіткий центр, з якого випливає весь рух. Форсайт розвиває цю теорію далі.</w:t>
      </w:r>
      <w:r w:rsidR="00382D3B" w:rsidRPr="00880D0A">
        <w:rPr>
          <w:rFonts w:cs="Times New Roman"/>
          <w:color w:val="000000"/>
          <w:szCs w:val="28"/>
          <w:lang w:val="uk-UA"/>
        </w:rPr>
        <w:t xml:space="preserve"> </w:t>
      </w:r>
      <w:r w:rsidR="00382D3B">
        <w:rPr>
          <w:rFonts w:cs="Times New Roman"/>
          <w:color w:val="000000"/>
          <w:szCs w:val="28"/>
          <w:lang w:val="uk-UA"/>
        </w:rPr>
        <w:t>Відступивши від тео</w:t>
      </w:r>
      <w:r w:rsidR="00880D0A">
        <w:rPr>
          <w:rFonts w:cs="Times New Roman"/>
          <w:color w:val="000000"/>
          <w:szCs w:val="28"/>
          <w:lang w:val="uk-UA"/>
        </w:rPr>
        <w:t>рії Лабана, Форсайт припускає розміщення</w:t>
      </w:r>
      <w:r w:rsidR="001F37B2">
        <w:rPr>
          <w:rFonts w:cs="Times New Roman"/>
          <w:color w:val="000000"/>
          <w:szCs w:val="28"/>
          <w:lang w:val="uk-UA"/>
        </w:rPr>
        <w:t xml:space="preserve"> центру</w:t>
      </w:r>
      <w:r w:rsidR="00880D0A">
        <w:rPr>
          <w:rFonts w:cs="Times New Roman"/>
          <w:color w:val="000000"/>
          <w:szCs w:val="28"/>
          <w:lang w:val="uk-UA"/>
        </w:rPr>
        <w:t xml:space="preserve"> кінесфери</w:t>
      </w:r>
      <w:r w:rsidR="001F37B2">
        <w:rPr>
          <w:rFonts w:cs="Times New Roman"/>
          <w:color w:val="000000"/>
          <w:szCs w:val="28"/>
          <w:lang w:val="uk-UA"/>
        </w:rPr>
        <w:t xml:space="preserve"> у будь-якій точці тіла</w:t>
      </w:r>
      <w:r w:rsidR="00AE1D43">
        <w:rPr>
          <w:rFonts w:cs="Times New Roman"/>
          <w:color w:val="000000"/>
          <w:szCs w:val="28"/>
          <w:lang w:val="uk-UA"/>
        </w:rPr>
        <w:t>, за межами тіла</w:t>
      </w:r>
      <w:r w:rsidR="00E75B18">
        <w:rPr>
          <w:rFonts w:cs="Times New Roman"/>
          <w:color w:val="000000"/>
          <w:szCs w:val="28"/>
          <w:lang w:val="uk-UA"/>
        </w:rPr>
        <w:t>,</w:t>
      </w:r>
      <w:r w:rsidR="001A38B0">
        <w:rPr>
          <w:rFonts w:cs="Times New Roman"/>
          <w:color w:val="000000"/>
          <w:szCs w:val="28"/>
          <w:lang w:val="uk-UA"/>
        </w:rPr>
        <w:t xml:space="preserve"> і навіть розміщення більше ніж одного центру</w:t>
      </w:r>
      <w:r w:rsidRPr="00330540">
        <w:rPr>
          <w:rFonts w:cs="Times New Roman"/>
          <w:color w:val="000000"/>
          <w:szCs w:val="28"/>
          <w:lang w:val="uk-UA"/>
        </w:rPr>
        <w:t xml:space="preserve">. Центром також може бути лінія, навіть площина або цілий уявний об’єкт. Ми також можемо розширювати або згортати площини і лінії. </w:t>
      </w:r>
    </w:p>
    <w:p w14:paraId="5C70FE7F" w14:textId="17F1B54B" w:rsidR="00C44171" w:rsidRDefault="00C44171" w:rsidP="00C44171">
      <w:pPr>
        <w:spacing w:after="0" w:line="360" w:lineRule="auto"/>
        <w:ind w:firstLine="709"/>
        <w:jc w:val="both"/>
        <w:rPr>
          <w:rFonts w:cs="Times New Roman"/>
          <w:color w:val="000000"/>
          <w:szCs w:val="28"/>
          <w:lang w:val="uk-UA"/>
        </w:rPr>
      </w:pPr>
      <w:r>
        <w:rPr>
          <w:rFonts w:cs="Times New Roman"/>
          <w:color w:val="000000"/>
          <w:szCs w:val="28"/>
          <w:lang w:val="uk-UA"/>
        </w:rPr>
        <w:t>Для Форсайта тіло не є урівноважене множиною форм рухів, а однією із центральних ідей теорії кінесфери є її можливість переміщуватись в процесі танцю. Дисбаланс та втрата рівноваги є одними із ключових моментів у дослідженнях Форсайта. Він завжди спонукав танцівників до створення моментів втрати балансу.</w:t>
      </w:r>
    </w:p>
    <w:p w14:paraId="63035E8E" w14:textId="2DEE4C45" w:rsidR="00E73E6E" w:rsidRDefault="00D57DA4" w:rsidP="00B5472C">
      <w:pPr>
        <w:spacing w:after="0" w:line="360" w:lineRule="auto"/>
        <w:ind w:firstLine="709"/>
        <w:jc w:val="both"/>
        <w:rPr>
          <w:rFonts w:cs="Times New Roman"/>
          <w:color w:val="000000"/>
          <w:szCs w:val="28"/>
          <w:lang w:val="uk-UA"/>
        </w:rPr>
      </w:pPr>
      <w:r>
        <w:rPr>
          <w:rFonts w:cs="Times New Roman"/>
          <w:color w:val="000000"/>
          <w:szCs w:val="28"/>
          <w:lang w:val="uk-UA"/>
        </w:rPr>
        <w:t>З метою розширення словника рухів</w:t>
      </w:r>
      <w:r w:rsidR="00556B70">
        <w:rPr>
          <w:rFonts w:cs="Times New Roman"/>
          <w:color w:val="000000"/>
          <w:szCs w:val="28"/>
          <w:lang w:val="uk-UA"/>
        </w:rPr>
        <w:t xml:space="preserve"> Форсайт почав використовувати </w:t>
      </w:r>
      <w:r w:rsidR="008C7FF3">
        <w:rPr>
          <w:rFonts w:cs="Times New Roman"/>
          <w:color w:val="000000"/>
          <w:szCs w:val="28"/>
          <w:lang w:val="uk-UA"/>
        </w:rPr>
        <w:t xml:space="preserve">уявне зображення геометричних форм та </w:t>
      </w:r>
      <w:r w:rsidR="004E7DB5">
        <w:rPr>
          <w:rFonts w:cs="Times New Roman"/>
          <w:color w:val="000000"/>
          <w:szCs w:val="28"/>
          <w:lang w:val="uk-UA"/>
        </w:rPr>
        <w:t>букв у просторі</w:t>
      </w:r>
      <w:r w:rsidR="00787828">
        <w:rPr>
          <w:rFonts w:cs="Times New Roman"/>
          <w:color w:val="000000"/>
          <w:szCs w:val="28"/>
          <w:lang w:val="uk-UA"/>
        </w:rPr>
        <w:t xml:space="preserve"> за допомогою усіх частин тіла</w:t>
      </w:r>
      <w:r w:rsidR="007C05DF">
        <w:rPr>
          <w:rFonts w:cs="Times New Roman"/>
          <w:color w:val="000000"/>
          <w:szCs w:val="28"/>
          <w:lang w:val="uk-UA"/>
        </w:rPr>
        <w:t xml:space="preserve">, ніби </w:t>
      </w:r>
      <w:r w:rsidR="007C05DF" w:rsidRPr="00B5472C">
        <w:rPr>
          <w:rFonts w:cs="Times New Roman"/>
          <w:color w:val="000000"/>
          <w:szCs w:val="28"/>
          <w:lang w:val="uk-UA"/>
        </w:rPr>
        <w:t>“</w:t>
      </w:r>
      <w:r w:rsidR="007C05DF">
        <w:rPr>
          <w:rFonts w:cs="Times New Roman"/>
          <w:color w:val="000000"/>
          <w:szCs w:val="28"/>
          <w:lang w:val="uk-UA"/>
        </w:rPr>
        <w:t>малюючи ці фігури у просторі</w:t>
      </w:r>
      <w:r w:rsidR="007C05DF" w:rsidRPr="00B5472C">
        <w:rPr>
          <w:rFonts w:cs="Times New Roman"/>
          <w:color w:val="000000"/>
          <w:szCs w:val="28"/>
          <w:lang w:val="uk-UA"/>
        </w:rPr>
        <w:t>”</w:t>
      </w:r>
      <w:r w:rsidR="007C05DF">
        <w:rPr>
          <w:rFonts w:cs="Times New Roman"/>
          <w:color w:val="000000"/>
          <w:szCs w:val="28"/>
          <w:lang w:val="uk-UA"/>
        </w:rPr>
        <w:t>.</w:t>
      </w:r>
      <w:r w:rsidR="00B5472C">
        <w:rPr>
          <w:rFonts w:cs="Times New Roman"/>
          <w:color w:val="000000"/>
          <w:szCs w:val="28"/>
          <w:lang w:val="uk-UA"/>
        </w:rPr>
        <w:t xml:space="preserve"> </w:t>
      </w:r>
      <w:r w:rsidR="00E73E6E" w:rsidRPr="00330540">
        <w:rPr>
          <w:rFonts w:cs="Times New Roman"/>
          <w:color w:val="000000"/>
          <w:szCs w:val="28"/>
          <w:lang w:val="uk-UA"/>
        </w:rPr>
        <w:t xml:space="preserve">Ми можемо описати криву нашого хребта, намалювавши </w:t>
      </w:r>
      <w:r w:rsidR="00E73E6E">
        <w:rPr>
          <w:rFonts w:cs="Times New Roman"/>
          <w:color w:val="000000"/>
          <w:szCs w:val="28"/>
          <w:lang w:val="uk-UA"/>
        </w:rPr>
        <w:t>її</w:t>
      </w:r>
      <w:r w:rsidR="00E73E6E" w:rsidRPr="00330540">
        <w:rPr>
          <w:rFonts w:cs="Times New Roman"/>
          <w:color w:val="000000"/>
          <w:szCs w:val="28"/>
          <w:lang w:val="uk-UA"/>
        </w:rPr>
        <w:t xml:space="preserve"> правою ногою. Ми можемо рухатись по малюнку,</w:t>
      </w:r>
      <w:r w:rsidR="00C46945">
        <w:rPr>
          <w:rFonts w:cs="Times New Roman"/>
          <w:color w:val="000000"/>
          <w:szCs w:val="28"/>
          <w:lang w:val="uk-UA"/>
        </w:rPr>
        <w:t xml:space="preserve"> не торкаючись його</w:t>
      </w:r>
      <w:r w:rsidR="00E73E6E" w:rsidRPr="00330540">
        <w:rPr>
          <w:rFonts w:cs="Times New Roman"/>
          <w:color w:val="000000"/>
          <w:szCs w:val="28"/>
          <w:lang w:val="uk-UA"/>
        </w:rPr>
        <w:t xml:space="preserve">, і перестрибувати його. </w:t>
      </w:r>
      <w:r w:rsidR="00B5472C">
        <w:rPr>
          <w:rFonts w:cs="Times New Roman"/>
          <w:color w:val="000000"/>
          <w:szCs w:val="28"/>
          <w:lang w:val="uk-UA"/>
        </w:rPr>
        <w:t>М</w:t>
      </w:r>
      <w:r w:rsidR="00E73E6E" w:rsidRPr="00330540">
        <w:rPr>
          <w:rFonts w:cs="Times New Roman"/>
          <w:color w:val="000000"/>
          <w:szCs w:val="28"/>
          <w:lang w:val="uk-UA"/>
        </w:rPr>
        <w:t xml:space="preserve">и можемо </w:t>
      </w:r>
      <w:r w:rsidR="00B5472C" w:rsidRPr="00B5472C">
        <w:rPr>
          <w:rFonts w:cs="Times New Roman"/>
          <w:color w:val="000000"/>
          <w:szCs w:val="28"/>
          <w:lang w:val="uk-UA"/>
        </w:rPr>
        <w:t>“</w:t>
      </w:r>
      <w:r w:rsidR="00B5472C">
        <w:rPr>
          <w:rFonts w:cs="Times New Roman"/>
          <w:color w:val="000000"/>
          <w:szCs w:val="28"/>
          <w:lang w:val="uk-UA"/>
        </w:rPr>
        <w:t>намалювати</w:t>
      </w:r>
      <w:r w:rsidR="00B5472C" w:rsidRPr="00B5472C">
        <w:rPr>
          <w:rFonts w:cs="Times New Roman"/>
          <w:color w:val="000000"/>
          <w:szCs w:val="28"/>
          <w:lang w:val="uk-UA"/>
        </w:rPr>
        <w:t>”</w:t>
      </w:r>
      <w:r w:rsidR="00B5472C">
        <w:rPr>
          <w:rFonts w:cs="Times New Roman"/>
          <w:color w:val="000000"/>
          <w:szCs w:val="28"/>
          <w:lang w:val="uk-UA"/>
        </w:rPr>
        <w:t xml:space="preserve"> уявну криву, а потім </w:t>
      </w:r>
      <w:r w:rsidR="00E73E6E" w:rsidRPr="00330540">
        <w:rPr>
          <w:rFonts w:cs="Times New Roman"/>
          <w:color w:val="000000"/>
          <w:szCs w:val="28"/>
          <w:lang w:val="uk-UA"/>
        </w:rPr>
        <w:t xml:space="preserve">підібрати </w:t>
      </w:r>
      <w:r w:rsidR="00B5472C">
        <w:rPr>
          <w:rFonts w:cs="Times New Roman"/>
          <w:color w:val="000000"/>
          <w:szCs w:val="28"/>
          <w:lang w:val="uk-UA"/>
        </w:rPr>
        <w:t xml:space="preserve">її </w:t>
      </w:r>
      <w:r w:rsidR="00E73E6E" w:rsidRPr="00330540">
        <w:rPr>
          <w:rFonts w:cs="Times New Roman"/>
          <w:color w:val="000000"/>
          <w:szCs w:val="28"/>
          <w:lang w:val="uk-UA"/>
        </w:rPr>
        <w:t xml:space="preserve"> і відкинути коліном. Ми можемо уявити кінесферні центри та мікроелементи поза </w:t>
      </w:r>
      <w:r w:rsidR="00572DB4">
        <w:rPr>
          <w:rFonts w:cs="Times New Roman"/>
          <w:color w:val="000000"/>
          <w:szCs w:val="28"/>
          <w:lang w:val="uk-UA"/>
        </w:rPr>
        <w:t>н</w:t>
      </w:r>
      <w:r w:rsidR="00E73E6E" w:rsidRPr="00330540">
        <w:rPr>
          <w:rFonts w:cs="Times New Roman"/>
          <w:color w:val="000000"/>
          <w:szCs w:val="28"/>
          <w:lang w:val="uk-UA"/>
        </w:rPr>
        <w:t>ашим тілом, у просторі. У цей момент простір починає брати роль у наш</w:t>
      </w:r>
      <w:r w:rsidR="00FC55E1">
        <w:rPr>
          <w:rFonts w:cs="Times New Roman"/>
          <w:color w:val="000000"/>
          <w:szCs w:val="28"/>
          <w:lang w:val="uk-UA"/>
        </w:rPr>
        <w:t>ому перформансі</w:t>
      </w:r>
      <w:r w:rsidR="00E73E6E" w:rsidRPr="00330540">
        <w:rPr>
          <w:rFonts w:cs="Times New Roman"/>
          <w:color w:val="000000"/>
          <w:szCs w:val="28"/>
          <w:lang w:val="uk-UA"/>
        </w:rPr>
        <w:t>.</w:t>
      </w:r>
    </w:p>
    <w:p w14:paraId="063D9794" w14:textId="03C702E1" w:rsidR="00B5472C" w:rsidRPr="00C8618F" w:rsidRDefault="007139B2" w:rsidP="00B5472C">
      <w:pPr>
        <w:spacing w:after="0" w:line="360" w:lineRule="auto"/>
        <w:ind w:firstLine="709"/>
        <w:jc w:val="both"/>
        <w:rPr>
          <w:rFonts w:cs="Times New Roman"/>
          <w:color w:val="000000"/>
          <w:szCs w:val="28"/>
          <w:lang w:val="uk-UA"/>
        </w:rPr>
      </w:pPr>
      <w:r>
        <w:rPr>
          <w:rFonts w:cs="Times New Roman"/>
          <w:color w:val="000000"/>
          <w:szCs w:val="28"/>
          <w:lang w:val="uk-UA"/>
        </w:rPr>
        <w:t>Використовуючи сучасні мультимедійні технології</w:t>
      </w:r>
      <w:r w:rsidR="00C05440">
        <w:rPr>
          <w:rFonts w:cs="Times New Roman"/>
          <w:color w:val="000000"/>
          <w:szCs w:val="28"/>
          <w:lang w:val="uk-UA"/>
        </w:rPr>
        <w:t>, Форсайт</w:t>
      </w:r>
      <w:r w:rsidR="00C8618F" w:rsidRPr="00C8618F">
        <w:rPr>
          <w:rFonts w:cs="Times New Roman"/>
          <w:color w:val="000000"/>
          <w:szCs w:val="28"/>
          <w:lang w:val="uk-UA"/>
        </w:rPr>
        <w:t xml:space="preserve"> </w:t>
      </w:r>
      <w:r w:rsidR="008526C6">
        <w:rPr>
          <w:rFonts w:cs="Times New Roman"/>
          <w:color w:val="000000"/>
          <w:szCs w:val="28"/>
          <w:lang w:val="uk-UA"/>
        </w:rPr>
        <w:t xml:space="preserve">описує ці принципи у </w:t>
      </w:r>
      <w:r w:rsidR="00C05440">
        <w:rPr>
          <w:rFonts w:cs="Times New Roman"/>
          <w:color w:val="000000"/>
          <w:szCs w:val="28"/>
          <w:lang w:val="uk-UA"/>
        </w:rPr>
        <w:t>посібник</w:t>
      </w:r>
      <w:r w:rsidR="00D96439">
        <w:rPr>
          <w:rFonts w:cs="Times New Roman"/>
          <w:color w:val="000000"/>
          <w:szCs w:val="28"/>
          <w:lang w:val="uk-UA"/>
        </w:rPr>
        <w:t>у</w:t>
      </w:r>
      <w:r w:rsidR="00C05440">
        <w:rPr>
          <w:rFonts w:cs="Times New Roman"/>
          <w:color w:val="000000"/>
          <w:szCs w:val="28"/>
          <w:lang w:val="uk-UA"/>
        </w:rPr>
        <w:t xml:space="preserve"> </w:t>
      </w:r>
      <w:r w:rsidR="00C05440" w:rsidRPr="00C05440">
        <w:rPr>
          <w:rFonts w:cs="Times New Roman"/>
          <w:color w:val="000000"/>
          <w:szCs w:val="28"/>
          <w:lang w:val="uk-UA"/>
        </w:rPr>
        <w:t>“</w:t>
      </w:r>
      <w:r w:rsidR="00DA40BD" w:rsidRPr="00DA40BD">
        <w:rPr>
          <w:rFonts w:cs="Times New Roman"/>
          <w:color w:val="000000"/>
          <w:szCs w:val="28"/>
          <w:lang w:val="uk-UA"/>
        </w:rPr>
        <w:t>Improvisation Technologies: A Tool for the Analytical Dance Eye</w:t>
      </w:r>
      <w:r w:rsidR="00C05440" w:rsidRPr="00C05440">
        <w:rPr>
          <w:rFonts w:cs="Times New Roman"/>
          <w:color w:val="000000"/>
          <w:szCs w:val="28"/>
          <w:lang w:val="uk-UA"/>
        </w:rPr>
        <w:t>”</w:t>
      </w:r>
      <w:r w:rsidR="00D96439">
        <w:rPr>
          <w:rFonts w:cs="Times New Roman"/>
          <w:color w:val="000000"/>
          <w:szCs w:val="28"/>
          <w:lang w:val="uk-UA"/>
        </w:rPr>
        <w:t>. Анімовані лінії</w:t>
      </w:r>
      <w:r w:rsidR="00E57A29">
        <w:rPr>
          <w:rFonts w:cs="Times New Roman"/>
          <w:color w:val="000000"/>
          <w:szCs w:val="28"/>
          <w:lang w:val="uk-UA"/>
        </w:rPr>
        <w:t xml:space="preserve"> та інші графічні ефекти, описують</w:t>
      </w:r>
      <w:r w:rsidR="006600E0">
        <w:rPr>
          <w:rFonts w:cs="Times New Roman"/>
          <w:color w:val="000000"/>
          <w:szCs w:val="28"/>
          <w:lang w:val="uk-UA"/>
        </w:rPr>
        <w:t xml:space="preserve"> та </w:t>
      </w:r>
      <w:r w:rsidR="006600E0">
        <w:rPr>
          <w:rFonts w:cs="Times New Roman"/>
          <w:color w:val="000000"/>
          <w:szCs w:val="28"/>
          <w:lang w:val="uk-UA"/>
        </w:rPr>
        <w:lastRenderedPageBreak/>
        <w:t>демонструють погляди Форсайта</w:t>
      </w:r>
      <w:r w:rsidR="00931EFC">
        <w:rPr>
          <w:rFonts w:cs="Times New Roman"/>
          <w:color w:val="000000"/>
          <w:szCs w:val="28"/>
          <w:lang w:val="uk-UA"/>
        </w:rPr>
        <w:t xml:space="preserve">, що кожний рух може бути представлений </w:t>
      </w:r>
      <w:r w:rsidR="00674B1F">
        <w:rPr>
          <w:rFonts w:cs="Times New Roman"/>
          <w:color w:val="000000"/>
          <w:szCs w:val="28"/>
          <w:lang w:val="uk-UA"/>
        </w:rPr>
        <w:t xml:space="preserve">як </w:t>
      </w:r>
      <w:r w:rsidR="00740F24">
        <w:rPr>
          <w:rFonts w:cs="Times New Roman"/>
          <w:color w:val="000000"/>
          <w:szCs w:val="28"/>
          <w:lang w:val="uk-UA"/>
        </w:rPr>
        <w:t>процес зображення тілом геометричних фігур у просторі.</w:t>
      </w:r>
    </w:p>
    <w:p w14:paraId="04499858" w14:textId="24582CEE" w:rsidR="00BD2BE2" w:rsidRPr="00330540" w:rsidRDefault="00BD2BE2" w:rsidP="00BD2BE2">
      <w:pPr>
        <w:spacing w:after="0" w:line="360" w:lineRule="auto"/>
        <w:ind w:firstLine="709"/>
        <w:jc w:val="both"/>
        <w:rPr>
          <w:rFonts w:cs="Times New Roman"/>
          <w:color w:val="000000"/>
          <w:szCs w:val="28"/>
          <w:lang w:val="uk-UA"/>
        </w:rPr>
      </w:pPr>
      <w:r w:rsidRPr="00330540">
        <w:rPr>
          <w:rFonts w:cs="Times New Roman"/>
          <w:color w:val="000000"/>
          <w:szCs w:val="28"/>
          <w:lang w:val="uk-UA"/>
        </w:rPr>
        <w:t>Форсайт не тільки використовує простір для того, щоб направляти свої рухи: він також використовує простір, щоб дати підказки для своєї уявної гри, щоб генерувати несподівані рухи  будь-якою частиною тіла. Форсайт танцює з простором, ніби простір є його партнером.</w:t>
      </w:r>
    </w:p>
    <w:p w14:paraId="16661CDF" w14:textId="2357AA6D" w:rsidR="00BD2BE2" w:rsidRPr="00330540" w:rsidRDefault="00BD2BE2" w:rsidP="00F73700">
      <w:pPr>
        <w:spacing w:after="0" w:line="360" w:lineRule="auto"/>
        <w:ind w:firstLine="709"/>
        <w:jc w:val="both"/>
        <w:rPr>
          <w:rFonts w:cs="Times New Roman"/>
          <w:color w:val="000000"/>
          <w:szCs w:val="28"/>
          <w:lang w:val="uk-UA"/>
        </w:rPr>
      </w:pPr>
      <w:r w:rsidRPr="00330540">
        <w:rPr>
          <w:rFonts w:cs="Times New Roman"/>
          <w:color w:val="000000"/>
          <w:szCs w:val="28"/>
          <w:lang w:val="uk-UA"/>
        </w:rPr>
        <w:t>Приклад гри Форсайта з простором – це те, що він називає “переорієнтація кімнати”: “Ви можете переорієнтувати кімнату, встановивши орієнтацію на будь-яку окрему частину тіла. Наприклад, я міг би прикласти орієнтацію до голови, і коли я повертаю голову, то моя сторона стає цим напрямком. І тоді я переорієнтуюся, переходжу до нової орієнтації з своїм тілом”</w:t>
      </w:r>
      <w:r w:rsidR="00F1438E" w:rsidRPr="00837C15">
        <w:rPr>
          <w:rFonts w:cs="Times New Roman"/>
          <w:color w:val="000000"/>
          <w:szCs w:val="28"/>
        </w:rPr>
        <w:t>[</w:t>
      </w:r>
      <w:r w:rsidR="00A52D0A">
        <w:rPr>
          <w:rFonts w:cs="Times New Roman"/>
          <w:color w:val="000000"/>
          <w:szCs w:val="28"/>
          <w:lang w:val="uk-UA"/>
        </w:rPr>
        <w:t>6</w:t>
      </w:r>
      <w:r w:rsidR="00F1438E" w:rsidRPr="00837C15">
        <w:rPr>
          <w:rFonts w:cs="Times New Roman"/>
          <w:color w:val="000000"/>
          <w:szCs w:val="28"/>
        </w:rPr>
        <w:t>]</w:t>
      </w:r>
      <w:r w:rsidRPr="00330540">
        <w:rPr>
          <w:rFonts w:cs="Times New Roman"/>
          <w:color w:val="000000"/>
          <w:szCs w:val="28"/>
          <w:lang w:val="uk-UA"/>
        </w:rPr>
        <w:t>.  Для того, щоб грати з простором, як це робить Форсайт, нам потрібен простір з чіткими площинами</w:t>
      </w:r>
      <w:r w:rsidR="007F1258">
        <w:rPr>
          <w:rFonts w:cs="Times New Roman"/>
          <w:color w:val="000000"/>
          <w:szCs w:val="28"/>
          <w:lang w:val="uk-UA"/>
        </w:rPr>
        <w:t>,</w:t>
      </w:r>
      <w:r w:rsidRPr="00330540">
        <w:rPr>
          <w:rFonts w:cs="Times New Roman"/>
          <w:color w:val="000000"/>
          <w:szCs w:val="28"/>
          <w:lang w:val="uk-UA"/>
        </w:rPr>
        <w:t xml:space="preserve"> простір з чіткою геометрією.</w:t>
      </w:r>
    </w:p>
    <w:p w14:paraId="318B1F4E" w14:textId="66712B39" w:rsidR="00BD2BE2" w:rsidRPr="00330540" w:rsidRDefault="00BD2BE2" w:rsidP="005E4A69">
      <w:pPr>
        <w:spacing w:after="0" w:line="360" w:lineRule="auto"/>
        <w:ind w:firstLine="709"/>
        <w:jc w:val="both"/>
        <w:rPr>
          <w:rFonts w:cs="Times New Roman"/>
          <w:color w:val="242021"/>
          <w:szCs w:val="28"/>
          <w:lang w:val="uk-UA"/>
        </w:rPr>
      </w:pPr>
      <w:r w:rsidRPr="00330540">
        <w:rPr>
          <w:rFonts w:cs="Times New Roman"/>
          <w:color w:val="242021"/>
          <w:szCs w:val="28"/>
          <w:lang w:val="uk-UA"/>
        </w:rPr>
        <w:t>Гра з уявними кінесферичними центрами та мікроелементами в тілі, чи в просторі, створює основу для імпровізації. Рухи не можуть бути відтворені так, як у класичному балеті. Тому такий спосіб мислення не можна охарактеризувати як хореографічний метод. Це можна описати лише як спосіб генерувати, вигадувати та аналізувати рухи. Це техніка імпровізації, яка створює можливості, а не правила. Форсайт дає танцюристам набір завдань, або набір асоціацій</w:t>
      </w:r>
      <w:r w:rsidR="00AF03F5">
        <w:rPr>
          <w:rFonts w:cs="Times New Roman"/>
          <w:color w:val="242021"/>
          <w:szCs w:val="28"/>
          <w:lang w:val="uk-UA"/>
        </w:rPr>
        <w:t xml:space="preserve">, </w:t>
      </w:r>
      <w:r w:rsidRPr="00330540">
        <w:rPr>
          <w:rFonts w:cs="Times New Roman"/>
          <w:color w:val="242021"/>
          <w:szCs w:val="28"/>
          <w:lang w:val="uk-UA"/>
        </w:rPr>
        <w:t xml:space="preserve">потім танцюристи розвивають рухи та послідовності рухів. Ідея імпровізації Форсайта полягає в тому, щоб дати танцюристам інструменти для своєї фантазії, які вони згодом використовують для вигадування рухів. Танцюристи уявляють у просторі лінії, площини та об’єми, і вони намагаються намалювати ці </w:t>
      </w:r>
      <w:r w:rsidR="00E649E2">
        <w:rPr>
          <w:rFonts w:cs="Times New Roman"/>
          <w:color w:val="242021"/>
          <w:szCs w:val="28"/>
          <w:lang w:val="uk-UA"/>
        </w:rPr>
        <w:t>фо</w:t>
      </w:r>
      <w:r w:rsidR="008F343D">
        <w:rPr>
          <w:rFonts w:cs="Times New Roman"/>
          <w:color w:val="242021"/>
          <w:szCs w:val="28"/>
          <w:lang w:val="uk-UA"/>
        </w:rPr>
        <w:t>р</w:t>
      </w:r>
      <w:r w:rsidR="00E649E2">
        <w:rPr>
          <w:rFonts w:cs="Times New Roman"/>
          <w:color w:val="242021"/>
          <w:szCs w:val="28"/>
          <w:lang w:val="uk-UA"/>
        </w:rPr>
        <w:t>ми</w:t>
      </w:r>
      <w:r w:rsidRPr="00330540">
        <w:rPr>
          <w:rFonts w:cs="Times New Roman"/>
          <w:color w:val="242021"/>
          <w:szCs w:val="28"/>
          <w:lang w:val="uk-UA"/>
        </w:rPr>
        <w:t xml:space="preserve"> своїм тілом. Але танцюристи також можуть уникнути об’єму під час танців або пересунути площину та розширити лінії. Танцюристи можуть експериментувати з інструментами для створення танцю, хоча і в межах встановлених параметрів. </w:t>
      </w:r>
      <w:r w:rsidR="00CC4A78">
        <w:rPr>
          <w:rFonts w:cs="Times New Roman"/>
          <w:color w:val="242021"/>
          <w:szCs w:val="28"/>
          <w:lang w:val="uk-UA"/>
        </w:rPr>
        <w:t>Як наслідок</w:t>
      </w:r>
      <w:r w:rsidRPr="00330540">
        <w:rPr>
          <w:rFonts w:cs="Times New Roman"/>
          <w:color w:val="242021"/>
          <w:szCs w:val="28"/>
          <w:lang w:val="uk-UA"/>
        </w:rPr>
        <w:t xml:space="preserve">, рухи танцюристів </w:t>
      </w:r>
      <w:r w:rsidR="00C70DA4">
        <w:rPr>
          <w:rFonts w:cs="Times New Roman"/>
          <w:color w:val="242021"/>
          <w:szCs w:val="28"/>
          <w:lang w:val="uk-UA"/>
        </w:rPr>
        <w:t>з’являються</w:t>
      </w:r>
      <w:r w:rsidRPr="00330540">
        <w:rPr>
          <w:rFonts w:cs="Times New Roman"/>
          <w:color w:val="242021"/>
          <w:szCs w:val="28"/>
          <w:lang w:val="uk-UA"/>
        </w:rPr>
        <w:t xml:space="preserve"> на сцен</w:t>
      </w:r>
      <w:r w:rsidR="002E2EFD">
        <w:rPr>
          <w:rFonts w:cs="Times New Roman"/>
          <w:color w:val="242021"/>
          <w:szCs w:val="28"/>
          <w:lang w:val="uk-UA"/>
        </w:rPr>
        <w:t>і</w:t>
      </w:r>
      <w:r w:rsidR="00C70DA4">
        <w:rPr>
          <w:rFonts w:cs="Times New Roman"/>
          <w:color w:val="242021"/>
          <w:szCs w:val="28"/>
          <w:lang w:val="uk-UA"/>
        </w:rPr>
        <w:t xml:space="preserve"> як</w:t>
      </w:r>
      <w:r w:rsidRPr="00330540">
        <w:rPr>
          <w:rFonts w:cs="Times New Roman"/>
          <w:color w:val="242021"/>
          <w:szCs w:val="28"/>
          <w:lang w:val="uk-UA"/>
        </w:rPr>
        <w:t xml:space="preserve"> цілісн</w:t>
      </w:r>
      <w:r w:rsidR="00C70DA4">
        <w:rPr>
          <w:rFonts w:cs="Times New Roman"/>
          <w:color w:val="242021"/>
          <w:szCs w:val="28"/>
          <w:lang w:val="uk-UA"/>
        </w:rPr>
        <w:t>е</w:t>
      </w:r>
      <w:r w:rsidRPr="00330540">
        <w:rPr>
          <w:rFonts w:cs="Times New Roman"/>
          <w:color w:val="242021"/>
          <w:szCs w:val="28"/>
          <w:lang w:val="uk-UA"/>
        </w:rPr>
        <w:t xml:space="preserve"> виконання. Задача хореографа створити узгодженість між імпровізацією та початковим завданням. Існує </w:t>
      </w:r>
      <w:r w:rsidRPr="00330540">
        <w:rPr>
          <w:rFonts w:cs="Times New Roman"/>
          <w:color w:val="242021"/>
          <w:szCs w:val="28"/>
          <w:lang w:val="uk-UA"/>
        </w:rPr>
        <w:lastRenderedPageBreak/>
        <w:t xml:space="preserve">різниця між фіксованими параметрами і фіксованим результатом. Результат не повинен бути визначений заздалегідь. Ідеї Вільяма Форсайта виходять за рамки ідеї </w:t>
      </w:r>
      <w:r w:rsidR="00B84647">
        <w:rPr>
          <w:rFonts w:cs="Times New Roman"/>
          <w:color w:val="242021"/>
          <w:szCs w:val="28"/>
          <w:lang w:val="uk-UA"/>
        </w:rPr>
        <w:t>постановки</w:t>
      </w:r>
      <w:r w:rsidRPr="00330540">
        <w:rPr>
          <w:rFonts w:cs="Times New Roman"/>
          <w:color w:val="242021"/>
          <w:szCs w:val="28"/>
          <w:lang w:val="uk-UA"/>
        </w:rPr>
        <w:t xml:space="preserve"> </w:t>
      </w:r>
      <w:r w:rsidR="00B84647">
        <w:rPr>
          <w:rFonts w:cs="Times New Roman"/>
          <w:color w:val="242021"/>
          <w:szCs w:val="28"/>
          <w:lang w:val="uk-UA"/>
        </w:rPr>
        <w:t>і</w:t>
      </w:r>
      <w:r w:rsidRPr="00330540">
        <w:rPr>
          <w:rFonts w:cs="Times New Roman"/>
          <w:color w:val="242021"/>
          <w:szCs w:val="28"/>
          <w:lang w:val="uk-UA"/>
        </w:rPr>
        <w:t xml:space="preserve">з фіксованою хореографією. </w:t>
      </w:r>
      <w:r w:rsidR="00512C29">
        <w:rPr>
          <w:rFonts w:cs="Times New Roman"/>
          <w:color w:val="242021"/>
          <w:szCs w:val="28"/>
          <w:lang w:val="uk-UA"/>
        </w:rPr>
        <w:t>Він</w:t>
      </w:r>
      <w:r w:rsidRPr="00330540">
        <w:rPr>
          <w:rFonts w:cs="Times New Roman"/>
          <w:color w:val="242021"/>
          <w:szCs w:val="28"/>
          <w:lang w:val="uk-UA"/>
        </w:rPr>
        <w:t xml:space="preserve"> розглядає виступ</w:t>
      </w:r>
      <w:r w:rsidR="00512C29">
        <w:rPr>
          <w:rFonts w:cs="Times New Roman"/>
          <w:color w:val="242021"/>
          <w:szCs w:val="28"/>
          <w:lang w:val="uk-UA"/>
        </w:rPr>
        <w:t>,</w:t>
      </w:r>
      <w:r w:rsidRPr="00330540">
        <w:rPr>
          <w:rFonts w:cs="Times New Roman"/>
          <w:color w:val="242021"/>
          <w:szCs w:val="28"/>
          <w:lang w:val="uk-UA"/>
        </w:rPr>
        <w:t xml:space="preserve"> як процес</w:t>
      </w:r>
      <w:r w:rsidR="00512C29">
        <w:rPr>
          <w:rFonts w:cs="Times New Roman"/>
          <w:color w:val="242021"/>
          <w:szCs w:val="28"/>
          <w:lang w:val="uk-UA"/>
        </w:rPr>
        <w:t xml:space="preserve"> створений</w:t>
      </w:r>
      <w:r w:rsidRPr="00330540">
        <w:rPr>
          <w:rFonts w:cs="Times New Roman"/>
          <w:color w:val="242021"/>
          <w:szCs w:val="28"/>
          <w:lang w:val="uk-UA"/>
        </w:rPr>
        <w:t xml:space="preserve"> на сцені</w:t>
      </w:r>
      <w:r w:rsidR="00512C29">
        <w:rPr>
          <w:rFonts w:cs="Times New Roman"/>
          <w:color w:val="242021"/>
          <w:szCs w:val="28"/>
          <w:lang w:val="uk-UA"/>
        </w:rPr>
        <w:t>, і к</w:t>
      </w:r>
      <w:r w:rsidRPr="00330540">
        <w:rPr>
          <w:rFonts w:cs="Times New Roman"/>
          <w:color w:val="242021"/>
          <w:szCs w:val="28"/>
          <w:lang w:val="uk-UA"/>
        </w:rPr>
        <w:t>ож</w:t>
      </w:r>
      <w:r w:rsidR="00512C29">
        <w:rPr>
          <w:rFonts w:cs="Times New Roman"/>
          <w:color w:val="242021"/>
          <w:szCs w:val="28"/>
          <w:lang w:val="uk-UA"/>
        </w:rPr>
        <w:t>ний</w:t>
      </w:r>
      <w:r w:rsidRPr="00330540">
        <w:rPr>
          <w:rFonts w:cs="Times New Roman"/>
          <w:color w:val="242021"/>
          <w:szCs w:val="28"/>
          <w:lang w:val="uk-UA"/>
        </w:rPr>
        <w:t xml:space="preserve"> виступ обов’язково буде різним. Форсайт більше </w:t>
      </w:r>
      <w:r w:rsidR="00EC2E62">
        <w:rPr>
          <w:rFonts w:cs="Times New Roman"/>
          <w:color w:val="242021"/>
          <w:szCs w:val="28"/>
          <w:lang w:val="uk-UA"/>
        </w:rPr>
        <w:t>переймається</w:t>
      </w:r>
      <w:r w:rsidRPr="00330540">
        <w:rPr>
          <w:rFonts w:cs="Times New Roman"/>
          <w:color w:val="242021"/>
          <w:szCs w:val="28"/>
          <w:lang w:val="uk-UA"/>
        </w:rPr>
        <w:t xml:space="preserve"> процес</w:t>
      </w:r>
      <w:r w:rsidR="00EC2E62">
        <w:rPr>
          <w:rFonts w:cs="Times New Roman"/>
          <w:color w:val="242021"/>
          <w:szCs w:val="28"/>
          <w:lang w:val="uk-UA"/>
        </w:rPr>
        <w:t>ом</w:t>
      </w:r>
      <w:r w:rsidRPr="00330540">
        <w:rPr>
          <w:rFonts w:cs="Times New Roman"/>
          <w:color w:val="242021"/>
          <w:szCs w:val="28"/>
          <w:lang w:val="uk-UA"/>
        </w:rPr>
        <w:t xml:space="preserve"> генерації та аналізу рухів в межах параметрів, ніж результату. Результат може бути настільки складним, що вистава стає невідтворюваною. Ця невідтворюваність підкреслює ефемерний характер танцю.</w:t>
      </w:r>
    </w:p>
    <w:p w14:paraId="413CC8AE" w14:textId="2B1FA3B8" w:rsidR="00BD2BE2" w:rsidRPr="00330540" w:rsidRDefault="00BD2BE2" w:rsidP="00BD2BE2">
      <w:pPr>
        <w:spacing w:after="0" w:line="360" w:lineRule="auto"/>
        <w:ind w:firstLine="709"/>
        <w:jc w:val="both"/>
        <w:rPr>
          <w:rFonts w:cs="Times New Roman"/>
          <w:color w:val="242021"/>
          <w:szCs w:val="28"/>
          <w:lang w:val="uk-UA"/>
        </w:rPr>
      </w:pPr>
      <w:r w:rsidRPr="00330540">
        <w:rPr>
          <w:rFonts w:cs="Times New Roman"/>
          <w:color w:val="242021"/>
          <w:szCs w:val="28"/>
          <w:lang w:val="uk-UA"/>
        </w:rPr>
        <w:t xml:space="preserve">Для того, щоб </w:t>
      </w:r>
      <w:r w:rsidR="005A685B">
        <w:rPr>
          <w:rFonts w:cs="Times New Roman"/>
          <w:color w:val="242021"/>
          <w:szCs w:val="28"/>
          <w:lang w:val="uk-UA"/>
        </w:rPr>
        <w:t>перенести</w:t>
      </w:r>
      <w:r w:rsidRPr="00330540">
        <w:rPr>
          <w:rFonts w:cs="Times New Roman"/>
          <w:color w:val="242021"/>
          <w:szCs w:val="28"/>
          <w:lang w:val="uk-UA"/>
        </w:rPr>
        <w:t xml:space="preserve"> ідею імпровізації на архітектурну тему, ми повинні спиратися на аналогію між імпровізацією та архітектурою. Аналогія полягає в тому, що і архітектура, і техніка імпровізації можуть надихнути танцюриста на танець.</w:t>
      </w:r>
    </w:p>
    <w:p w14:paraId="53EB90C7" w14:textId="163A0263" w:rsidR="00BD2BE2" w:rsidRPr="00330540" w:rsidRDefault="00BD2BE2" w:rsidP="00BD2BE2">
      <w:pPr>
        <w:spacing w:after="0" w:line="360" w:lineRule="auto"/>
        <w:ind w:firstLine="709"/>
        <w:jc w:val="both"/>
        <w:rPr>
          <w:rFonts w:cs="Times New Roman"/>
          <w:color w:val="242021"/>
          <w:szCs w:val="28"/>
          <w:lang w:val="uk-UA"/>
        </w:rPr>
      </w:pPr>
      <w:r w:rsidRPr="00330540">
        <w:rPr>
          <w:rFonts w:cs="Times New Roman"/>
          <w:color w:val="242021"/>
          <w:szCs w:val="28"/>
          <w:lang w:val="uk-UA"/>
        </w:rPr>
        <w:t>Одним із важливих аспектів імпровізації в танці є те, що імпровізація складається з фіксованих параметрів, які визначають рамки танцю. Ідеальна архітектура забезпечує жорстку основу, міцну конструкцію з чіткими обрисами, які танцюристи можуть використовувати для танцю та під час танцю. Форсайт підкреслює важливість архітектурної бази: “Коли я роблю твір для сцени, мені зазвичай хочеться знати, наскільки велика сцена, наскільки вона висока, наскільки глибока. Ви повинні знати правила простору, що він може робити. Це приходить через практику”</w:t>
      </w:r>
      <w:r w:rsidR="00C31D94" w:rsidRPr="00330540">
        <w:rPr>
          <w:rFonts w:cs="Times New Roman"/>
          <w:color w:val="242021"/>
          <w:szCs w:val="28"/>
          <w:lang w:val="uk-UA"/>
        </w:rPr>
        <w:t>[</w:t>
      </w:r>
      <w:r w:rsidR="00C31D94" w:rsidRPr="00837C15">
        <w:rPr>
          <w:rFonts w:cs="Times New Roman"/>
          <w:color w:val="242021"/>
          <w:szCs w:val="28"/>
        </w:rPr>
        <w:t xml:space="preserve">7, </w:t>
      </w:r>
      <w:r w:rsidR="00C31D94">
        <w:rPr>
          <w:rFonts w:cs="Times New Roman"/>
          <w:color w:val="242021"/>
          <w:szCs w:val="28"/>
          <w:lang w:val="en-US"/>
        </w:rPr>
        <w:t>c</w:t>
      </w:r>
      <w:r w:rsidR="00C31D94" w:rsidRPr="00837C15">
        <w:rPr>
          <w:rFonts w:cs="Times New Roman"/>
          <w:color w:val="242021"/>
          <w:szCs w:val="28"/>
        </w:rPr>
        <w:t>.5</w:t>
      </w:r>
      <w:r w:rsidR="008C0826">
        <w:rPr>
          <w:rFonts w:cs="Times New Roman"/>
          <w:color w:val="242021"/>
          <w:szCs w:val="28"/>
          <w:lang w:val="uk-UA"/>
        </w:rPr>
        <w:t>3</w:t>
      </w:r>
      <w:r w:rsidR="00C31D94" w:rsidRPr="00330540">
        <w:rPr>
          <w:rFonts w:cs="Times New Roman"/>
          <w:color w:val="242021"/>
          <w:szCs w:val="28"/>
          <w:lang w:val="uk-UA"/>
        </w:rPr>
        <w:t>]</w:t>
      </w:r>
      <w:r w:rsidRPr="00330540">
        <w:rPr>
          <w:rFonts w:cs="Times New Roman"/>
          <w:color w:val="242021"/>
          <w:szCs w:val="28"/>
          <w:lang w:val="uk-UA"/>
        </w:rPr>
        <w:t xml:space="preserve">. Танцюристи можуть використовувати конструкцію будівлі як основу для створення своїх хореографій. Так само, як методи імпровізації не визначають результат виступу, простір у танцювальному центрі не повинен диктувати, яким чином танцюристи </w:t>
      </w:r>
      <w:r w:rsidR="00557A36">
        <w:rPr>
          <w:rFonts w:cs="Times New Roman"/>
          <w:color w:val="242021"/>
          <w:szCs w:val="28"/>
          <w:lang w:val="uk-UA"/>
        </w:rPr>
        <w:t xml:space="preserve">його </w:t>
      </w:r>
      <w:r w:rsidRPr="00330540">
        <w:rPr>
          <w:rFonts w:cs="Times New Roman"/>
          <w:color w:val="242021"/>
          <w:szCs w:val="28"/>
          <w:lang w:val="uk-UA"/>
        </w:rPr>
        <w:t xml:space="preserve">використовують. Танцюристи повинні мати можливість використовувати конструкцію танцювального центру різними способами. У депо Боккенгеймера в Німеччині, Вільям Форсайт перевів свої ідеї в архітектуру разом з архітектором Ніколаусом Гіршем: “Кожна хореографія встановлює певну кількість параметрів. Зазвичай, людина не намагається здійснити кожен можливий рух, який може зробити людський організм. Ви </w:t>
      </w:r>
      <w:r w:rsidRPr="00330540">
        <w:rPr>
          <w:rFonts w:cs="Times New Roman"/>
          <w:color w:val="242021"/>
          <w:szCs w:val="28"/>
          <w:lang w:val="uk-UA"/>
        </w:rPr>
        <w:lastRenderedPageBreak/>
        <w:t>повинні вибрати серію категорій, які є дискурсивними. Ці категорії рухів – це ваш ресурс для даної роботи. Те, що ми шукаємо в депо Боккенгеймера, це уявлення простору як ресурсу”[</w:t>
      </w:r>
      <w:r w:rsidR="00380116" w:rsidRPr="00837C15">
        <w:rPr>
          <w:rFonts w:cs="Times New Roman"/>
          <w:color w:val="242021"/>
          <w:szCs w:val="28"/>
        </w:rPr>
        <w:t>7</w:t>
      </w:r>
      <w:r w:rsidR="00E72780" w:rsidRPr="00837C15">
        <w:rPr>
          <w:rFonts w:cs="Times New Roman"/>
          <w:color w:val="242021"/>
          <w:szCs w:val="28"/>
        </w:rPr>
        <w:t xml:space="preserve">, </w:t>
      </w:r>
      <w:r w:rsidR="00E72780">
        <w:rPr>
          <w:rFonts w:cs="Times New Roman"/>
          <w:color w:val="242021"/>
          <w:szCs w:val="28"/>
          <w:lang w:val="en-US"/>
        </w:rPr>
        <w:t>c</w:t>
      </w:r>
      <w:r w:rsidR="00E72780" w:rsidRPr="00837C15">
        <w:rPr>
          <w:rFonts w:cs="Times New Roman"/>
          <w:color w:val="242021"/>
          <w:szCs w:val="28"/>
        </w:rPr>
        <w:t>.54</w:t>
      </w:r>
      <w:r w:rsidRPr="00330540">
        <w:rPr>
          <w:rFonts w:cs="Times New Roman"/>
          <w:color w:val="242021"/>
          <w:szCs w:val="28"/>
          <w:lang w:val="uk-UA"/>
        </w:rPr>
        <w:t xml:space="preserve">]. </w:t>
      </w:r>
    </w:p>
    <w:p w14:paraId="5CCAEB5F" w14:textId="5E00768D" w:rsidR="002542DF" w:rsidRDefault="00BD2BE2" w:rsidP="000C5330">
      <w:pPr>
        <w:spacing w:after="0" w:line="360" w:lineRule="auto"/>
        <w:ind w:firstLine="709"/>
        <w:jc w:val="both"/>
        <w:rPr>
          <w:rFonts w:cs="Times New Roman"/>
          <w:color w:val="242021"/>
          <w:szCs w:val="28"/>
          <w:lang w:val="uk-UA"/>
        </w:rPr>
      </w:pPr>
      <w:r w:rsidRPr="00330540">
        <w:rPr>
          <w:rFonts w:cs="Times New Roman"/>
          <w:color w:val="242021"/>
          <w:szCs w:val="28"/>
          <w:lang w:val="uk-UA"/>
        </w:rPr>
        <w:t xml:space="preserve">Що насправді робить Форсайт, так це переосмислює архітектуру. Звичайні методи проектування архітектури призводять до будівель, які визначають, як користувачі повинні їх використовувати, аналогічно як класичні методи хореографії призводять до постановок, які визначають, як танцюристи повинні танцювати їх. Продукти обох методів загалом є телеологічними. Ми проектуємо простори таким чином, як вони завжди розроблені, що стосується того, як ми взагалі використовуємо простір. Ми, несвідомо, стали стандартизованими з просторами, які ми створюємо. Мета теми просторової імпровізації полягає в тому, щоб ми переосмислили архітектуру театру </w:t>
      </w:r>
      <w:r w:rsidR="0084556A">
        <w:rPr>
          <w:rFonts w:cs="Times New Roman"/>
          <w:color w:val="242021"/>
          <w:szCs w:val="28"/>
          <w:lang w:val="uk-UA"/>
        </w:rPr>
        <w:t xml:space="preserve">в плані його </w:t>
      </w:r>
      <w:r w:rsidRPr="00330540">
        <w:rPr>
          <w:rFonts w:cs="Times New Roman"/>
          <w:color w:val="242021"/>
          <w:szCs w:val="28"/>
          <w:lang w:val="uk-UA"/>
        </w:rPr>
        <w:t xml:space="preserve"> </w:t>
      </w:r>
      <w:r w:rsidR="0084556A">
        <w:rPr>
          <w:rFonts w:cs="Times New Roman"/>
          <w:color w:val="242021"/>
          <w:szCs w:val="28"/>
          <w:lang w:val="uk-UA"/>
        </w:rPr>
        <w:t>ви</w:t>
      </w:r>
      <w:r w:rsidRPr="00330540">
        <w:rPr>
          <w:rFonts w:cs="Times New Roman"/>
          <w:color w:val="242021"/>
          <w:szCs w:val="28"/>
          <w:lang w:val="uk-UA"/>
        </w:rPr>
        <w:t>корис</w:t>
      </w:r>
      <w:r w:rsidR="0084556A">
        <w:rPr>
          <w:rFonts w:cs="Times New Roman"/>
          <w:color w:val="242021"/>
          <w:szCs w:val="28"/>
          <w:lang w:val="uk-UA"/>
        </w:rPr>
        <w:t>тання</w:t>
      </w:r>
      <w:r w:rsidR="00FC6468">
        <w:rPr>
          <w:rFonts w:cs="Times New Roman"/>
          <w:color w:val="242021"/>
          <w:szCs w:val="28"/>
          <w:lang w:val="uk-UA"/>
        </w:rPr>
        <w:t>,</w:t>
      </w:r>
      <w:r w:rsidRPr="00330540">
        <w:rPr>
          <w:rFonts w:cs="Times New Roman"/>
          <w:color w:val="242021"/>
          <w:szCs w:val="28"/>
          <w:lang w:val="uk-UA"/>
        </w:rPr>
        <w:t xml:space="preserve"> </w:t>
      </w:r>
      <w:r w:rsidR="00FC6468">
        <w:rPr>
          <w:rFonts w:cs="Times New Roman"/>
          <w:color w:val="242021"/>
          <w:szCs w:val="28"/>
          <w:lang w:val="uk-UA"/>
        </w:rPr>
        <w:t>яке</w:t>
      </w:r>
      <w:r w:rsidRPr="00330540">
        <w:rPr>
          <w:rFonts w:cs="Times New Roman"/>
          <w:color w:val="242021"/>
          <w:szCs w:val="28"/>
          <w:lang w:val="uk-UA"/>
        </w:rPr>
        <w:t xml:space="preserve"> засноване на соціальних уявленнях, які ми також повинні переосмислити. Ми повинні зробити дизайн, який стосуватиметься не лише архітектури простору, але</w:t>
      </w:r>
      <w:r w:rsidR="00E42285">
        <w:rPr>
          <w:rFonts w:cs="Times New Roman"/>
          <w:color w:val="242021"/>
          <w:szCs w:val="28"/>
          <w:lang w:val="uk-UA"/>
        </w:rPr>
        <w:t>,</w:t>
      </w:r>
      <w:r w:rsidRPr="00330540">
        <w:rPr>
          <w:rFonts w:cs="Times New Roman"/>
          <w:color w:val="242021"/>
          <w:szCs w:val="28"/>
          <w:lang w:val="uk-UA"/>
        </w:rPr>
        <w:t xml:space="preserve"> особливо</w:t>
      </w:r>
      <w:r w:rsidR="00E42285">
        <w:rPr>
          <w:rFonts w:cs="Times New Roman"/>
          <w:color w:val="242021"/>
          <w:szCs w:val="28"/>
          <w:lang w:val="uk-UA"/>
        </w:rPr>
        <w:t>,</w:t>
      </w:r>
      <w:r w:rsidRPr="00330540">
        <w:rPr>
          <w:rFonts w:cs="Times New Roman"/>
          <w:color w:val="242021"/>
          <w:szCs w:val="28"/>
          <w:lang w:val="uk-UA"/>
        </w:rPr>
        <w:t xml:space="preserve"> способ</w:t>
      </w:r>
      <w:r w:rsidR="00E42285">
        <w:rPr>
          <w:rFonts w:cs="Times New Roman"/>
          <w:color w:val="242021"/>
          <w:szCs w:val="28"/>
          <w:lang w:val="uk-UA"/>
        </w:rPr>
        <w:t>ів</w:t>
      </w:r>
      <w:r w:rsidRPr="00330540">
        <w:rPr>
          <w:rFonts w:cs="Times New Roman"/>
          <w:color w:val="242021"/>
          <w:szCs w:val="28"/>
          <w:lang w:val="uk-UA"/>
        </w:rPr>
        <w:t xml:space="preserve"> використання простору. Ми можемо використовувати просторову імпровізацію, щоб грати з простором глядачів та танцюристів, та створювати взаємодію між ними. Просторова імпровізація також може грати з точки зору аудиторії. Умовна точка зору</w:t>
      </w:r>
      <w:r w:rsidR="00032D8B">
        <w:rPr>
          <w:rFonts w:cs="Times New Roman"/>
          <w:color w:val="242021"/>
          <w:szCs w:val="28"/>
          <w:lang w:val="uk-UA"/>
        </w:rPr>
        <w:t xml:space="preserve"> – </w:t>
      </w:r>
      <w:r w:rsidRPr="00330540">
        <w:rPr>
          <w:rFonts w:cs="Times New Roman"/>
          <w:color w:val="242021"/>
          <w:szCs w:val="28"/>
          <w:lang w:val="uk-UA"/>
        </w:rPr>
        <w:t xml:space="preserve">це коли аудиторія сидить з одного боку сцени, дивлячись на виставу </w:t>
      </w:r>
      <w:r w:rsidR="004730B7">
        <w:rPr>
          <w:rFonts w:cs="Times New Roman"/>
          <w:color w:val="242021"/>
          <w:szCs w:val="28"/>
          <w:lang w:val="uk-UA"/>
        </w:rPr>
        <w:t xml:space="preserve">із </w:t>
      </w:r>
      <w:r w:rsidRPr="00330540">
        <w:rPr>
          <w:rFonts w:cs="Times New Roman"/>
          <w:color w:val="242021"/>
          <w:szCs w:val="28"/>
          <w:lang w:val="uk-UA"/>
        </w:rPr>
        <w:t xml:space="preserve">злегка </w:t>
      </w:r>
      <w:r w:rsidR="004730B7">
        <w:rPr>
          <w:rFonts w:cs="Times New Roman"/>
          <w:color w:val="242021"/>
          <w:szCs w:val="28"/>
          <w:lang w:val="uk-UA"/>
        </w:rPr>
        <w:t>піднесеного положення</w:t>
      </w:r>
      <w:r w:rsidRPr="00330540">
        <w:rPr>
          <w:rFonts w:cs="Times New Roman"/>
          <w:color w:val="242021"/>
          <w:szCs w:val="28"/>
          <w:lang w:val="uk-UA"/>
        </w:rPr>
        <w:t>. Може бути цікав</w:t>
      </w:r>
      <w:r w:rsidR="004730B7">
        <w:rPr>
          <w:rFonts w:cs="Times New Roman"/>
          <w:color w:val="242021"/>
          <w:szCs w:val="28"/>
          <w:lang w:val="uk-UA"/>
        </w:rPr>
        <w:t>им</w:t>
      </w:r>
      <w:r w:rsidRPr="00330540">
        <w:rPr>
          <w:rFonts w:cs="Times New Roman"/>
          <w:color w:val="242021"/>
          <w:szCs w:val="28"/>
          <w:lang w:val="uk-UA"/>
        </w:rPr>
        <w:t xml:space="preserve"> </w:t>
      </w:r>
      <w:r w:rsidR="003F31DC">
        <w:rPr>
          <w:rFonts w:cs="Times New Roman"/>
          <w:color w:val="242021"/>
          <w:szCs w:val="28"/>
          <w:lang w:val="uk-UA"/>
        </w:rPr>
        <w:t>ро</w:t>
      </w:r>
      <w:r w:rsidRPr="00330540">
        <w:rPr>
          <w:rFonts w:cs="Times New Roman"/>
          <w:color w:val="242021"/>
          <w:szCs w:val="28"/>
          <w:lang w:val="uk-UA"/>
        </w:rPr>
        <w:t xml:space="preserve">зробити постановки, які найкраще </w:t>
      </w:r>
      <w:r w:rsidR="003F31DC" w:rsidRPr="00330540">
        <w:rPr>
          <w:rFonts w:cs="Times New Roman"/>
          <w:color w:val="242021"/>
          <w:szCs w:val="28"/>
          <w:lang w:val="uk-UA"/>
        </w:rPr>
        <w:t>спостеріга</w:t>
      </w:r>
      <w:r w:rsidR="003F31DC">
        <w:rPr>
          <w:rFonts w:cs="Times New Roman"/>
          <w:color w:val="242021"/>
          <w:szCs w:val="28"/>
          <w:lang w:val="uk-UA"/>
        </w:rPr>
        <w:t>ти</w:t>
      </w:r>
      <w:r w:rsidRPr="00330540">
        <w:rPr>
          <w:rFonts w:cs="Times New Roman"/>
          <w:color w:val="242021"/>
          <w:szCs w:val="28"/>
          <w:lang w:val="uk-UA"/>
        </w:rPr>
        <w:t xml:space="preserve"> зверху, або навіть з-під скляної підлоги. Архітектура просторів імпровізації може забезпечити можливість дивитися на виставу з різних точок зору. Імпровізаційні простори можуть бути </w:t>
      </w:r>
      <w:r w:rsidR="006F32CD">
        <w:rPr>
          <w:rFonts w:cs="Times New Roman"/>
          <w:color w:val="242021"/>
          <w:szCs w:val="28"/>
          <w:lang w:val="uk-UA"/>
        </w:rPr>
        <w:t>такими</w:t>
      </w:r>
      <w:r w:rsidRPr="00330540">
        <w:rPr>
          <w:rFonts w:cs="Times New Roman"/>
          <w:color w:val="242021"/>
          <w:szCs w:val="28"/>
          <w:lang w:val="uk-UA"/>
        </w:rPr>
        <w:t xml:space="preserve">, які спочатку використовуються для танцю, як танцювальна студія, яку можна використовувати по-різному. Але цей простір також може бути архітектурно-надихаючим простором, який спочатку мав іншу функцію, але його можна використовувати для танцю. </w:t>
      </w:r>
      <w:r w:rsidR="00FB3255">
        <w:rPr>
          <w:rFonts w:cs="Times New Roman"/>
          <w:color w:val="242021"/>
          <w:szCs w:val="28"/>
          <w:lang w:val="uk-UA"/>
        </w:rPr>
        <w:t xml:space="preserve">Усі ці концепції взаємодії </w:t>
      </w:r>
      <w:r w:rsidR="00631612">
        <w:rPr>
          <w:rFonts w:cs="Times New Roman"/>
          <w:color w:val="242021"/>
          <w:szCs w:val="28"/>
          <w:lang w:val="uk-UA"/>
        </w:rPr>
        <w:t>танцівник</w:t>
      </w:r>
      <w:r w:rsidR="00837C15">
        <w:rPr>
          <w:rFonts w:cs="Times New Roman"/>
          <w:color w:val="242021"/>
          <w:szCs w:val="28"/>
          <w:lang w:val="uk-UA"/>
        </w:rPr>
        <w:t>ів</w:t>
      </w:r>
      <w:r w:rsidR="00631612">
        <w:rPr>
          <w:rFonts w:cs="Times New Roman"/>
          <w:color w:val="242021"/>
          <w:szCs w:val="28"/>
          <w:lang w:val="uk-UA"/>
        </w:rPr>
        <w:t xml:space="preserve">, простору та архітектури ми можемо прослідковувати в </w:t>
      </w:r>
      <w:r w:rsidR="0006265C">
        <w:rPr>
          <w:rFonts w:cs="Times New Roman"/>
          <w:color w:val="242021"/>
          <w:szCs w:val="28"/>
          <w:lang w:val="uk-UA"/>
        </w:rPr>
        <w:lastRenderedPageBreak/>
        <w:t>так</w:t>
      </w:r>
      <w:r w:rsidR="00BC381F">
        <w:rPr>
          <w:rFonts w:cs="Times New Roman"/>
          <w:color w:val="242021"/>
          <w:szCs w:val="28"/>
          <w:lang w:val="uk-UA"/>
        </w:rPr>
        <w:t>их</w:t>
      </w:r>
      <w:r w:rsidR="0006265C">
        <w:rPr>
          <w:rFonts w:cs="Times New Roman"/>
          <w:color w:val="242021"/>
          <w:szCs w:val="28"/>
          <w:lang w:val="uk-UA"/>
        </w:rPr>
        <w:t xml:space="preserve"> постанов</w:t>
      </w:r>
      <w:r w:rsidR="00BC381F">
        <w:rPr>
          <w:rFonts w:cs="Times New Roman"/>
          <w:color w:val="242021"/>
          <w:szCs w:val="28"/>
          <w:lang w:val="uk-UA"/>
        </w:rPr>
        <w:t>ках</w:t>
      </w:r>
      <w:r w:rsidR="0006265C">
        <w:rPr>
          <w:rFonts w:cs="Times New Roman"/>
          <w:color w:val="242021"/>
          <w:szCs w:val="28"/>
          <w:lang w:val="uk-UA"/>
        </w:rPr>
        <w:t xml:space="preserve"> </w:t>
      </w:r>
      <w:r w:rsidR="00195C2D">
        <w:rPr>
          <w:rFonts w:cs="Times New Roman"/>
          <w:color w:val="242021"/>
          <w:szCs w:val="28"/>
          <w:lang w:val="uk-UA"/>
        </w:rPr>
        <w:t xml:space="preserve"> Форсайта як</w:t>
      </w:r>
      <w:r w:rsidR="00814D88">
        <w:rPr>
          <w:rFonts w:cs="Times New Roman"/>
          <w:color w:val="242021"/>
          <w:szCs w:val="28"/>
          <w:lang w:val="uk-UA"/>
        </w:rPr>
        <w:t xml:space="preserve"> </w:t>
      </w:r>
      <w:r w:rsidR="00BC381F" w:rsidRPr="00BC381F">
        <w:rPr>
          <w:rFonts w:cs="Times New Roman"/>
          <w:color w:val="242021"/>
          <w:szCs w:val="28"/>
          <w:lang w:val="uk-UA"/>
        </w:rPr>
        <w:t xml:space="preserve">“Enemy in the Figure” </w:t>
      </w:r>
      <w:r w:rsidR="00BC381F">
        <w:rPr>
          <w:rFonts w:cs="Times New Roman"/>
          <w:color w:val="242021"/>
          <w:szCs w:val="28"/>
          <w:lang w:val="uk-UA"/>
        </w:rPr>
        <w:t>та</w:t>
      </w:r>
      <w:r w:rsidR="00BC381F" w:rsidRPr="00BC381F">
        <w:rPr>
          <w:rFonts w:cs="Times New Roman"/>
          <w:color w:val="242021"/>
          <w:szCs w:val="28"/>
          <w:lang w:val="uk-UA"/>
        </w:rPr>
        <w:t xml:space="preserve"> </w:t>
      </w:r>
      <w:r w:rsidR="00814D88" w:rsidRPr="00CD2E7B">
        <w:rPr>
          <w:rFonts w:cs="Times New Roman"/>
          <w:color w:val="242021"/>
          <w:szCs w:val="28"/>
          <w:lang w:val="uk-UA"/>
        </w:rPr>
        <w:t>“</w:t>
      </w:r>
      <w:r w:rsidR="00814D88">
        <w:rPr>
          <w:rFonts w:cs="Times New Roman"/>
          <w:color w:val="242021"/>
          <w:szCs w:val="28"/>
          <w:lang w:val="uk-UA"/>
        </w:rPr>
        <w:t>О</w:t>
      </w:r>
      <w:r w:rsidR="00814D88" w:rsidRPr="00814D88">
        <w:rPr>
          <w:rFonts w:cs="Times New Roman"/>
          <w:color w:val="242021"/>
          <w:szCs w:val="28"/>
          <w:lang w:val="uk-UA"/>
        </w:rPr>
        <w:t>ne flat thing reproduced</w:t>
      </w:r>
      <w:r w:rsidR="00CD2E7B" w:rsidRPr="00CD2E7B">
        <w:rPr>
          <w:rFonts w:cs="Times New Roman"/>
          <w:color w:val="242021"/>
          <w:szCs w:val="28"/>
          <w:lang w:val="uk-UA"/>
        </w:rPr>
        <w:t>”</w:t>
      </w:r>
      <w:r w:rsidR="00A9414D">
        <w:rPr>
          <w:rFonts w:cs="Times New Roman"/>
          <w:color w:val="242021"/>
          <w:szCs w:val="28"/>
          <w:lang w:val="uk-UA"/>
        </w:rPr>
        <w:t>.</w:t>
      </w:r>
    </w:p>
    <w:p w14:paraId="460EC6D0" w14:textId="34C1F2C4" w:rsidR="00837C15" w:rsidRDefault="002B4FAD" w:rsidP="000C5330">
      <w:pPr>
        <w:spacing w:after="0" w:line="360" w:lineRule="auto"/>
        <w:ind w:firstLine="709"/>
        <w:jc w:val="both"/>
        <w:rPr>
          <w:rFonts w:cs="Times New Roman"/>
          <w:color w:val="242021"/>
          <w:szCs w:val="28"/>
          <w:lang w:val="uk-UA"/>
        </w:rPr>
      </w:pPr>
      <w:r>
        <w:rPr>
          <w:rFonts w:cs="Times New Roman"/>
          <w:color w:val="242021"/>
          <w:szCs w:val="28"/>
          <w:lang w:val="uk-UA"/>
        </w:rPr>
        <w:t>Підводячи підсумок</w:t>
      </w:r>
      <w:r w:rsidR="000A377C">
        <w:rPr>
          <w:rFonts w:cs="Times New Roman"/>
          <w:color w:val="242021"/>
          <w:szCs w:val="28"/>
          <w:lang w:val="uk-UA"/>
        </w:rPr>
        <w:t>, ми можемо стверджувати, що</w:t>
      </w:r>
      <w:r w:rsidR="001F1A4D">
        <w:rPr>
          <w:rFonts w:cs="Times New Roman"/>
          <w:color w:val="242021"/>
          <w:szCs w:val="28"/>
          <w:lang w:val="uk-UA"/>
        </w:rPr>
        <w:t xml:space="preserve"> </w:t>
      </w:r>
      <w:r w:rsidR="00AE326E">
        <w:rPr>
          <w:rFonts w:cs="Times New Roman"/>
          <w:color w:val="242021"/>
          <w:szCs w:val="28"/>
          <w:lang w:val="uk-UA"/>
        </w:rPr>
        <w:t xml:space="preserve">від того </w:t>
      </w:r>
      <w:r w:rsidR="001F1A4D">
        <w:rPr>
          <w:rFonts w:cs="Times New Roman"/>
          <w:color w:val="242021"/>
          <w:szCs w:val="28"/>
          <w:lang w:val="uk-UA"/>
        </w:rPr>
        <w:t>яким чино</w:t>
      </w:r>
      <w:r w:rsidR="00AE326E">
        <w:rPr>
          <w:rFonts w:cs="Times New Roman"/>
          <w:color w:val="242021"/>
          <w:szCs w:val="28"/>
          <w:lang w:val="uk-UA"/>
        </w:rPr>
        <w:t>м</w:t>
      </w:r>
      <w:r w:rsidR="004F6C5A">
        <w:rPr>
          <w:rFonts w:cs="Times New Roman"/>
          <w:color w:val="242021"/>
          <w:szCs w:val="28"/>
          <w:lang w:val="uk-UA"/>
        </w:rPr>
        <w:t>,</w:t>
      </w:r>
      <w:r w:rsidR="00AE326E">
        <w:rPr>
          <w:rFonts w:cs="Times New Roman"/>
          <w:color w:val="242021"/>
          <w:szCs w:val="28"/>
          <w:lang w:val="uk-UA"/>
        </w:rPr>
        <w:t xml:space="preserve"> </w:t>
      </w:r>
      <w:r w:rsidR="00154FF3">
        <w:rPr>
          <w:rFonts w:cs="Times New Roman"/>
          <w:color w:val="242021"/>
          <w:szCs w:val="28"/>
          <w:lang w:val="uk-UA"/>
        </w:rPr>
        <w:t>та в якій мір</w:t>
      </w:r>
      <w:r w:rsidR="004F6C5A">
        <w:rPr>
          <w:rFonts w:cs="Times New Roman"/>
          <w:color w:val="242021"/>
          <w:szCs w:val="28"/>
          <w:lang w:val="uk-UA"/>
        </w:rPr>
        <w:t>і,</w:t>
      </w:r>
      <w:r w:rsidR="00154FF3">
        <w:rPr>
          <w:rFonts w:cs="Times New Roman"/>
          <w:color w:val="242021"/>
          <w:szCs w:val="28"/>
          <w:lang w:val="uk-UA"/>
        </w:rPr>
        <w:t xml:space="preserve"> ми використовуємо оточуючий нас простір</w:t>
      </w:r>
      <w:r w:rsidR="00FC01FB">
        <w:rPr>
          <w:rFonts w:cs="Times New Roman"/>
          <w:color w:val="242021"/>
          <w:szCs w:val="28"/>
          <w:lang w:val="uk-UA"/>
        </w:rPr>
        <w:t xml:space="preserve"> під час виконання імпровізації, залежить</w:t>
      </w:r>
      <w:r w:rsidR="00D5238B">
        <w:rPr>
          <w:rFonts w:cs="Times New Roman"/>
          <w:color w:val="242021"/>
          <w:szCs w:val="28"/>
          <w:lang w:val="uk-UA"/>
        </w:rPr>
        <w:t xml:space="preserve"> </w:t>
      </w:r>
      <w:r w:rsidR="009022B5">
        <w:rPr>
          <w:rFonts w:cs="Times New Roman"/>
          <w:color w:val="242021"/>
          <w:szCs w:val="28"/>
          <w:lang w:val="uk-UA"/>
        </w:rPr>
        <w:t xml:space="preserve">характер і </w:t>
      </w:r>
      <w:r w:rsidR="00FC01FB">
        <w:rPr>
          <w:rFonts w:cs="Times New Roman"/>
          <w:color w:val="242021"/>
          <w:szCs w:val="28"/>
          <w:lang w:val="uk-UA"/>
        </w:rPr>
        <w:t>якість</w:t>
      </w:r>
      <w:r w:rsidR="00D5238B">
        <w:rPr>
          <w:rFonts w:cs="Times New Roman"/>
          <w:color w:val="242021"/>
          <w:szCs w:val="28"/>
          <w:lang w:val="uk-UA"/>
        </w:rPr>
        <w:t xml:space="preserve"> н</w:t>
      </w:r>
      <w:r w:rsidR="00636984">
        <w:rPr>
          <w:rFonts w:cs="Times New Roman"/>
          <w:color w:val="242021"/>
          <w:szCs w:val="28"/>
          <w:lang w:val="uk-UA"/>
        </w:rPr>
        <w:t>ашого виконання</w:t>
      </w:r>
      <w:r w:rsidR="004F6C5A">
        <w:rPr>
          <w:rFonts w:cs="Times New Roman"/>
          <w:color w:val="242021"/>
          <w:szCs w:val="28"/>
          <w:lang w:val="uk-UA"/>
        </w:rPr>
        <w:t>.</w:t>
      </w:r>
      <w:r w:rsidR="000A377C">
        <w:rPr>
          <w:rFonts w:cs="Times New Roman"/>
          <w:color w:val="242021"/>
          <w:szCs w:val="28"/>
          <w:lang w:val="uk-UA"/>
        </w:rPr>
        <w:t xml:space="preserve"> </w:t>
      </w:r>
      <w:r w:rsidR="004F6C5A">
        <w:rPr>
          <w:rFonts w:cs="Times New Roman"/>
          <w:color w:val="242021"/>
          <w:szCs w:val="28"/>
          <w:lang w:val="uk-UA"/>
        </w:rPr>
        <w:t>Д</w:t>
      </w:r>
      <w:r w:rsidR="005600FE">
        <w:rPr>
          <w:rFonts w:cs="Times New Roman"/>
          <w:color w:val="242021"/>
          <w:szCs w:val="28"/>
          <w:lang w:val="uk-UA"/>
        </w:rPr>
        <w:t xml:space="preserve">ослідження </w:t>
      </w:r>
      <w:r w:rsidR="009022B5">
        <w:rPr>
          <w:rFonts w:cs="Times New Roman"/>
          <w:color w:val="242021"/>
          <w:szCs w:val="28"/>
          <w:lang w:val="uk-UA"/>
        </w:rPr>
        <w:t xml:space="preserve">Рудольфа </w:t>
      </w:r>
      <w:r w:rsidR="003C747B">
        <w:rPr>
          <w:rFonts w:cs="Times New Roman"/>
          <w:color w:val="242021"/>
          <w:szCs w:val="28"/>
          <w:lang w:val="uk-UA"/>
        </w:rPr>
        <w:t>Лабана</w:t>
      </w:r>
      <w:r w:rsidR="009022B5">
        <w:rPr>
          <w:rFonts w:cs="Times New Roman"/>
          <w:color w:val="242021"/>
          <w:szCs w:val="28"/>
          <w:lang w:val="uk-UA"/>
        </w:rPr>
        <w:t>, а з</w:t>
      </w:r>
      <w:r w:rsidR="00056C3A">
        <w:rPr>
          <w:rFonts w:cs="Times New Roman"/>
          <w:color w:val="242021"/>
          <w:szCs w:val="28"/>
          <w:lang w:val="uk-UA"/>
        </w:rPr>
        <w:t xml:space="preserve">годом Вільяма </w:t>
      </w:r>
      <w:r w:rsidR="003C747B">
        <w:rPr>
          <w:rFonts w:cs="Times New Roman"/>
          <w:color w:val="242021"/>
          <w:szCs w:val="28"/>
          <w:lang w:val="uk-UA"/>
        </w:rPr>
        <w:t>Форсайта</w:t>
      </w:r>
      <w:r w:rsidR="00056C3A">
        <w:rPr>
          <w:rFonts w:cs="Times New Roman"/>
          <w:color w:val="242021"/>
          <w:szCs w:val="28"/>
          <w:lang w:val="uk-UA"/>
        </w:rPr>
        <w:t>,</w:t>
      </w:r>
      <w:r w:rsidR="005600FE">
        <w:rPr>
          <w:rFonts w:cs="Times New Roman"/>
          <w:color w:val="242021"/>
          <w:szCs w:val="28"/>
          <w:lang w:val="uk-UA"/>
        </w:rPr>
        <w:t xml:space="preserve"> </w:t>
      </w:r>
      <w:r w:rsidR="00056C3A">
        <w:rPr>
          <w:rFonts w:cs="Times New Roman"/>
          <w:color w:val="242021"/>
          <w:szCs w:val="28"/>
          <w:lang w:val="uk-UA"/>
        </w:rPr>
        <w:t>п</w:t>
      </w:r>
      <w:r w:rsidR="005600FE">
        <w:rPr>
          <w:rFonts w:cs="Times New Roman"/>
          <w:color w:val="242021"/>
          <w:szCs w:val="28"/>
          <w:lang w:val="uk-UA"/>
        </w:rPr>
        <w:t>ростор</w:t>
      </w:r>
      <w:r w:rsidR="00056C3A">
        <w:rPr>
          <w:rFonts w:cs="Times New Roman"/>
          <w:color w:val="242021"/>
          <w:szCs w:val="28"/>
          <w:lang w:val="uk-UA"/>
        </w:rPr>
        <w:t>у</w:t>
      </w:r>
      <w:r w:rsidR="003C747B">
        <w:rPr>
          <w:rFonts w:cs="Times New Roman"/>
          <w:color w:val="242021"/>
          <w:szCs w:val="28"/>
          <w:lang w:val="uk-UA"/>
        </w:rPr>
        <w:t>,</w:t>
      </w:r>
      <w:r w:rsidR="005600FE">
        <w:rPr>
          <w:rFonts w:cs="Times New Roman"/>
          <w:color w:val="242021"/>
          <w:szCs w:val="28"/>
          <w:lang w:val="uk-UA"/>
        </w:rPr>
        <w:t xml:space="preserve"> в якому </w:t>
      </w:r>
      <w:r w:rsidR="00261546">
        <w:rPr>
          <w:rFonts w:cs="Times New Roman"/>
          <w:color w:val="242021"/>
          <w:szCs w:val="28"/>
          <w:lang w:val="uk-UA"/>
        </w:rPr>
        <w:t>знаходиться танцюрист</w:t>
      </w:r>
      <w:r w:rsidR="002E4EE5">
        <w:rPr>
          <w:rFonts w:cs="Times New Roman"/>
          <w:color w:val="242021"/>
          <w:szCs w:val="28"/>
          <w:lang w:val="uk-UA"/>
        </w:rPr>
        <w:t>,</w:t>
      </w:r>
      <w:r w:rsidR="00056C3A" w:rsidRPr="00056C3A">
        <w:rPr>
          <w:rFonts w:cs="Times New Roman"/>
          <w:color w:val="242021"/>
          <w:szCs w:val="28"/>
          <w:lang w:val="uk-UA"/>
        </w:rPr>
        <w:t xml:space="preserve"> </w:t>
      </w:r>
      <w:r w:rsidR="00056C3A">
        <w:rPr>
          <w:rFonts w:cs="Times New Roman"/>
          <w:color w:val="242021"/>
          <w:szCs w:val="28"/>
          <w:lang w:val="uk-UA"/>
        </w:rPr>
        <w:t>значною мірою</w:t>
      </w:r>
      <w:r w:rsidR="003267E9">
        <w:rPr>
          <w:rFonts w:cs="Times New Roman"/>
          <w:color w:val="242021"/>
          <w:szCs w:val="28"/>
          <w:lang w:val="uk-UA"/>
        </w:rPr>
        <w:t xml:space="preserve"> розширюють </w:t>
      </w:r>
      <w:r w:rsidR="00B44159">
        <w:rPr>
          <w:rFonts w:cs="Times New Roman"/>
          <w:color w:val="242021"/>
          <w:szCs w:val="28"/>
          <w:lang w:val="uk-UA"/>
        </w:rPr>
        <w:t>набір</w:t>
      </w:r>
      <w:r w:rsidR="00AC57E1">
        <w:rPr>
          <w:rFonts w:cs="Times New Roman"/>
          <w:color w:val="242021"/>
          <w:szCs w:val="28"/>
          <w:lang w:val="uk-UA"/>
        </w:rPr>
        <w:t xml:space="preserve"> доступних</w:t>
      </w:r>
      <w:r w:rsidR="00056C3A">
        <w:rPr>
          <w:rFonts w:cs="Times New Roman"/>
          <w:color w:val="242021"/>
          <w:szCs w:val="28"/>
          <w:lang w:val="uk-UA"/>
        </w:rPr>
        <w:t xml:space="preserve"> для виконання</w:t>
      </w:r>
      <w:r w:rsidR="00B44159">
        <w:rPr>
          <w:rFonts w:cs="Times New Roman"/>
          <w:color w:val="242021"/>
          <w:szCs w:val="28"/>
          <w:lang w:val="uk-UA"/>
        </w:rPr>
        <w:t xml:space="preserve"> рухів</w:t>
      </w:r>
      <w:r w:rsidR="003C747B">
        <w:rPr>
          <w:rFonts w:cs="Times New Roman"/>
          <w:color w:val="242021"/>
          <w:szCs w:val="28"/>
          <w:lang w:val="uk-UA"/>
        </w:rPr>
        <w:t>,</w:t>
      </w:r>
      <w:r w:rsidR="00926773">
        <w:rPr>
          <w:rFonts w:cs="Times New Roman"/>
          <w:color w:val="242021"/>
          <w:szCs w:val="28"/>
          <w:lang w:val="uk-UA"/>
        </w:rPr>
        <w:t xml:space="preserve"> </w:t>
      </w:r>
      <w:r w:rsidR="00A165B1">
        <w:rPr>
          <w:rFonts w:cs="Times New Roman"/>
          <w:color w:val="242021"/>
          <w:szCs w:val="28"/>
          <w:lang w:val="uk-UA"/>
        </w:rPr>
        <w:t xml:space="preserve">як </w:t>
      </w:r>
      <w:r w:rsidR="00926773">
        <w:rPr>
          <w:rFonts w:cs="Times New Roman"/>
          <w:color w:val="242021"/>
          <w:szCs w:val="28"/>
          <w:lang w:val="uk-UA"/>
        </w:rPr>
        <w:t>під час імпровізації</w:t>
      </w:r>
      <w:r w:rsidR="00A165B1">
        <w:rPr>
          <w:rFonts w:cs="Times New Roman"/>
          <w:color w:val="242021"/>
          <w:szCs w:val="28"/>
          <w:lang w:val="uk-UA"/>
        </w:rPr>
        <w:t xml:space="preserve">, </w:t>
      </w:r>
      <w:r w:rsidR="00E2444B">
        <w:rPr>
          <w:rFonts w:cs="Times New Roman"/>
          <w:color w:val="242021"/>
          <w:szCs w:val="28"/>
          <w:lang w:val="uk-UA"/>
        </w:rPr>
        <w:t xml:space="preserve">так і в процесі </w:t>
      </w:r>
      <w:r w:rsidR="00F50130">
        <w:rPr>
          <w:rFonts w:cs="Times New Roman"/>
          <w:color w:val="242021"/>
          <w:szCs w:val="28"/>
          <w:lang w:val="uk-UA"/>
        </w:rPr>
        <w:t>розробки хореографічного твору</w:t>
      </w:r>
      <w:r w:rsidR="00926773">
        <w:rPr>
          <w:rFonts w:cs="Times New Roman"/>
          <w:color w:val="242021"/>
          <w:szCs w:val="28"/>
          <w:lang w:val="uk-UA"/>
        </w:rPr>
        <w:t>.</w:t>
      </w:r>
      <w:r w:rsidR="00AC57E1">
        <w:rPr>
          <w:rFonts w:cs="Times New Roman"/>
          <w:color w:val="242021"/>
          <w:szCs w:val="28"/>
          <w:lang w:val="uk-UA"/>
        </w:rPr>
        <w:t xml:space="preserve"> </w:t>
      </w:r>
      <w:r w:rsidR="00332550">
        <w:rPr>
          <w:rFonts w:cs="Times New Roman"/>
          <w:color w:val="242021"/>
          <w:szCs w:val="28"/>
          <w:lang w:val="uk-UA"/>
        </w:rPr>
        <w:t xml:space="preserve">Переосмислення поглядів </w:t>
      </w:r>
      <w:r w:rsidR="00806082">
        <w:rPr>
          <w:rFonts w:cs="Times New Roman"/>
          <w:color w:val="242021"/>
          <w:szCs w:val="28"/>
          <w:lang w:val="uk-UA"/>
        </w:rPr>
        <w:t xml:space="preserve">Форсайта </w:t>
      </w:r>
      <w:r w:rsidR="00332550">
        <w:rPr>
          <w:rFonts w:cs="Times New Roman"/>
          <w:color w:val="242021"/>
          <w:szCs w:val="28"/>
          <w:lang w:val="uk-UA"/>
        </w:rPr>
        <w:t xml:space="preserve">на </w:t>
      </w:r>
      <w:r w:rsidR="00F822A6">
        <w:rPr>
          <w:rFonts w:cs="Times New Roman"/>
          <w:color w:val="242021"/>
          <w:szCs w:val="28"/>
          <w:lang w:val="uk-UA"/>
        </w:rPr>
        <w:t>архітектур</w:t>
      </w:r>
      <w:r w:rsidR="00332550">
        <w:rPr>
          <w:rFonts w:cs="Times New Roman"/>
          <w:color w:val="242021"/>
          <w:szCs w:val="28"/>
          <w:lang w:val="uk-UA"/>
        </w:rPr>
        <w:t>у</w:t>
      </w:r>
      <w:r w:rsidR="00806082">
        <w:rPr>
          <w:rFonts w:cs="Times New Roman"/>
          <w:color w:val="242021"/>
          <w:szCs w:val="28"/>
          <w:lang w:val="uk-UA"/>
        </w:rPr>
        <w:t>,</w:t>
      </w:r>
      <w:r w:rsidR="00567B57">
        <w:rPr>
          <w:rFonts w:cs="Times New Roman"/>
          <w:color w:val="242021"/>
          <w:szCs w:val="28"/>
          <w:lang w:val="uk-UA"/>
        </w:rPr>
        <w:t xml:space="preserve"> </w:t>
      </w:r>
      <w:r w:rsidR="002E4EE5">
        <w:rPr>
          <w:rFonts w:cs="Times New Roman"/>
          <w:color w:val="242021"/>
          <w:szCs w:val="28"/>
          <w:lang w:val="uk-UA"/>
        </w:rPr>
        <w:t xml:space="preserve"> </w:t>
      </w:r>
      <w:r w:rsidR="00402A9D">
        <w:rPr>
          <w:rFonts w:cs="Times New Roman"/>
          <w:color w:val="242021"/>
          <w:szCs w:val="28"/>
          <w:lang w:val="uk-UA"/>
        </w:rPr>
        <w:t xml:space="preserve">дає </w:t>
      </w:r>
      <w:r w:rsidR="00293C3C">
        <w:rPr>
          <w:rFonts w:cs="Times New Roman"/>
          <w:color w:val="242021"/>
          <w:szCs w:val="28"/>
          <w:lang w:val="uk-UA"/>
        </w:rPr>
        <w:t>нам чітке уявлення про</w:t>
      </w:r>
      <w:r w:rsidR="003C71F9">
        <w:rPr>
          <w:rFonts w:cs="Times New Roman"/>
          <w:color w:val="242021"/>
          <w:szCs w:val="28"/>
          <w:lang w:val="uk-UA"/>
        </w:rPr>
        <w:t xml:space="preserve"> </w:t>
      </w:r>
      <w:r w:rsidR="001D0AA1">
        <w:rPr>
          <w:rFonts w:cs="Times New Roman"/>
          <w:color w:val="242021"/>
          <w:szCs w:val="28"/>
          <w:lang w:val="uk-UA"/>
        </w:rPr>
        <w:t xml:space="preserve">те, </w:t>
      </w:r>
      <w:r w:rsidR="00930015">
        <w:rPr>
          <w:rFonts w:cs="Times New Roman"/>
          <w:color w:val="242021"/>
          <w:szCs w:val="28"/>
          <w:lang w:val="uk-UA"/>
        </w:rPr>
        <w:t xml:space="preserve">як </w:t>
      </w:r>
      <w:r w:rsidR="001973A2">
        <w:rPr>
          <w:rFonts w:cs="Times New Roman"/>
          <w:color w:val="242021"/>
          <w:szCs w:val="28"/>
          <w:lang w:val="uk-UA"/>
        </w:rPr>
        <w:t>оточуючий простір</w:t>
      </w:r>
      <w:r w:rsidR="00920C79">
        <w:rPr>
          <w:rFonts w:cs="Times New Roman"/>
          <w:color w:val="242021"/>
          <w:szCs w:val="28"/>
          <w:lang w:val="uk-UA"/>
        </w:rPr>
        <w:t xml:space="preserve"> може</w:t>
      </w:r>
      <w:r w:rsidR="00A16735">
        <w:rPr>
          <w:rFonts w:cs="Times New Roman"/>
          <w:color w:val="242021"/>
          <w:szCs w:val="28"/>
          <w:lang w:val="uk-UA"/>
        </w:rPr>
        <w:t xml:space="preserve"> в</w:t>
      </w:r>
      <w:r w:rsidR="00DF1607">
        <w:rPr>
          <w:rFonts w:cs="Times New Roman"/>
          <w:color w:val="242021"/>
          <w:szCs w:val="28"/>
          <w:lang w:val="uk-UA"/>
        </w:rPr>
        <w:t xml:space="preserve">плинути на </w:t>
      </w:r>
      <w:r w:rsidR="001C5FAA">
        <w:rPr>
          <w:rFonts w:cs="Times New Roman"/>
          <w:color w:val="242021"/>
          <w:szCs w:val="28"/>
          <w:lang w:val="uk-UA"/>
        </w:rPr>
        <w:t xml:space="preserve">характер </w:t>
      </w:r>
      <w:r w:rsidR="00930015">
        <w:rPr>
          <w:rFonts w:cs="Times New Roman"/>
          <w:color w:val="242021"/>
          <w:szCs w:val="28"/>
          <w:lang w:val="uk-UA"/>
        </w:rPr>
        <w:t>імпровізації</w:t>
      </w:r>
      <w:r w:rsidR="001C5FAA">
        <w:rPr>
          <w:rFonts w:cs="Times New Roman"/>
          <w:color w:val="242021"/>
          <w:szCs w:val="28"/>
          <w:lang w:val="uk-UA"/>
        </w:rPr>
        <w:t xml:space="preserve"> та на її сприйняття глядачем.</w:t>
      </w:r>
    </w:p>
    <w:p w14:paraId="0EBF92B5" w14:textId="77777777" w:rsidR="0023016E" w:rsidRDefault="0023016E" w:rsidP="000C5330">
      <w:pPr>
        <w:spacing w:after="0" w:line="360" w:lineRule="auto"/>
        <w:ind w:firstLine="709"/>
        <w:jc w:val="both"/>
        <w:rPr>
          <w:rFonts w:cs="Times New Roman"/>
          <w:color w:val="242021"/>
          <w:szCs w:val="28"/>
          <w:lang w:val="uk-UA"/>
        </w:rPr>
      </w:pPr>
    </w:p>
    <w:p w14:paraId="5A5B0FCD" w14:textId="21B13B32" w:rsidR="00A96736" w:rsidRDefault="00342D22" w:rsidP="00574944">
      <w:pPr>
        <w:spacing w:after="0" w:line="360" w:lineRule="auto"/>
        <w:ind w:firstLine="709"/>
        <w:jc w:val="center"/>
        <w:rPr>
          <w:rFonts w:cs="Times New Roman"/>
          <w:color w:val="242021"/>
          <w:szCs w:val="28"/>
          <w:lang w:val="uk-UA"/>
        </w:rPr>
      </w:pPr>
      <w:r>
        <w:rPr>
          <w:rFonts w:cs="Times New Roman"/>
          <w:color w:val="242021"/>
          <w:szCs w:val="28"/>
          <w:lang w:val="uk-UA"/>
        </w:rPr>
        <w:t>ЛІТЕРАТ</w:t>
      </w:r>
      <w:r w:rsidR="00B81DB2">
        <w:rPr>
          <w:rFonts w:cs="Times New Roman"/>
          <w:color w:val="242021"/>
          <w:szCs w:val="28"/>
          <w:lang w:val="uk-UA"/>
        </w:rPr>
        <w:t>УРА</w:t>
      </w:r>
    </w:p>
    <w:p w14:paraId="1AE50773" w14:textId="3D25D4F1" w:rsidR="00F62C6E" w:rsidRDefault="00E729B7" w:rsidP="00A40A4B">
      <w:pPr>
        <w:pStyle w:val="ListParagraph"/>
        <w:numPr>
          <w:ilvl w:val="0"/>
          <w:numId w:val="2"/>
        </w:numPr>
        <w:spacing w:after="0" w:line="360" w:lineRule="auto"/>
        <w:ind w:left="0" w:firstLine="426"/>
        <w:jc w:val="both"/>
        <w:rPr>
          <w:lang w:val="uk-UA"/>
        </w:rPr>
      </w:pPr>
      <w:r w:rsidRPr="00F62C6E">
        <w:rPr>
          <w:lang w:val="uk-UA"/>
        </w:rPr>
        <w:t>Bradley</w:t>
      </w:r>
      <w:r>
        <w:rPr>
          <w:lang w:val="en-US"/>
        </w:rPr>
        <w:t>.</w:t>
      </w:r>
      <w:r w:rsidRPr="00F62C6E">
        <w:rPr>
          <w:lang w:val="uk-UA"/>
        </w:rPr>
        <w:t xml:space="preserve"> </w:t>
      </w:r>
      <w:r w:rsidR="00F62C6E" w:rsidRPr="00F62C6E">
        <w:rPr>
          <w:lang w:val="uk-UA"/>
        </w:rPr>
        <w:t>K. K.</w:t>
      </w:r>
      <w:r>
        <w:rPr>
          <w:lang w:val="en-US"/>
        </w:rPr>
        <w:t>.</w:t>
      </w:r>
      <w:r w:rsidR="00F62C6E" w:rsidRPr="00F62C6E">
        <w:rPr>
          <w:lang w:val="uk-UA"/>
        </w:rPr>
        <w:t xml:space="preserve">  Rudolph Laban</w:t>
      </w:r>
      <w:r>
        <w:rPr>
          <w:lang w:val="en-US"/>
        </w:rPr>
        <w:t xml:space="preserve">. </w:t>
      </w:r>
      <w:r w:rsidR="00F62C6E" w:rsidRPr="00F62C6E">
        <w:rPr>
          <w:lang w:val="uk-UA"/>
        </w:rPr>
        <w:t>New York</w:t>
      </w:r>
      <w:r w:rsidR="00CF538F">
        <w:rPr>
          <w:lang w:val="en-US"/>
        </w:rPr>
        <w:t>.</w:t>
      </w:r>
      <w:r>
        <w:rPr>
          <w:lang w:val="en-US"/>
        </w:rPr>
        <w:t xml:space="preserve"> </w:t>
      </w:r>
      <w:r w:rsidR="00F62C6E" w:rsidRPr="00F62C6E">
        <w:rPr>
          <w:lang w:val="uk-UA"/>
        </w:rPr>
        <w:t>Routledge, 1951</w:t>
      </w:r>
      <w:r w:rsidR="00435F75">
        <w:rPr>
          <w:lang w:val="en-US"/>
        </w:rPr>
        <w:t>.</w:t>
      </w:r>
      <w:r w:rsidR="001F7639">
        <w:rPr>
          <w:lang w:val="en-US"/>
        </w:rPr>
        <w:t xml:space="preserve"> – 125</w:t>
      </w:r>
      <w:r w:rsidR="001F7639">
        <w:rPr>
          <w:lang w:val="uk-UA"/>
        </w:rPr>
        <w:t>с</w:t>
      </w:r>
      <w:r w:rsidR="00F62C6E" w:rsidRPr="00F62C6E">
        <w:rPr>
          <w:lang w:val="uk-UA"/>
        </w:rPr>
        <w:t>.</w:t>
      </w:r>
    </w:p>
    <w:p w14:paraId="2DAB7976" w14:textId="0FA1B33D" w:rsidR="00BF7602" w:rsidRPr="00B47A98" w:rsidRDefault="009F77B7" w:rsidP="00A40A4B">
      <w:pPr>
        <w:pStyle w:val="ListParagraph"/>
        <w:numPr>
          <w:ilvl w:val="0"/>
          <w:numId w:val="2"/>
        </w:numPr>
        <w:spacing w:after="0" w:line="360" w:lineRule="auto"/>
        <w:ind w:left="0" w:firstLine="426"/>
        <w:jc w:val="both"/>
        <w:rPr>
          <w:lang w:val="uk-UA"/>
        </w:rPr>
      </w:pPr>
      <w:r w:rsidRPr="00BF7602">
        <w:rPr>
          <w:lang w:val="uk-UA"/>
        </w:rPr>
        <w:t>Laban</w:t>
      </w:r>
      <w:r>
        <w:rPr>
          <w:lang w:val="en-US"/>
        </w:rPr>
        <w:t xml:space="preserve"> </w:t>
      </w:r>
      <w:r w:rsidR="00BF7602" w:rsidRPr="00BF7602">
        <w:rPr>
          <w:lang w:val="uk-UA"/>
        </w:rPr>
        <w:t>R</w:t>
      </w:r>
      <w:r w:rsidR="00BF7602">
        <w:rPr>
          <w:lang w:val="en-US"/>
        </w:rPr>
        <w:t>.</w:t>
      </w:r>
      <w:r>
        <w:rPr>
          <w:lang w:val="en-US"/>
        </w:rPr>
        <w:t>.</w:t>
      </w:r>
      <w:r w:rsidR="00BF7602">
        <w:rPr>
          <w:lang w:val="en-US"/>
        </w:rPr>
        <w:t xml:space="preserve"> </w:t>
      </w:r>
      <w:r w:rsidR="00834084" w:rsidRPr="00834084">
        <w:rPr>
          <w:lang w:val="en-US"/>
        </w:rPr>
        <w:t>Die welt des tänzers</w:t>
      </w:r>
      <w:r>
        <w:rPr>
          <w:lang w:val="en-US"/>
        </w:rPr>
        <w:t xml:space="preserve">. </w:t>
      </w:r>
      <w:r w:rsidR="00C651C9" w:rsidRPr="00C651C9">
        <w:rPr>
          <w:lang w:val="en-US"/>
        </w:rPr>
        <w:t>W. Seifert</w:t>
      </w:r>
      <w:r w:rsidR="00435F75">
        <w:rPr>
          <w:lang w:val="en-US"/>
        </w:rPr>
        <w:t>,</w:t>
      </w:r>
      <w:r w:rsidR="00C651C9" w:rsidRPr="00C651C9">
        <w:rPr>
          <w:lang w:val="en-US"/>
        </w:rPr>
        <w:t xml:space="preserve"> 1920</w:t>
      </w:r>
      <w:r w:rsidR="00435F75">
        <w:rPr>
          <w:lang w:val="en-US"/>
        </w:rPr>
        <w:t>.</w:t>
      </w:r>
      <w:r w:rsidR="00ED6AB1">
        <w:rPr>
          <w:lang w:val="en-US"/>
        </w:rPr>
        <w:t xml:space="preserve"> – </w:t>
      </w:r>
      <w:r w:rsidR="00C651C9" w:rsidRPr="00C651C9">
        <w:rPr>
          <w:lang w:val="en-US"/>
        </w:rPr>
        <w:t>262 с.</w:t>
      </w:r>
    </w:p>
    <w:p w14:paraId="36FF3705" w14:textId="229BA5E7" w:rsidR="00B47A98" w:rsidRPr="003026F3" w:rsidRDefault="00ED6AB1" w:rsidP="00A40A4B">
      <w:pPr>
        <w:pStyle w:val="ListParagraph"/>
        <w:numPr>
          <w:ilvl w:val="0"/>
          <w:numId w:val="2"/>
        </w:numPr>
        <w:spacing w:after="0" w:line="360" w:lineRule="auto"/>
        <w:ind w:left="0" w:firstLine="426"/>
        <w:jc w:val="both"/>
        <w:rPr>
          <w:lang w:val="uk-UA"/>
        </w:rPr>
      </w:pPr>
      <w:r w:rsidRPr="00BF7602">
        <w:rPr>
          <w:lang w:val="uk-UA"/>
        </w:rPr>
        <w:t>Laban</w:t>
      </w:r>
      <w:r>
        <w:rPr>
          <w:lang w:val="en-US"/>
        </w:rPr>
        <w:t xml:space="preserve"> </w:t>
      </w:r>
      <w:r w:rsidRPr="00BF7602">
        <w:rPr>
          <w:lang w:val="uk-UA"/>
        </w:rPr>
        <w:t>R</w:t>
      </w:r>
      <w:r>
        <w:rPr>
          <w:lang w:val="en-US"/>
        </w:rPr>
        <w:t xml:space="preserve">.. </w:t>
      </w:r>
      <w:r w:rsidR="002B559D" w:rsidRPr="002B559D">
        <w:rPr>
          <w:lang w:val="en-US"/>
        </w:rPr>
        <w:t>Gymnastik und Tanz</w:t>
      </w:r>
      <w:r>
        <w:rPr>
          <w:lang w:val="en-US"/>
        </w:rPr>
        <w:t xml:space="preserve">. </w:t>
      </w:r>
      <w:r w:rsidR="003026F3" w:rsidRPr="003026F3">
        <w:rPr>
          <w:lang w:val="en-US"/>
        </w:rPr>
        <w:t>Stalling, 1926</w:t>
      </w:r>
      <w:r w:rsidR="00435F75">
        <w:rPr>
          <w:lang w:val="en-US"/>
        </w:rPr>
        <w:t>.</w:t>
      </w:r>
      <w:r w:rsidR="00435F75" w:rsidRPr="00435F75">
        <w:rPr>
          <w:lang w:val="en-US"/>
        </w:rPr>
        <w:t xml:space="preserve"> </w:t>
      </w:r>
      <w:r w:rsidR="00435F75">
        <w:rPr>
          <w:lang w:val="en-US"/>
        </w:rPr>
        <w:t>–</w:t>
      </w:r>
      <w:r w:rsidR="000B0635">
        <w:rPr>
          <w:lang w:val="en-US"/>
        </w:rPr>
        <w:t xml:space="preserve"> </w:t>
      </w:r>
      <w:r w:rsidR="003026F3" w:rsidRPr="003026F3">
        <w:rPr>
          <w:lang w:val="en-US"/>
        </w:rPr>
        <w:t>176 с.</w:t>
      </w:r>
    </w:p>
    <w:p w14:paraId="59B87E74" w14:textId="7A278873" w:rsidR="0050296A" w:rsidRPr="0050296A" w:rsidRDefault="00066722" w:rsidP="00A40A4B">
      <w:pPr>
        <w:pStyle w:val="ListParagraph"/>
        <w:numPr>
          <w:ilvl w:val="0"/>
          <w:numId w:val="2"/>
        </w:numPr>
        <w:spacing w:after="0" w:line="360" w:lineRule="auto"/>
        <w:ind w:left="0" w:firstLine="426"/>
        <w:jc w:val="both"/>
        <w:rPr>
          <w:rFonts w:cs="Times New Roman"/>
          <w:szCs w:val="28"/>
          <w:lang w:val="uk-UA"/>
        </w:rPr>
      </w:pPr>
      <w:r w:rsidRPr="0050296A">
        <w:rPr>
          <w:rFonts w:cs="Times New Roman"/>
          <w:szCs w:val="28"/>
          <w:lang w:val="uk-UA"/>
        </w:rPr>
        <w:t>Maletic</w:t>
      </w:r>
      <w:r>
        <w:rPr>
          <w:rFonts w:cs="Times New Roman"/>
          <w:szCs w:val="28"/>
          <w:lang w:val="en-US"/>
        </w:rPr>
        <w:t>.</w:t>
      </w:r>
      <w:r w:rsidRPr="0050296A">
        <w:rPr>
          <w:rFonts w:cs="Times New Roman"/>
          <w:szCs w:val="28"/>
          <w:lang w:val="uk-UA"/>
        </w:rPr>
        <w:t xml:space="preserve"> </w:t>
      </w:r>
      <w:r w:rsidR="0050296A" w:rsidRPr="0050296A">
        <w:rPr>
          <w:rFonts w:cs="Times New Roman"/>
          <w:szCs w:val="28"/>
          <w:lang w:val="uk-UA"/>
        </w:rPr>
        <w:t>V.</w:t>
      </w:r>
      <w:r>
        <w:rPr>
          <w:rFonts w:cs="Times New Roman"/>
          <w:szCs w:val="28"/>
          <w:lang w:val="en-US"/>
        </w:rPr>
        <w:t>.</w:t>
      </w:r>
      <w:r w:rsidR="0050296A" w:rsidRPr="0050296A">
        <w:rPr>
          <w:rFonts w:cs="Times New Roman"/>
          <w:szCs w:val="28"/>
          <w:lang w:val="uk-UA"/>
        </w:rPr>
        <w:t xml:space="preserve"> Body, Space, Expression: The Development of Rudolf Laban’s Movement and dance concepts</w:t>
      </w:r>
      <w:r>
        <w:rPr>
          <w:rFonts w:cs="Times New Roman"/>
          <w:szCs w:val="28"/>
          <w:lang w:val="en-US"/>
        </w:rPr>
        <w:t>.</w:t>
      </w:r>
      <w:r w:rsidR="0050296A" w:rsidRPr="0050296A">
        <w:rPr>
          <w:rFonts w:cs="Times New Roman"/>
          <w:szCs w:val="28"/>
          <w:lang w:val="uk-UA"/>
        </w:rPr>
        <w:t>Berlin</w:t>
      </w:r>
      <w:r>
        <w:rPr>
          <w:rFonts w:cs="Times New Roman"/>
          <w:szCs w:val="28"/>
          <w:lang w:val="en-US"/>
        </w:rPr>
        <w:t>.:</w:t>
      </w:r>
      <w:r w:rsidR="0050296A" w:rsidRPr="0050296A">
        <w:rPr>
          <w:rFonts w:cs="Times New Roman"/>
          <w:szCs w:val="28"/>
          <w:lang w:val="uk-UA"/>
        </w:rPr>
        <w:t xml:space="preserve"> Mouton de Gruyter, 1987</w:t>
      </w:r>
      <w:r w:rsidR="00435F75">
        <w:rPr>
          <w:rFonts w:cs="Times New Roman"/>
          <w:szCs w:val="28"/>
          <w:lang w:val="en-US"/>
        </w:rPr>
        <w:t>.</w:t>
      </w:r>
      <w:r>
        <w:rPr>
          <w:rFonts w:cs="Times New Roman"/>
          <w:szCs w:val="28"/>
          <w:lang w:val="en-US"/>
        </w:rPr>
        <w:t xml:space="preserve"> – </w:t>
      </w:r>
      <w:r w:rsidR="00FF7695">
        <w:rPr>
          <w:rFonts w:cs="Times New Roman"/>
          <w:szCs w:val="28"/>
          <w:lang w:val="en-US"/>
        </w:rPr>
        <w:t xml:space="preserve"> 288</w:t>
      </w:r>
      <w:r>
        <w:rPr>
          <w:rFonts w:cs="Times New Roman"/>
          <w:szCs w:val="28"/>
          <w:lang w:val="en-US"/>
        </w:rPr>
        <w:t>c</w:t>
      </w:r>
      <w:r w:rsidR="0050296A" w:rsidRPr="0050296A">
        <w:rPr>
          <w:rFonts w:cs="Times New Roman"/>
          <w:szCs w:val="28"/>
          <w:lang w:val="uk-UA"/>
        </w:rPr>
        <w:t>.</w:t>
      </w:r>
    </w:p>
    <w:p w14:paraId="0E72CEBA" w14:textId="6CD8CF9D" w:rsidR="003026F3" w:rsidRPr="00FF7695" w:rsidRDefault="00186D6A" w:rsidP="00A40A4B">
      <w:pPr>
        <w:pStyle w:val="ListParagraph"/>
        <w:numPr>
          <w:ilvl w:val="0"/>
          <w:numId w:val="2"/>
        </w:numPr>
        <w:spacing w:after="0" w:line="360" w:lineRule="auto"/>
        <w:ind w:left="0" w:firstLine="426"/>
        <w:jc w:val="both"/>
        <w:rPr>
          <w:lang w:val="uk-UA"/>
        </w:rPr>
      </w:pPr>
      <w:r w:rsidRPr="00BF7602">
        <w:rPr>
          <w:lang w:val="uk-UA"/>
        </w:rPr>
        <w:t>Laban</w:t>
      </w:r>
      <w:r w:rsidR="00066722" w:rsidRPr="00066722">
        <w:rPr>
          <w:lang w:val="uk-UA"/>
        </w:rPr>
        <w:t xml:space="preserve"> </w:t>
      </w:r>
      <w:r w:rsidR="00066722" w:rsidRPr="00BF7602">
        <w:rPr>
          <w:lang w:val="uk-UA"/>
        </w:rPr>
        <w:t>R</w:t>
      </w:r>
      <w:r w:rsidR="00066722">
        <w:rPr>
          <w:lang w:val="en-US"/>
        </w:rPr>
        <w:t>..</w:t>
      </w:r>
      <w:r>
        <w:rPr>
          <w:lang w:val="en-US"/>
        </w:rPr>
        <w:t xml:space="preserve"> </w:t>
      </w:r>
      <w:r w:rsidR="00910248" w:rsidRPr="00910248">
        <w:rPr>
          <w:lang w:val="en-US"/>
        </w:rPr>
        <w:t>Modern Educational Dance</w:t>
      </w:r>
      <w:r w:rsidR="00066722">
        <w:rPr>
          <w:lang w:val="en-US"/>
        </w:rPr>
        <w:t xml:space="preserve">. </w:t>
      </w:r>
      <w:r w:rsidR="00B923D8" w:rsidRPr="00B923D8">
        <w:rPr>
          <w:lang w:val="en-US"/>
        </w:rPr>
        <w:t>Macdonald &amp; Evans, 1948</w:t>
      </w:r>
      <w:r w:rsidR="00435F75">
        <w:rPr>
          <w:lang w:val="en-US"/>
        </w:rPr>
        <w:t>.</w:t>
      </w:r>
      <w:r w:rsidR="00066722">
        <w:rPr>
          <w:lang w:val="en-US"/>
        </w:rPr>
        <w:t xml:space="preserve"> – </w:t>
      </w:r>
      <w:r w:rsidR="00B923D8" w:rsidRPr="00B923D8">
        <w:rPr>
          <w:lang w:val="en-US"/>
        </w:rPr>
        <w:t>1</w:t>
      </w:r>
      <w:r w:rsidR="00641203">
        <w:rPr>
          <w:lang w:val="en-US"/>
        </w:rPr>
        <w:t>4</w:t>
      </w:r>
      <w:r w:rsidR="00B923D8" w:rsidRPr="00B923D8">
        <w:rPr>
          <w:lang w:val="en-US"/>
        </w:rPr>
        <w:t>1с.</w:t>
      </w:r>
    </w:p>
    <w:p w14:paraId="05FECC01" w14:textId="2A30AD3A" w:rsidR="00F62C6E" w:rsidRPr="00B84682" w:rsidRDefault="00066722" w:rsidP="00A40A4B">
      <w:pPr>
        <w:pStyle w:val="ListParagraph"/>
        <w:numPr>
          <w:ilvl w:val="0"/>
          <w:numId w:val="2"/>
        </w:numPr>
        <w:spacing w:after="0" w:line="360" w:lineRule="auto"/>
        <w:ind w:left="0" w:firstLine="426"/>
        <w:rPr>
          <w:lang w:val="uk-UA"/>
        </w:rPr>
      </w:pPr>
      <w:r w:rsidRPr="0072655E">
        <w:rPr>
          <w:lang w:val="uk-UA"/>
        </w:rPr>
        <w:t xml:space="preserve">Forsythe </w:t>
      </w:r>
      <w:r w:rsidR="0072655E" w:rsidRPr="0072655E">
        <w:rPr>
          <w:lang w:val="uk-UA"/>
        </w:rPr>
        <w:t>W</w:t>
      </w:r>
      <w:r>
        <w:rPr>
          <w:lang w:val="en-US"/>
        </w:rPr>
        <w:t>..</w:t>
      </w:r>
      <w:r w:rsidR="0072655E">
        <w:rPr>
          <w:lang w:val="en-US"/>
        </w:rPr>
        <w:t xml:space="preserve"> </w:t>
      </w:r>
      <w:r w:rsidR="0072655E" w:rsidRPr="0072655E">
        <w:rPr>
          <w:lang w:val="uk-UA"/>
        </w:rPr>
        <w:t xml:space="preserve"> Improvisation Technologies</w:t>
      </w:r>
      <w:r w:rsidR="000C66DE">
        <w:rPr>
          <w:lang w:val="en-US"/>
        </w:rPr>
        <w:t xml:space="preserve">: </w:t>
      </w:r>
      <w:r w:rsidR="0072655E" w:rsidRPr="0072655E">
        <w:rPr>
          <w:lang w:val="uk-UA"/>
        </w:rPr>
        <w:t>A Tool for the Analytical Dance Eye</w:t>
      </w:r>
      <w:r>
        <w:rPr>
          <w:lang w:val="en-US"/>
        </w:rPr>
        <w:t xml:space="preserve">. </w:t>
      </w:r>
      <w:r w:rsidRPr="002F182F">
        <w:rPr>
          <w:lang w:val="en-US"/>
        </w:rPr>
        <w:t>Ostfildern</w:t>
      </w:r>
      <w:r>
        <w:rPr>
          <w:lang w:val="en-US"/>
        </w:rPr>
        <w:t>.:</w:t>
      </w:r>
      <w:r w:rsidR="007034EE">
        <w:rPr>
          <w:lang w:val="en-US"/>
        </w:rPr>
        <w:t xml:space="preserve"> </w:t>
      </w:r>
      <w:r w:rsidR="002F182F" w:rsidRPr="002F182F">
        <w:rPr>
          <w:lang w:val="en-US"/>
        </w:rPr>
        <w:t>Hatje Cantz,</w:t>
      </w:r>
      <w:r w:rsidR="00D30DBC" w:rsidRPr="00D30DBC">
        <w:rPr>
          <w:lang w:val="en-US"/>
        </w:rPr>
        <w:t xml:space="preserve"> </w:t>
      </w:r>
      <w:r w:rsidR="002F182F">
        <w:rPr>
          <w:lang w:val="en-US"/>
        </w:rPr>
        <w:t>1999</w:t>
      </w:r>
      <w:r w:rsidR="00435F75">
        <w:rPr>
          <w:lang w:val="en-US"/>
        </w:rPr>
        <w:t>.</w:t>
      </w:r>
      <w:r w:rsidR="00435F75" w:rsidRPr="00435F75">
        <w:rPr>
          <w:lang w:val="en-US"/>
        </w:rPr>
        <w:t xml:space="preserve"> </w:t>
      </w:r>
      <w:r w:rsidR="00435F75">
        <w:rPr>
          <w:lang w:val="en-US"/>
        </w:rPr>
        <w:t xml:space="preserve">– </w:t>
      </w:r>
      <w:r w:rsidR="00D30DBC" w:rsidRPr="00D30DBC">
        <w:rPr>
          <w:lang w:val="en-US"/>
        </w:rPr>
        <w:t>70 с.</w:t>
      </w:r>
    </w:p>
    <w:p w14:paraId="77A93622" w14:textId="532557BE" w:rsidR="00B84682" w:rsidRPr="0072655E" w:rsidRDefault="00B84682" w:rsidP="00A40A4B">
      <w:pPr>
        <w:pStyle w:val="ListParagraph"/>
        <w:numPr>
          <w:ilvl w:val="0"/>
          <w:numId w:val="2"/>
        </w:numPr>
        <w:spacing w:after="0" w:line="360" w:lineRule="auto"/>
        <w:ind w:left="0" w:firstLine="426"/>
        <w:rPr>
          <w:lang w:val="uk-UA"/>
        </w:rPr>
      </w:pPr>
      <w:r w:rsidRPr="00330540">
        <w:rPr>
          <w:lang w:val="uk-UA"/>
        </w:rPr>
        <w:t xml:space="preserve">Kersten </w:t>
      </w:r>
      <w:r w:rsidR="00435F75" w:rsidRPr="00330540">
        <w:rPr>
          <w:lang w:val="uk-UA"/>
        </w:rPr>
        <w:t>M.</w:t>
      </w:r>
      <w:r w:rsidR="00435F75">
        <w:rPr>
          <w:lang w:val="en-US"/>
        </w:rPr>
        <w:t>.</w:t>
      </w:r>
      <w:r w:rsidR="00435F75" w:rsidRPr="00330540">
        <w:rPr>
          <w:lang w:val="uk-UA"/>
        </w:rPr>
        <w:t xml:space="preserve"> </w:t>
      </w:r>
      <w:r w:rsidRPr="00330540">
        <w:rPr>
          <w:lang w:val="uk-UA"/>
        </w:rPr>
        <w:t>Conception of space in dance: Another view on the architecture of dance theatres</w:t>
      </w:r>
      <w:r w:rsidR="00442008">
        <w:rPr>
          <w:lang w:val="en-US"/>
        </w:rPr>
        <w:t xml:space="preserve">. </w:t>
      </w:r>
      <w:r w:rsidR="00C47464" w:rsidRPr="00C47464">
        <w:rPr>
          <w:lang w:val="uk-UA"/>
        </w:rPr>
        <w:t xml:space="preserve">Technical University </w:t>
      </w:r>
      <w:r w:rsidRPr="00330540">
        <w:rPr>
          <w:lang w:val="uk-UA"/>
        </w:rPr>
        <w:t>Delft Faculty of Architecture Explorelab, 2008</w:t>
      </w:r>
      <w:r w:rsidR="00EB24FF">
        <w:rPr>
          <w:lang w:val="en-US"/>
        </w:rPr>
        <w:t>.</w:t>
      </w:r>
      <w:r>
        <w:rPr>
          <w:lang w:val="en-US"/>
        </w:rPr>
        <w:t xml:space="preserve"> </w:t>
      </w:r>
      <w:r w:rsidR="00EB24FF">
        <w:rPr>
          <w:lang w:val="en-US"/>
        </w:rPr>
        <w:t>–</w:t>
      </w:r>
      <w:r w:rsidR="00AF3F83">
        <w:rPr>
          <w:lang w:val="en-US"/>
        </w:rPr>
        <w:t xml:space="preserve"> 82</w:t>
      </w:r>
      <w:r w:rsidR="00EB24FF">
        <w:rPr>
          <w:lang w:val="en-US"/>
        </w:rPr>
        <w:t>c.</w:t>
      </w:r>
    </w:p>
    <w:sectPr w:rsidR="00B84682" w:rsidRPr="0072655E" w:rsidSect="00FF74B9">
      <w:pgSz w:w="11906" w:h="16838"/>
      <w:pgMar w:top="1418"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6D26C" w14:textId="77777777" w:rsidR="00DA0A1E" w:rsidRDefault="00DA0A1E" w:rsidP="00AF76BB">
      <w:pPr>
        <w:spacing w:after="0" w:line="240" w:lineRule="auto"/>
      </w:pPr>
      <w:r>
        <w:separator/>
      </w:r>
    </w:p>
  </w:endnote>
  <w:endnote w:type="continuationSeparator" w:id="0">
    <w:p w14:paraId="191AA5F4" w14:textId="77777777" w:rsidR="00DA0A1E" w:rsidRDefault="00DA0A1E" w:rsidP="00AF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Noto Sans">
    <w:panose1 w:val="020B0502040504020204"/>
    <w:charset w:val="CC"/>
    <w:family w:val="swiss"/>
    <w:pitch w:val="variable"/>
    <w:sig w:usb0="E00082FF" w:usb1="400078FF" w:usb2="0000002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45286" w14:textId="77777777" w:rsidR="00DA0A1E" w:rsidRDefault="00DA0A1E" w:rsidP="00AF76BB">
      <w:pPr>
        <w:spacing w:after="0" w:line="240" w:lineRule="auto"/>
      </w:pPr>
      <w:r>
        <w:separator/>
      </w:r>
    </w:p>
  </w:footnote>
  <w:footnote w:type="continuationSeparator" w:id="0">
    <w:p w14:paraId="492FC9B5" w14:textId="77777777" w:rsidR="00DA0A1E" w:rsidRDefault="00DA0A1E" w:rsidP="00AF7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04ED"/>
    <w:multiLevelType w:val="hybridMultilevel"/>
    <w:tmpl w:val="4FB8B672"/>
    <w:lvl w:ilvl="0" w:tplc="70620086">
      <w:start w:val="1"/>
      <w:numFmt w:val="decimal"/>
      <w:lvlText w:val="%1."/>
      <w:lvlJc w:val="left"/>
      <w:pPr>
        <w:ind w:left="1069" w:hanging="360"/>
      </w:pPr>
      <w:rPr>
        <w:rFonts w:hint="default"/>
        <w:sz w:val="22"/>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5B713D3A"/>
    <w:multiLevelType w:val="hybridMultilevel"/>
    <w:tmpl w:val="695C7380"/>
    <w:lvl w:ilvl="0" w:tplc="E14E21C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32"/>
    <w:rsid w:val="000064B3"/>
    <w:rsid w:val="00025D22"/>
    <w:rsid w:val="00026669"/>
    <w:rsid w:val="00030C78"/>
    <w:rsid w:val="00032D8B"/>
    <w:rsid w:val="000335C1"/>
    <w:rsid w:val="0004099F"/>
    <w:rsid w:val="00055342"/>
    <w:rsid w:val="00056C3A"/>
    <w:rsid w:val="0006265C"/>
    <w:rsid w:val="000650CF"/>
    <w:rsid w:val="00066722"/>
    <w:rsid w:val="00067AAA"/>
    <w:rsid w:val="00083BFF"/>
    <w:rsid w:val="00085AD0"/>
    <w:rsid w:val="000872E9"/>
    <w:rsid w:val="0009079C"/>
    <w:rsid w:val="000A377C"/>
    <w:rsid w:val="000B0635"/>
    <w:rsid w:val="000B06BB"/>
    <w:rsid w:val="000B740C"/>
    <w:rsid w:val="000C36CA"/>
    <w:rsid w:val="000C5330"/>
    <w:rsid w:val="000C5A6F"/>
    <w:rsid w:val="000C66DE"/>
    <w:rsid w:val="000D0C4E"/>
    <w:rsid w:val="000D1513"/>
    <w:rsid w:val="000E54F9"/>
    <w:rsid w:val="000F0909"/>
    <w:rsid w:val="000F48D5"/>
    <w:rsid w:val="000F5D0C"/>
    <w:rsid w:val="00103A9C"/>
    <w:rsid w:val="001064B8"/>
    <w:rsid w:val="00111769"/>
    <w:rsid w:val="0012498E"/>
    <w:rsid w:val="001251EE"/>
    <w:rsid w:val="001427B1"/>
    <w:rsid w:val="00145E2A"/>
    <w:rsid w:val="001470B6"/>
    <w:rsid w:val="00147A70"/>
    <w:rsid w:val="001536C7"/>
    <w:rsid w:val="00153A0F"/>
    <w:rsid w:val="00154FF3"/>
    <w:rsid w:val="001652D1"/>
    <w:rsid w:val="00166168"/>
    <w:rsid w:val="00167C8E"/>
    <w:rsid w:val="00167D36"/>
    <w:rsid w:val="0017066A"/>
    <w:rsid w:val="00181085"/>
    <w:rsid w:val="0018175A"/>
    <w:rsid w:val="00186D6A"/>
    <w:rsid w:val="00192AB4"/>
    <w:rsid w:val="00195C2D"/>
    <w:rsid w:val="00196C23"/>
    <w:rsid w:val="001973A2"/>
    <w:rsid w:val="001A38B0"/>
    <w:rsid w:val="001A3E2C"/>
    <w:rsid w:val="001A4B79"/>
    <w:rsid w:val="001A74ED"/>
    <w:rsid w:val="001B2220"/>
    <w:rsid w:val="001C041F"/>
    <w:rsid w:val="001C1C46"/>
    <w:rsid w:val="001C2F21"/>
    <w:rsid w:val="001C5FAA"/>
    <w:rsid w:val="001D0AA1"/>
    <w:rsid w:val="001D19EC"/>
    <w:rsid w:val="001D3B03"/>
    <w:rsid w:val="001D6F51"/>
    <w:rsid w:val="001D7E83"/>
    <w:rsid w:val="001F0D7E"/>
    <w:rsid w:val="001F1A4D"/>
    <w:rsid w:val="001F3041"/>
    <w:rsid w:val="001F37B2"/>
    <w:rsid w:val="001F741F"/>
    <w:rsid w:val="001F7639"/>
    <w:rsid w:val="0021034A"/>
    <w:rsid w:val="00212173"/>
    <w:rsid w:val="0022622B"/>
    <w:rsid w:val="0023016E"/>
    <w:rsid w:val="00230A0F"/>
    <w:rsid w:val="00231844"/>
    <w:rsid w:val="002341DE"/>
    <w:rsid w:val="00236FCC"/>
    <w:rsid w:val="00240CD8"/>
    <w:rsid w:val="00241D83"/>
    <w:rsid w:val="002472A0"/>
    <w:rsid w:val="00250D39"/>
    <w:rsid w:val="002535B8"/>
    <w:rsid w:val="00261546"/>
    <w:rsid w:val="0026220A"/>
    <w:rsid w:val="00262CBA"/>
    <w:rsid w:val="00276F32"/>
    <w:rsid w:val="0027787E"/>
    <w:rsid w:val="00285B0E"/>
    <w:rsid w:val="00286476"/>
    <w:rsid w:val="00293C3C"/>
    <w:rsid w:val="002A0FA7"/>
    <w:rsid w:val="002A5799"/>
    <w:rsid w:val="002B4FAD"/>
    <w:rsid w:val="002B559D"/>
    <w:rsid w:val="002C69AC"/>
    <w:rsid w:val="002C739A"/>
    <w:rsid w:val="002D1126"/>
    <w:rsid w:val="002D2FC9"/>
    <w:rsid w:val="002E15AF"/>
    <w:rsid w:val="002E2EED"/>
    <w:rsid w:val="002E2EFD"/>
    <w:rsid w:val="002E4EE5"/>
    <w:rsid w:val="002E61B7"/>
    <w:rsid w:val="002E629E"/>
    <w:rsid w:val="002E7786"/>
    <w:rsid w:val="002F182F"/>
    <w:rsid w:val="00300E6B"/>
    <w:rsid w:val="00302049"/>
    <w:rsid w:val="003026F3"/>
    <w:rsid w:val="00314C2F"/>
    <w:rsid w:val="0031536E"/>
    <w:rsid w:val="003203C0"/>
    <w:rsid w:val="003267E9"/>
    <w:rsid w:val="00326939"/>
    <w:rsid w:val="00330383"/>
    <w:rsid w:val="00332550"/>
    <w:rsid w:val="00333F28"/>
    <w:rsid w:val="00342D22"/>
    <w:rsid w:val="003458DA"/>
    <w:rsid w:val="00364942"/>
    <w:rsid w:val="00367064"/>
    <w:rsid w:val="00376FEC"/>
    <w:rsid w:val="00380116"/>
    <w:rsid w:val="00380581"/>
    <w:rsid w:val="00382D3B"/>
    <w:rsid w:val="003934F9"/>
    <w:rsid w:val="003A07A1"/>
    <w:rsid w:val="003A17D3"/>
    <w:rsid w:val="003A3BCA"/>
    <w:rsid w:val="003A3CA8"/>
    <w:rsid w:val="003A4208"/>
    <w:rsid w:val="003A439D"/>
    <w:rsid w:val="003B403E"/>
    <w:rsid w:val="003B418A"/>
    <w:rsid w:val="003B434C"/>
    <w:rsid w:val="003C71F9"/>
    <w:rsid w:val="003C747B"/>
    <w:rsid w:val="003D04E7"/>
    <w:rsid w:val="003D5AF7"/>
    <w:rsid w:val="003D7D6E"/>
    <w:rsid w:val="003E11B2"/>
    <w:rsid w:val="003F31DC"/>
    <w:rsid w:val="0040025A"/>
    <w:rsid w:val="00400A78"/>
    <w:rsid w:val="00401765"/>
    <w:rsid w:val="00401F21"/>
    <w:rsid w:val="00402A9D"/>
    <w:rsid w:val="004125DB"/>
    <w:rsid w:val="00422384"/>
    <w:rsid w:val="00423B52"/>
    <w:rsid w:val="00426A48"/>
    <w:rsid w:val="0043079F"/>
    <w:rsid w:val="00434E30"/>
    <w:rsid w:val="00435F75"/>
    <w:rsid w:val="00442008"/>
    <w:rsid w:val="00452051"/>
    <w:rsid w:val="004730B7"/>
    <w:rsid w:val="004737F6"/>
    <w:rsid w:val="004928B1"/>
    <w:rsid w:val="00494B3B"/>
    <w:rsid w:val="004962D8"/>
    <w:rsid w:val="00496EAA"/>
    <w:rsid w:val="004B0468"/>
    <w:rsid w:val="004C2451"/>
    <w:rsid w:val="004C283D"/>
    <w:rsid w:val="004C71D6"/>
    <w:rsid w:val="004D0492"/>
    <w:rsid w:val="004D3293"/>
    <w:rsid w:val="004E7DB5"/>
    <w:rsid w:val="004F00EA"/>
    <w:rsid w:val="004F04AC"/>
    <w:rsid w:val="004F5B52"/>
    <w:rsid w:val="004F6283"/>
    <w:rsid w:val="004F6C5A"/>
    <w:rsid w:val="004F7926"/>
    <w:rsid w:val="0050296A"/>
    <w:rsid w:val="005059C3"/>
    <w:rsid w:val="00510506"/>
    <w:rsid w:val="00512C29"/>
    <w:rsid w:val="00522131"/>
    <w:rsid w:val="00532AFF"/>
    <w:rsid w:val="0054361E"/>
    <w:rsid w:val="00547987"/>
    <w:rsid w:val="00556B70"/>
    <w:rsid w:val="00557A36"/>
    <w:rsid w:val="005600FE"/>
    <w:rsid w:val="00567B57"/>
    <w:rsid w:val="005717CD"/>
    <w:rsid w:val="00572DB4"/>
    <w:rsid w:val="00574944"/>
    <w:rsid w:val="00575A17"/>
    <w:rsid w:val="00577402"/>
    <w:rsid w:val="00581D6E"/>
    <w:rsid w:val="00587417"/>
    <w:rsid w:val="005875ED"/>
    <w:rsid w:val="00590470"/>
    <w:rsid w:val="005A02E7"/>
    <w:rsid w:val="005A0E97"/>
    <w:rsid w:val="005A1748"/>
    <w:rsid w:val="005A1F3E"/>
    <w:rsid w:val="005A2DE8"/>
    <w:rsid w:val="005A57E0"/>
    <w:rsid w:val="005A64C6"/>
    <w:rsid w:val="005A685B"/>
    <w:rsid w:val="005B1AC7"/>
    <w:rsid w:val="005C06CC"/>
    <w:rsid w:val="005C0C33"/>
    <w:rsid w:val="005C15D9"/>
    <w:rsid w:val="005C4356"/>
    <w:rsid w:val="005C565E"/>
    <w:rsid w:val="005C5D34"/>
    <w:rsid w:val="005C6AB3"/>
    <w:rsid w:val="005C6AD8"/>
    <w:rsid w:val="005D78D8"/>
    <w:rsid w:val="005E4A69"/>
    <w:rsid w:val="00601F99"/>
    <w:rsid w:val="0060282A"/>
    <w:rsid w:val="006152B9"/>
    <w:rsid w:val="006179A2"/>
    <w:rsid w:val="00624A59"/>
    <w:rsid w:val="00631612"/>
    <w:rsid w:val="00636984"/>
    <w:rsid w:val="00640864"/>
    <w:rsid w:val="00641203"/>
    <w:rsid w:val="006548B3"/>
    <w:rsid w:val="00656A92"/>
    <w:rsid w:val="006600E0"/>
    <w:rsid w:val="0066310C"/>
    <w:rsid w:val="006645D4"/>
    <w:rsid w:val="0066537A"/>
    <w:rsid w:val="006665CD"/>
    <w:rsid w:val="006703D1"/>
    <w:rsid w:val="00672347"/>
    <w:rsid w:val="00673BC3"/>
    <w:rsid w:val="00674B1F"/>
    <w:rsid w:val="00676E4F"/>
    <w:rsid w:val="00681FFF"/>
    <w:rsid w:val="0068722E"/>
    <w:rsid w:val="00690B7E"/>
    <w:rsid w:val="006A120C"/>
    <w:rsid w:val="006B0127"/>
    <w:rsid w:val="006B0B6B"/>
    <w:rsid w:val="006B104C"/>
    <w:rsid w:val="006B1CFC"/>
    <w:rsid w:val="006B5F0E"/>
    <w:rsid w:val="006C208D"/>
    <w:rsid w:val="006C5699"/>
    <w:rsid w:val="006D13A9"/>
    <w:rsid w:val="006E600B"/>
    <w:rsid w:val="006E632C"/>
    <w:rsid w:val="006F32CD"/>
    <w:rsid w:val="006F4F44"/>
    <w:rsid w:val="007034EE"/>
    <w:rsid w:val="007036AF"/>
    <w:rsid w:val="00707A47"/>
    <w:rsid w:val="007139B2"/>
    <w:rsid w:val="0072655E"/>
    <w:rsid w:val="00726D57"/>
    <w:rsid w:val="0073751E"/>
    <w:rsid w:val="00740F24"/>
    <w:rsid w:val="00742097"/>
    <w:rsid w:val="00751132"/>
    <w:rsid w:val="0075273D"/>
    <w:rsid w:val="00753047"/>
    <w:rsid w:val="00760812"/>
    <w:rsid w:val="007652ED"/>
    <w:rsid w:val="0076578F"/>
    <w:rsid w:val="00765BC4"/>
    <w:rsid w:val="007758CA"/>
    <w:rsid w:val="00781A25"/>
    <w:rsid w:val="0078313B"/>
    <w:rsid w:val="0078716A"/>
    <w:rsid w:val="00787828"/>
    <w:rsid w:val="00792A7D"/>
    <w:rsid w:val="00793FCD"/>
    <w:rsid w:val="007B56E8"/>
    <w:rsid w:val="007B6BE8"/>
    <w:rsid w:val="007C05DF"/>
    <w:rsid w:val="007C0BDF"/>
    <w:rsid w:val="007C5781"/>
    <w:rsid w:val="007C7AB9"/>
    <w:rsid w:val="007E3907"/>
    <w:rsid w:val="007F1258"/>
    <w:rsid w:val="007F36D8"/>
    <w:rsid w:val="0080057A"/>
    <w:rsid w:val="008053CA"/>
    <w:rsid w:val="00806082"/>
    <w:rsid w:val="008065DA"/>
    <w:rsid w:val="00814D88"/>
    <w:rsid w:val="00816EDD"/>
    <w:rsid w:val="00820B75"/>
    <w:rsid w:val="008214AA"/>
    <w:rsid w:val="00826163"/>
    <w:rsid w:val="00826B98"/>
    <w:rsid w:val="00834084"/>
    <w:rsid w:val="00837C15"/>
    <w:rsid w:val="00842C27"/>
    <w:rsid w:val="00842C7A"/>
    <w:rsid w:val="0084556A"/>
    <w:rsid w:val="008526C6"/>
    <w:rsid w:val="008650B9"/>
    <w:rsid w:val="00877723"/>
    <w:rsid w:val="00877761"/>
    <w:rsid w:val="00880D0A"/>
    <w:rsid w:val="00886F9F"/>
    <w:rsid w:val="008908FD"/>
    <w:rsid w:val="00895006"/>
    <w:rsid w:val="008953CF"/>
    <w:rsid w:val="008A1C63"/>
    <w:rsid w:val="008A2AE6"/>
    <w:rsid w:val="008A3C7C"/>
    <w:rsid w:val="008B14AD"/>
    <w:rsid w:val="008B58F4"/>
    <w:rsid w:val="008C0826"/>
    <w:rsid w:val="008C2D3C"/>
    <w:rsid w:val="008C39CE"/>
    <w:rsid w:val="008C4C9D"/>
    <w:rsid w:val="008C742E"/>
    <w:rsid w:val="008C7FF3"/>
    <w:rsid w:val="008D1348"/>
    <w:rsid w:val="008D42E9"/>
    <w:rsid w:val="008E3845"/>
    <w:rsid w:val="008F343D"/>
    <w:rsid w:val="009022B5"/>
    <w:rsid w:val="00902635"/>
    <w:rsid w:val="00902DDD"/>
    <w:rsid w:val="00903539"/>
    <w:rsid w:val="00910248"/>
    <w:rsid w:val="00910403"/>
    <w:rsid w:val="0091412E"/>
    <w:rsid w:val="0091466F"/>
    <w:rsid w:val="00914C78"/>
    <w:rsid w:val="00914CED"/>
    <w:rsid w:val="00915E63"/>
    <w:rsid w:val="00920085"/>
    <w:rsid w:val="00920C79"/>
    <w:rsid w:val="00923236"/>
    <w:rsid w:val="00926773"/>
    <w:rsid w:val="00930015"/>
    <w:rsid w:val="00931EFC"/>
    <w:rsid w:val="00940F52"/>
    <w:rsid w:val="009444E9"/>
    <w:rsid w:val="009461F0"/>
    <w:rsid w:val="00955AE1"/>
    <w:rsid w:val="00955BE8"/>
    <w:rsid w:val="00967C17"/>
    <w:rsid w:val="0097207A"/>
    <w:rsid w:val="009732BB"/>
    <w:rsid w:val="00974A1D"/>
    <w:rsid w:val="00993823"/>
    <w:rsid w:val="009A7361"/>
    <w:rsid w:val="009B2D16"/>
    <w:rsid w:val="009C2E06"/>
    <w:rsid w:val="009C3A70"/>
    <w:rsid w:val="009C549A"/>
    <w:rsid w:val="009C6AB3"/>
    <w:rsid w:val="009D32D6"/>
    <w:rsid w:val="009D33F9"/>
    <w:rsid w:val="009D6C2C"/>
    <w:rsid w:val="009E132C"/>
    <w:rsid w:val="009E1A9E"/>
    <w:rsid w:val="009E2E25"/>
    <w:rsid w:val="009E4D06"/>
    <w:rsid w:val="009F0338"/>
    <w:rsid w:val="009F3434"/>
    <w:rsid w:val="009F4047"/>
    <w:rsid w:val="009F6329"/>
    <w:rsid w:val="009F77B7"/>
    <w:rsid w:val="00A145A1"/>
    <w:rsid w:val="00A14966"/>
    <w:rsid w:val="00A165B1"/>
    <w:rsid w:val="00A16735"/>
    <w:rsid w:val="00A16C8A"/>
    <w:rsid w:val="00A21769"/>
    <w:rsid w:val="00A3034A"/>
    <w:rsid w:val="00A3044A"/>
    <w:rsid w:val="00A40A4B"/>
    <w:rsid w:val="00A4366B"/>
    <w:rsid w:val="00A52D0A"/>
    <w:rsid w:val="00A56191"/>
    <w:rsid w:val="00A575E1"/>
    <w:rsid w:val="00A6225B"/>
    <w:rsid w:val="00A622EE"/>
    <w:rsid w:val="00A67F1B"/>
    <w:rsid w:val="00A724F9"/>
    <w:rsid w:val="00A731AA"/>
    <w:rsid w:val="00A747A8"/>
    <w:rsid w:val="00A754E6"/>
    <w:rsid w:val="00A76A9D"/>
    <w:rsid w:val="00A778CC"/>
    <w:rsid w:val="00A83AEF"/>
    <w:rsid w:val="00A8402E"/>
    <w:rsid w:val="00A9414D"/>
    <w:rsid w:val="00A96736"/>
    <w:rsid w:val="00AA033A"/>
    <w:rsid w:val="00AA3CB4"/>
    <w:rsid w:val="00AB192B"/>
    <w:rsid w:val="00AB5A8A"/>
    <w:rsid w:val="00AC57E1"/>
    <w:rsid w:val="00AC5802"/>
    <w:rsid w:val="00AC5AD9"/>
    <w:rsid w:val="00AD4D31"/>
    <w:rsid w:val="00AE1D43"/>
    <w:rsid w:val="00AE326E"/>
    <w:rsid w:val="00AE7FA1"/>
    <w:rsid w:val="00AF03F5"/>
    <w:rsid w:val="00AF04C1"/>
    <w:rsid w:val="00AF1E8A"/>
    <w:rsid w:val="00AF3F83"/>
    <w:rsid w:val="00AF76BB"/>
    <w:rsid w:val="00B02A34"/>
    <w:rsid w:val="00B03D98"/>
    <w:rsid w:val="00B0569B"/>
    <w:rsid w:val="00B12CA8"/>
    <w:rsid w:val="00B130F8"/>
    <w:rsid w:val="00B13251"/>
    <w:rsid w:val="00B16CE8"/>
    <w:rsid w:val="00B21B54"/>
    <w:rsid w:val="00B21D49"/>
    <w:rsid w:val="00B246D3"/>
    <w:rsid w:val="00B2524A"/>
    <w:rsid w:val="00B32492"/>
    <w:rsid w:val="00B44159"/>
    <w:rsid w:val="00B47A98"/>
    <w:rsid w:val="00B47B0F"/>
    <w:rsid w:val="00B51741"/>
    <w:rsid w:val="00B53CD9"/>
    <w:rsid w:val="00B54000"/>
    <w:rsid w:val="00B5472C"/>
    <w:rsid w:val="00B55F24"/>
    <w:rsid w:val="00B576A7"/>
    <w:rsid w:val="00B610F3"/>
    <w:rsid w:val="00B77650"/>
    <w:rsid w:val="00B81DB2"/>
    <w:rsid w:val="00B84647"/>
    <w:rsid w:val="00B84682"/>
    <w:rsid w:val="00B91EE3"/>
    <w:rsid w:val="00B923D8"/>
    <w:rsid w:val="00B92A2D"/>
    <w:rsid w:val="00B95CBD"/>
    <w:rsid w:val="00B96D4C"/>
    <w:rsid w:val="00BA208E"/>
    <w:rsid w:val="00BA771C"/>
    <w:rsid w:val="00BC381F"/>
    <w:rsid w:val="00BD0B22"/>
    <w:rsid w:val="00BD2BE2"/>
    <w:rsid w:val="00BD5725"/>
    <w:rsid w:val="00BD7589"/>
    <w:rsid w:val="00BF7602"/>
    <w:rsid w:val="00C00A4C"/>
    <w:rsid w:val="00C05440"/>
    <w:rsid w:val="00C0754C"/>
    <w:rsid w:val="00C17DE7"/>
    <w:rsid w:val="00C305C3"/>
    <w:rsid w:val="00C31D94"/>
    <w:rsid w:val="00C411D1"/>
    <w:rsid w:val="00C41861"/>
    <w:rsid w:val="00C44171"/>
    <w:rsid w:val="00C45548"/>
    <w:rsid w:val="00C46052"/>
    <w:rsid w:val="00C46945"/>
    <w:rsid w:val="00C47464"/>
    <w:rsid w:val="00C47D4D"/>
    <w:rsid w:val="00C57E6C"/>
    <w:rsid w:val="00C651C9"/>
    <w:rsid w:val="00C70DA4"/>
    <w:rsid w:val="00C7201A"/>
    <w:rsid w:val="00C72671"/>
    <w:rsid w:val="00C72A48"/>
    <w:rsid w:val="00C764B1"/>
    <w:rsid w:val="00C8618F"/>
    <w:rsid w:val="00C959C0"/>
    <w:rsid w:val="00CA16A9"/>
    <w:rsid w:val="00CA410D"/>
    <w:rsid w:val="00CA52D7"/>
    <w:rsid w:val="00CA7CB2"/>
    <w:rsid w:val="00CB0623"/>
    <w:rsid w:val="00CB1CD9"/>
    <w:rsid w:val="00CB55BD"/>
    <w:rsid w:val="00CB6245"/>
    <w:rsid w:val="00CC0A2A"/>
    <w:rsid w:val="00CC4A78"/>
    <w:rsid w:val="00CD2E7B"/>
    <w:rsid w:val="00CD5B1F"/>
    <w:rsid w:val="00CE409E"/>
    <w:rsid w:val="00CE4562"/>
    <w:rsid w:val="00CF1C2B"/>
    <w:rsid w:val="00CF4302"/>
    <w:rsid w:val="00CF538F"/>
    <w:rsid w:val="00D06A55"/>
    <w:rsid w:val="00D07ACC"/>
    <w:rsid w:val="00D07F18"/>
    <w:rsid w:val="00D07FD0"/>
    <w:rsid w:val="00D208C5"/>
    <w:rsid w:val="00D23BEA"/>
    <w:rsid w:val="00D30DBC"/>
    <w:rsid w:val="00D3341E"/>
    <w:rsid w:val="00D35203"/>
    <w:rsid w:val="00D42AB9"/>
    <w:rsid w:val="00D4352A"/>
    <w:rsid w:val="00D45A5B"/>
    <w:rsid w:val="00D5238B"/>
    <w:rsid w:val="00D550B2"/>
    <w:rsid w:val="00D5738F"/>
    <w:rsid w:val="00D57697"/>
    <w:rsid w:val="00D57DA4"/>
    <w:rsid w:val="00D6152A"/>
    <w:rsid w:val="00D67C79"/>
    <w:rsid w:val="00D86EF1"/>
    <w:rsid w:val="00D91121"/>
    <w:rsid w:val="00D9237F"/>
    <w:rsid w:val="00D96439"/>
    <w:rsid w:val="00DA0A1E"/>
    <w:rsid w:val="00DA40BD"/>
    <w:rsid w:val="00DB386C"/>
    <w:rsid w:val="00DC7B22"/>
    <w:rsid w:val="00DD28CF"/>
    <w:rsid w:val="00DD4A8F"/>
    <w:rsid w:val="00DF1607"/>
    <w:rsid w:val="00E054B4"/>
    <w:rsid w:val="00E101EE"/>
    <w:rsid w:val="00E11E1D"/>
    <w:rsid w:val="00E12463"/>
    <w:rsid w:val="00E17783"/>
    <w:rsid w:val="00E20B5A"/>
    <w:rsid w:val="00E22949"/>
    <w:rsid w:val="00E2444B"/>
    <w:rsid w:val="00E40749"/>
    <w:rsid w:val="00E40D6A"/>
    <w:rsid w:val="00E4150F"/>
    <w:rsid w:val="00E42285"/>
    <w:rsid w:val="00E43E24"/>
    <w:rsid w:val="00E47482"/>
    <w:rsid w:val="00E47873"/>
    <w:rsid w:val="00E51C37"/>
    <w:rsid w:val="00E573EC"/>
    <w:rsid w:val="00E57A29"/>
    <w:rsid w:val="00E649E2"/>
    <w:rsid w:val="00E72780"/>
    <w:rsid w:val="00E729B7"/>
    <w:rsid w:val="00E73E6E"/>
    <w:rsid w:val="00E74F01"/>
    <w:rsid w:val="00E75B18"/>
    <w:rsid w:val="00E91A53"/>
    <w:rsid w:val="00E96CBE"/>
    <w:rsid w:val="00E96D96"/>
    <w:rsid w:val="00EA5CD3"/>
    <w:rsid w:val="00EA6522"/>
    <w:rsid w:val="00EB24FF"/>
    <w:rsid w:val="00EC2E62"/>
    <w:rsid w:val="00ED18B3"/>
    <w:rsid w:val="00ED6AB1"/>
    <w:rsid w:val="00ED7342"/>
    <w:rsid w:val="00EE3956"/>
    <w:rsid w:val="00EE7115"/>
    <w:rsid w:val="00EF1BF2"/>
    <w:rsid w:val="00EF2368"/>
    <w:rsid w:val="00F03C35"/>
    <w:rsid w:val="00F04CF6"/>
    <w:rsid w:val="00F11423"/>
    <w:rsid w:val="00F1438E"/>
    <w:rsid w:val="00F321DD"/>
    <w:rsid w:val="00F41496"/>
    <w:rsid w:val="00F435E7"/>
    <w:rsid w:val="00F50130"/>
    <w:rsid w:val="00F602A0"/>
    <w:rsid w:val="00F62C6E"/>
    <w:rsid w:val="00F634A1"/>
    <w:rsid w:val="00F73700"/>
    <w:rsid w:val="00F822A6"/>
    <w:rsid w:val="00F91C51"/>
    <w:rsid w:val="00F9620A"/>
    <w:rsid w:val="00FA5495"/>
    <w:rsid w:val="00FB3255"/>
    <w:rsid w:val="00FC01FB"/>
    <w:rsid w:val="00FC3A19"/>
    <w:rsid w:val="00FC55E1"/>
    <w:rsid w:val="00FC6468"/>
    <w:rsid w:val="00FC774D"/>
    <w:rsid w:val="00FD5764"/>
    <w:rsid w:val="00FE0AF2"/>
    <w:rsid w:val="00FE14F5"/>
    <w:rsid w:val="00FE1836"/>
    <w:rsid w:val="00FE2D17"/>
    <w:rsid w:val="00FF4071"/>
    <w:rsid w:val="00FF74B9"/>
    <w:rsid w:val="00FF76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5D63"/>
  <w15:chartTrackingRefBased/>
  <w15:docId w15:val="{0E6F8286-AFA6-41A0-8921-562E438E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Noto Sans"/>
        <w:sz w:val="28"/>
        <w:szCs w:val="24"/>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E2"/>
    <w:pPr>
      <w:spacing w:after="160" w:line="259" w:lineRule="auto"/>
      <w:ind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rotocol">
    <w:name w:val="Protocol"/>
    <w:basedOn w:val="PlainTable1"/>
    <w:uiPriority w:val="99"/>
    <w:rsid w:val="00153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Noto Sans" w:hAnsi="Noto Sans"/>
        <w:b/>
        <w:bCs/>
        <w:sz w:val="28"/>
      </w:rPr>
      <w:tblPr/>
      <w:tcPr>
        <w:shd w:val="clear" w:color="auto" w:fill="AEAAAA" w:themeFill="background2" w:themeFillShade="B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536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99"/>
    <w:qFormat/>
    <w:rsid w:val="00BD2BE2"/>
    <w:pPr>
      <w:ind w:left="720"/>
      <w:contextualSpacing/>
    </w:pPr>
  </w:style>
  <w:style w:type="character" w:customStyle="1" w:styleId="ListParagraphChar">
    <w:name w:val="List Paragraph Char"/>
    <w:link w:val="ListParagraph"/>
    <w:uiPriority w:val="99"/>
    <w:locked/>
    <w:rsid w:val="00BD2BE2"/>
  </w:style>
  <w:style w:type="paragraph" w:styleId="Header">
    <w:name w:val="header"/>
    <w:basedOn w:val="Normal"/>
    <w:link w:val="HeaderChar"/>
    <w:uiPriority w:val="99"/>
    <w:unhideWhenUsed/>
    <w:rsid w:val="00AF76BB"/>
    <w:pPr>
      <w:tabs>
        <w:tab w:val="center" w:pos="4819"/>
        <w:tab w:val="right" w:pos="9639"/>
      </w:tabs>
      <w:spacing w:after="0" w:line="240" w:lineRule="auto"/>
    </w:pPr>
  </w:style>
  <w:style w:type="character" w:customStyle="1" w:styleId="HeaderChar">
    <w:name w:val="Header Char"/>
    <w:basedOn w:val="DefaultParagraphFont"/>
    <w:link w:val="Header"/>
    <w:uiPriority w:val="99"/>
    <w:rsid w:val="00AF76BB"/>
  </w:style>
  <w:style w:type="paragraph" w:styleId="Footer">
    <w:name w:val="footer"/>
    <w:basedOn w:val="Normal"/>
    <w:link w:val="FooterChar"/>
    <w:uiPriority w:val="99"/>
    <w:unhideWhenUsed/>
    <w:rsid w:val="00AF76BB"/>
    <w:pPr>
      <w:tabs>
        <w:tab w:val="center" w:pos="4819"/>
        <w:tab w:val="right" w:pos="9639"/>
      </w:tabs>
      <w:spacing w:after="0" w:line="240" w:lineRule="auto"/>
    </w:pPr>
  </w:style>
  <w:style w:type="character" w:customStyle="1" w:styleId="FooterChar">
    <w:name w:val="Footer Char"/>
    <w:basedOn w:val="DefaultParagraphFont"/>
    <w:link w:val="Footer"/>
    <w:uiPriority w:val="99"/>
    <w:rsid w:val="00AF7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69442">
      <w:bodyDiv w:val="1"/>
      <w:marLeft w:val="0"/>
      <w:marRight w:val="0"/>
      <w:marTop w:val="0"/>
      <w:marBottom w:val="0"/>
      <w:divBdr>
        <w:top w:val="none" w:sz="0" w:space="0" w:color="auto"/>
        <w:left w:val="none" w:sz="0" w:space="0" w:color="auto"/>
        <w:bottom w:val="none" w:sz="0" w:space="0" w:color="auto"/>
        <w:right w:val="none" w:sz="0" w:space="0" w:color="auto"/>
      </w:divBdr>
    </w:div>
    <w:div w:id="668677809">
      <w:bodyDiv w:val="1"/>
      <w:marLeft w:val="0"/>
      <w:marRight w:val="0"/>
      <w:marTop w:val="0"/>
      <w:marBottom w:val="0"/>
      <w:divBdr>
        <w:top w:val="none" w:sz="0" w:space="0" w:color="auto"/>
        <w:left w:val="none" w:sz="0" w:space="0" w:color="auto"/>
        <w:bottom w:val="none" w:sz="0" w:space="0" w:color="auto"/>
        <w:right w:val="none" w:sz="0" w:space="0" w:color="auto"/>
      </w:divBdr>
    </w:div>
    <w:div w:id="1818910006">
      <w:bodyDiv w:val="1"/>
      <w:marLeft w:val="0"/>
      <w:marRight w:val="0"/>
      <w:marTop w:val="0"/>
      <w:marBottom w:val="0"/>
      <w:divBdr>
        <w:top w:val="none" w:sz="0" w:space="0" w:color="auto"/>
        <w:left w:val="none" w:sz="0" w:space="0" w:color="auto"/>
        <w:bottom w:val="none" w:sz="0" w:space="0" w:color="auto"/>
        <w:right w:val="none" w:sz="0" w:space="0" w:color="auto"/>
      </w:divBdr>
    </w:div>
    <w:div w:id="1849977932">
      <w:bodyDiv w:val="1"/>
      <w:marLeft w:val="0"/>
      <w:marRight w:val="0"/>
      <w:marTop w:val="0"/>
      <w:marBottom w:val="0"/>
      <w:divBdr>
        <w:top w:val="none" w:sz="0" w:space="0" w:color="auto"/>
        <w:left w:val="none" w:sz="0" w:space="0" w:color="auto"/>
        <w:bottom w:val="none" w:sz="0" w:space="0" w:color="auto"/>
        <w:right w:val="none" w:sz="0" w:space="0" w:color="auto"/>
      </w:divBdr>
    </w:div>
    <w:div w:id="192579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11</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Кіщук</dc:creator>
  <cp:keywords/>
  <dc:description/>
  <cp:lastModifiedBy>Олександр Кіщук</cp:lastModifiedBy>
  <cp:revision>583</cp:revision>
  <dcterms:created xsi:type="dcterms:W3CDTF">2019-11-04T08:11:00Z</dcterms:created>
  <dcterms:modified xsi:type="dcterms:W3CDTF">2019-11-26T11:18:00Z</dcterms:modified>
</cp:coreProperties>
</file>