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Plan Document — Online Examination Portal</w:t>
      </w:r>
    </w:p>
    <w:p>
      <w:pPr>
        <w:spacing w:after="0"/>
      </w:pPr>
      <w:r>
        <w:rPr>
          <w:b/>
        </w:rPr>
        <w:t>Course:</w:t>
      </w:r>
      <w:r>
        <w:t xml:space="preserve"> UE24CS341A — Software Engineering, PES University, Dept. of CSE</w:t>
      </w:r>
    </w:p>
    <w:p>
      <w:pPr>
        <w:spacing w:after="0"/>
      </w:pPr>
      <w:r>
        <w:rPr>
          <w:b/>
        </w:rPr>
        <w:t>Project:</w:t>
      </w:r>
      <w:r>
        <w:t xml:space="preserve"> Online Examination System with Multiple-Choice Questions and Evaluation</w:t>
      </w:r>
    </w:p>
    <w:p>
      <w:pPr>
        <w:spacing w:after="0"/>
      </w:pPr>
      <w:r>
        <w:rPr>
          <w:b/>
        </w:rPr>
        <w:t>Team:</w:t>
      </w:r>
      <w:r>
        <w:t xml:space="preserve"> Kshitij G Shettigar (Backend &amp; Data) · Kartik Basavaraj Meti (Frontend &amp; UX) · Komal S Sajja (QA &amp; Docs)</w:t>
      </w:r>
    </w:p>
    <w:p>
      <w:pPr>
        <w:spacing w:after="0"/>
      </w:pPr>
      <w:r>
        <w:rPr>
          <w:b/>
        </w:rPr>
        <w:t>Version:</w:t>
      </w:r>
      <w:r>
        <w:t xml:space="preserve"> 3.0 · </w:t>
      </w:r>
      <w:r>
        <w:rPr>
          <w:b/>
        </w:rPr>
        <w:t>Date:</w:t>
      </w:r>
      <w:r>
        <w:t xml:space="preserve"> 2026-10-15</w:t>
      </w:r>
    </w:p>
    <w:p>
      <w:pPr>
        <w:spacing w:after="160"/>
      </w:pPr>
      <w:r>
        <w:rPr>
          <w:b/>
        </w:rPr>
        <w:t>Status:</w:t>
      </w:r>
      <w:r>
        <w:t xml:space="preserve"> Test design complete; execution during Sprint 1 (19–23 Oct) and Sprint 2 (26–30 Oct)</w:t>
      </w:r>
    </w:p>
    <w:p>
      <w:pPr>
        <w:pStyle w:val="Heading1"/>
      </w:pPr>
      <w:r>
        <w:t>1. Purpose</w:t>
      </w:r>
    </w:p>
    <w:p>
      <w:pPr>
        <w:spacing w:after="160"/>
      </w:pPr>
      <w:r>
        <w:t xml:space="preserve">Test cases for the Online Examination Portal, written to the template issued in </w:t>
      </w:r>
      <w:r>
        <w:rPr>
          <w:rFonts w:ascii="Consolas" w:hAnsi="Consolas"/>
        </w:rPr>
        <w:t>Test Plan Document.docx</w:t>
      </w:r>
      <w:r>
        <w:t xml:space="preserve">. Coverage is </w:t>
      </w:r>
      <w:r>
        <w:rPr>
          <w:b/>
        </w:rPr>
        <w:t>8–10 test cases per use case</w:t>
      </w:r>
      <w:r>
        <w:t xml:space="preserve"> across </w:t>
      </w:r>
      <w:r>
        <w:rPr>
          <w:b/>
        </w:rPr>
        <w:t>13 use cases</w:t>
      </w:r>
      <w:r>
        <w:t xml:space="preserve">, spanning </w:t>
      </w:r>
      <w:r>
        <w:rPr>
          <w:b/>
        </w:rPr>
        <w:t>Unit, Integration and System</w:t>
      </w:r>
      <w:r>
        <w:t xml:space="preserve"> testing, and collectively exercising </w:t>
      </w:r>
      <w:r>
        <w:rPr>
          <w:b/>
        </w:rPr>
        <w:t>all 30 functional requirements</w:t>
      </w:r>
      <w:r>
        <w:t xml:space="preserve"> in </w:t>
      </w:r>
      <w:r>
        <w:rPr>
          <w:rFonts w:ascii="Consolas" w:hAnsi="Consolas"/>
        </w:rPr>
        <w:t>Documents/markdown/SRS.md</w:t>
      </w:r>
      <w:r>
        <w:t>. Use case IDs and requirement IDs are those of the SRS.</w:t>
      </w:r>
    </w:p>
    <w:p>
      <w:pPr>
        <w:pStyle w:val="Heading1"/>
      </w:pPr>
      <w:r>
        <w:t>2. Test Case ID convention</w:t>
      </w:r>
    </w:p>
    <w:p>
      <w:pPr>
        <w:spacing w:after="160"/>
      </w:pPr>
      <w:r>
        <w:t>Per the template's guidance (</w:t>
      </w:r>
      <w:r>
        <w:rPr>
          <w:i/>
        </w:rPr>
        <w:t>"follow some convention like `UT_01`"</w:t>
      </w:r>
      <w:r>
        <w:t>):</w:t>
      </w:r>
    </w:p>
    <w:tbl>
      <w:tblPr>
        <w:tblStyle w:val="TableGrid"/>
        <w:tblW w:type="auto" w:w="0"/>
        <w:tblLayout w:type="fixed"/>
        <w:tblLook w:firstColumn="1" w:firstRow="1" w:lastColumn="0" w:lastRow="0" w:noHBand="0" w:noVBand="1" w:val="04A0"/>
      </w:tblPr>
      <w:tblGrid>
        <w:gridCol w:w="4933"/>
        <w:gridCol w:w="4933"/>
        <w:gridCol w:w="4933"/>
      </w:tblGrid>
      <w:tr>
        <w:trPr>
          <w:tblHeader w:val="true"/>
        </w:trPr>
        <w:tc>
          <w:tcPr>
            <w:tcW w:type="dxa" w:w="2020"/>
            <w:shd w:val="clear" w:color="auto" w:fill="D9E2F3"/>
          </w:tcPr>
          <w:p>
            <w:r>
              <w:rPr>
                <w:b/>
              </w:rPr>
            </w:r>
            <w:r>
              <w:rPr>
                <w:b/>
                <w:sz w:val="18"/>
              </w:rPr>
              <w:t>Prefix</w:t>
            </w:r>
          </w:p>
        </w:tc>
        <w:tc>
          <w:tcPr>
            <w:tcW w:type="dxa" w:w="3368"/>
            <w:shd w:val="clear" w:color="auto" w:fill="D9E2F3"/>
          </w:tcPr>
          <w:p>
            <w:r>
              <w:rPr>
                <w:b/>
              </w:rPr>
            </w:r>
            <w:r>
              <w:rPr>
                <w:b/>
                <w:sz w:val="18"/>
              </w:rPr>
              <w:t>Test type</w:t>
            </w:r>
          </w:p>
        </w:tc>
        <w:tc>
          <w:tcPr>
            <w:tcW w:type="dxa" w:w="9411"/>
            <w:shd w:val="clear" w:color="auto" w:fill="D9E2F3"/>
          </w:tcPr>
          <w:p>
            <w:r>
              <w:rPr>
                <w:b/>
              </w:rPr>
            </w:r>
            <w:r>
              <w:rPr>
                <w:b/>
                <w:sz w:val="18"/>
              </w:rPr>
              <w:t>What it exercises</w:t>
            </w:r>
          </w:p>
        </w:tc>
      </w:tr>
      <w:tr>
        <w:tc>
          <w:tcPr>
            <w:tcW w:type="dxa" w:w="2020"/>
          </w:tcPr>
          <w:p>
            <w:r/>
            <w:r>
              <w:rPr>
                <w:rFonts w:ascii="Consolas" w:hAnsi="Consolas"/>
                <w:sz w:val="18"/>
              </w:rPr>
              <w:t>UT_nnn</w:t>
            </w:r>
          </w:p>
        </w:tc>
        <w:tc>
          <w:tcPr>
            <w:tcW w:type="dxa" w:w="3368"/>
          </w:tcPr>
          <w:p>
            <w:r/>
            <w:r>
              <w:rPr>
                <w:b/>
                <w:sz w:val="18"/>
              </w:rPr>
              <w:t>Unit test</w:t>
            </w:r>
          </w:p>
        </w:tc>
        <w:tc>
          <w:tcPr>
            <w:tcW w:type="dxa" w:w="9411"/>
          </w:tcPr>
          <w:p>
            <w:r/>
            <w:r>
              <w:rPr>
                <w:sz w:val="18"/>
              </w:rPr>
              <w:t>One function, validator or rule in isolation — field validation, a scoring calculation, a state transition</w:t>
            </w:r>
          </w:p>
        </w:tc>
      </w:tr>
      <w:tr>
        <w:tc>
          <w:tcPr>
            <w:tcW w:type="dxa" w:w="2020"/>
          </w:tcPr>
          <w:p>
            <w:r/>
            <w:r>
              <w:rPr>
                <w:rFonts w:ascii="Consolas" w:hAnsi="Consolas"/>
                <w:sz w:val="18"/>
              </w:rPr>
              <w:t>IT_nnn</w:t>
            </w:r>
          </w:p>
        </w:tc>
        <w:tc>
          <w:tcPr>
            <w:tcW w:type="dxa" w:w="3368"/>
          </w:tcPr>
          <w:p>
            <w:r/>
            <w:r>
              <w:rPr>
                <w:b/>
                <w:sz w:val="18"/>
              </w:rPr>
              <w:t>Integration test</w:t>
            </w:r>
          </w:p>
        </w:tc>
        <w:tc>
          <w:tcPr>
            <w:tcW w:type="dxa" w:w="9411"/>
          </w:tcPr>
          <w:p>
            <w:r/>
            <w:r>
              <w:rPr>
                <w:sz w:val="18"/>
              </w:rPr>
              <w:t>Two or more components together — API to database, service to mailer, UI to API</w:t>
            </w:r>
          </w:p>
        </w:tc>
      </w:tr>
      <w:tr>
        <w:tc>
          <w:tcPr>
            <w:tcW w:type="dxa" w:w="2020"/>
          </w:tcPr>
          <w:p>
            <w:r/>
            <w:r>
              <w:rPr>
                <w:rFonts w:ascii="Consolas" w:hAnsi="Consolas"/>
                <w:sz w:val="18"/>
              </w:rPr>
              <w:t>ST_nnn</w:t>
            </w:r>
          </w:p>
        </w:tc>
        <w:tc>
          <w:tcPr>
            <w:tcW w:type="dxa" w:w="3368"/>
          </w:tcPr>
          <w:p>
            <w:r/>
            <w:r>
              <w:rPr>
                <w:b/>
                <w:sz w:val="18"/>
              </w:rPr>
              <w:t>System test</w:t>
            </w:r>
          </w:p>
        </w:tc>
        <w:tc>
          <w:tcPr>
            <w:tcW w:type="dxa" w:w="9411"/>
          </w:tcPr>
          <w:p>
            <w:r/>
            <w:r>
              <w:rPr>
                <w:sz w:val="18"/>
              </w:rPr>
              <w:t>An end-to-end flow through the running system as a real actor would drive it</w:t>
            </w:r>
          </w:p>
        </w:tc>
      </w:tr>
    </w:tbl>
    <w:p/>
    <w:p>
      <w:pPr>
        <w:spacing w:after="160"/>
      </w:pPr>
      <w:r>
        <w:t>Numbering is a single running sequence per prefix, so an ID is never reused if a case is later inserted or retired.</w:t>
      </w:r>
    </w:p>
    <w:p>
      <w:pPr>
        <w:pStyle w:val="Heading1"/>
      </w:pPr>
      <w:r>
        <w:t>3. Traceability</w:t>
      </w:r>
    </w:p>
    <w:p>
      <w:pPr>
        <w:spacing w:after="160"/>
      </w:pPr>
      <w:r>
        <w:t xml:space="preserve">Every test case description opens with the requirement ID it verifies, so this document feeds the test-case columns of the Requirements Traceability Matrix without a separate mapping table. Identifiers are the </w:t>
      </w:r>
      <w:r>
        <w:rPr>
          <w:rFonts w:ascii="Consolas" w:hAnsi="Consolas"/>
        </w:rPr>
        <w:t>FR-nnn</w:t>
      </w:r>
      <w:r>
        <w:t xml:space="preserve"> IDs of the SRS, which are also the backlog items on the GitHub Project.</w:t>
      </w:r>
    </w:p>
    <w:p>
      <w:pPr>
        <w:pStyle w:val="Heading1"/>
      </w:pPr>
      <w:r>
        <w:t>4. Testing environment</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2654"/>
            <w:shd w:val="clear" w:color="auto" w:fill="D9E2F3"/>
          </w:tcPr>
          <w:p>
            <w:r>
              <w:rPr>
                <w:b/>
              </w:rPr>
            </w:r>
          </w:p>
        </w:tc>
        <w:tc>
          <w:tcPr>
            <w:tcW w:type="dxa" w:w="12144"/>
            <w:shd w:val="clear" w:color="auto" w:fill="D9E2F3"/>
          </w:tcPr>
          <w:p>
            <w:r>
              <w:rPr>
                <w:b/>
              </w:rPr>
            </w:r>
          </w:p>
        </w:tc>
      </w:tr>
      <w:tr>
        <w:tc>
          <w:tcPr>
            <w:tcW w:type="dxa" w:w="2654"/>
          </w:tcPr>
          <w:p>
            <w:r/>
            <w:r>
              <w:rPr>
                <w:sz w:val="18"/>
              </w:rPr>
              <w:t>Environment name</w:t>
            </w:r>
          </w:p>
        </w:tc>
        <w:tc>
          <w:tcPr>
            <w:tcW w:type="dxa" w:w="12144"/>
          </w:tcPr>
          <w:p>
            <w:r/>
            <w:r>
              <w:rPr>
                <w:rFonts w:ascii="Consolas" w:hAnsi="Consolas"/>
                <w:sz w:val="18"/>
              </w:rPr>
              <w:t>TEST</w:t>
            </w:r>
            <w:r>
              <w:rPr>
                <w:sz w:val="18"/>
              </w:rPr>
              <w:t xml:space="preserve"> — dedicated test instance, seeded database, isolated from demo data</w:t>
            </w:r>
          </w:p>
        </w:tc>
      </w:tr>
      <w:tr>
        <w:tc>
          <w:tcPr>
            <w:tcW w:type="dxa" w:w="2654"/>
          </w:tcPr>
          <w:p>
            <w:r/>
            <w:r>
              <w:rPr>
                <w:sz w:val="18"/>
              </w:rPr>
              <w:t>Client</w:t>
            </w:r>
          </w:p>
        </w:tc>
        <w:tc>
          <w:tcPr>
            <w:tcW w:type="dxa" w:w="12144"/>
          </w:tcPr>
          <w:p>
            <w:r/>
            <w:r>
              <w:rPr>
                <w:sz w:val="18"/>
              </w:rPr>
              <w:t>Google Chrome (latest stable) on Windows 11, 1920×1080; a second browser profile where a test needs two concurrent sessions</w:t>
            </w:r>
          </w:p>
        </w:tc>
      </w:tr>
      <w:tr>
        <w:tc>
          <w:tcPr>
            <w:tcW w:type="dxa" w:w="2654"/>
          </w:tcPr>
          <w:p>
            <w:r/>
            <w:r>
              <w:rPr>
                <w:sz w:val="18"/>
              </w:rPr>
              <w:t>Server</w:t>
            </w:r>
          </w:p>
        </w:tc>
        <w:tc>
          <w:tcPr>
            <w:tcW w:type="dxa" w:w="12144"/>
          </w:tcPr>
          <w:p>
            <w:r/>
            <w:r>
              <w:rPr>
                <w:sz w:val="18"/>
              </w:rPr>
              <w:t>Application server with an NTP-synchronised system clock</w:t>
            </w:r>
          </w:p>
        </w:tc>
      </w:tr>
      <w:tr>
        <w:tc>
          <w:tcPr>
            <w:tcW w:type="dxa" w:w="2654"/>
          </w:tcPr>
          <w:p>
            <w:r/>
            <w:r>
              <w:rPr>
                <w:sz w:val="18"/>
              </w:rPr>
              <w:t>Mail</w:t>
            </w:r>
          </w:p>
        </w:tc>
        <w:tc>
          <w:tcPr>
            <w:tcW w:type="dxa" w:w="12144"/>
          </w:tcPr>
          <w:p>
            <w:r/>
            <w:r>
              <w:rPr>
                <w:sz w:val="18"/>
              </w:rPr>
              <w:t>Captured SMTP sink, so system mail is readable without a live mailbox</w:t>
            </w:r>
          </w:p>
        </w:tc>
      </w:tr>
      <w:tr>
        <w:tc>
          <w:tcPr>
            <w:tcW w:type="dxa" w:w="2654"/>
          </w:tcPr>
          <w:p>
            <w:r/>
            <w:r>
              <w:rPr>
                <w:sz w:val="18"/>
              </w:rPr>
              <w:t>Data</w:t>
            </w:r>
          </w:p>
        </w:tc>
        <w:tc>
          <w:tcPr>
            <w:tcW w:type="dxa" w:w="12144"/>
          </w:tcPr>
          <w:p>
            <w:r/>
            <w:r>
              <w:rPr>
                <w:sz w:val="18"/>
              </w:rPr>
              <w:t>Seeded fixture set — see §5</w:t>
            </w:r>
          </w:p>
        </w:tc>
      </w:tr>
    </w:tbl>
    <w:p/>
    <w:p>
      <w:pPr>
        <w:pStyle w:val="Heading1"/>
      </w:pPr>
      <w:r>
        <w:t>5. Standing test fixtures</w:t>
      </w:r>
    </w:p>
    <w:p>
      <w:pPr>
        <w:spacing w:after="160"/>
      </w:pPr>
      <w:r>
        <w:t xml:space="preserve">Referenced by name in the </w:t>
      </w:r>
      <w:r>
        <w:rPr>
          <w:i/>
        </w:rPr>
        <w:t>Test data</w:t>
      </w:r>
      <w:r>
        <w:t xml:space="preserve"> column so precise values are not repeated in every row.</w:t>
      </w:r>
    </w:p>
    <w:tbl>
      <w:tblPr>
        <w:tblStyle w:val="TableGrid"/>
        <w:tblW w:type="auto" w:w="0"/>
        <w:tblLayout w:type="fixed"/>
        <w:tblLook w:firstColumn="1" w:firstRow="1" w:lastColumn="0" w:lastRow="0" w:noHBand="0" w:noVBand="1" w:val="04A0"/>
      </w:tblPr>
      <w:tblGrid>
        <w:gridCol w:w="7399"/>
        <w:gridCol w:w="7399"/>
      </w:tblGrid>
      <w:tr>
        <w:trPr>
          <w:tblHeader w:val="true"/>
        </w:trPr>
        <w:tc>
          <w:tcPr>
            <w:tcW w:type="dxa" w:w="2247"/>
            <w:shd w:val="clear" w:color="auto" w:fill="D9E2F3"/>
          </w:tcPr>
          <w:p>
            <w:r>
              <w:rPr>
                <w:b/>
              </w:rPr>
            </w:r>
            <w:r>
              <w:rPr>
                <w:b/>
                <w:sz w:val="18"/>
              </w:rPr>
              <w:t>Fixture</w:t>
            </w:r>
          </w:p>
        </w:tc>
        <w:tc>
          <w:tcPr>
            <w:tcW w:type="dxa" w:w="12551"/>
            <w:shd w:val="clear" w:color="auto" w:fill="D9E2F3"/>
          </w:tcPr>
          <w:p>
            <w:r>
              <w:rPr>
                <w:b/>
              </w:rPr>
            </w:r>
            <w:r>
              <w:rPr>
                <w:b/>
                <w:sz w:val="18"/>
              </w:rPr>
              <w:t>Value</w:t>
            </w:r>
          </w:p>
        </w:tc>
      </w:tr>
      <w:tr>
        <w:tc>
          <w:tcPr>
            <w:tcW w:type="dxa" w:w="2247"/>
          </w:tcPr>
          <w:p>
            <w:r/>
            <w:r>
              <w:rPr>
                <w:rFonts w:ascii="Consolas" w:hAnsi="Consolas"/>
                <w:sz w:val="18"/>
              </w:rPr>
              <w:t>STU_A</w:t>
            </w:r>
          </w:p>
        </w:tc>
        <w:tc>
          <w:tcPr>
            <w:tcW w:type="dxa" w:w="12551"/>
          </w:tcPr>
          <w:p>
            <w:r/>
            <w:r>
              <w:rPr>
                <w:rFonts w:ascii="Consolas" w:hAnsi="Consolas"/>
                <w:sz w:val="18"/>
              </w:rPr>
              <w:t>stu.a@pesu.pes.edu</w:t>
            </w:r>
            <w:r>
              <w:rPr>
                <w:sz w:val="18"/>
              </w:rPr>
              <w:t xml:space="preserve"> / </w:t>
            </w:r>
            <w:r>
              <w:rPr>
                <w:rFonts w:ascii="Consolas" w:hAnsi="Consolas"/>
                <w:sz w:val="18"/>
              </w:rPr>
              <w:t>Passw0rd!A</w:t>
            </w:r>
            <w:r>
              <w:rPr>
                <w:sz w:val="18"/>
              </w:rPr>
              <w:t xml:space="preserve"> / roll </w:t>
            </w:r>
            <w:r>
              <w:rPr>
                <w:rFonts w:ascii="Consolas" w:hAnsi="Consolas"/>
                <w:sz w:val="18"/>
              </w:rPr>
              <w:t>PES1UG24CS001</w:t>
            </w:r>
            <w:r>
              <w:rPr>
                <w:sz w:val="18"/>
              </w:rPr>
              <w:t>, role Student, active</w:t>
            </w:r>
          </w:p>
        </w:tc>
      </w:tr>
      <w:tr>
        <w:tc>
          <w:tcPr>
            <w:tcW w:type="dxa" w:w="2247"/>
          </w:tcPr>
          <w:p>
            <w:r/>
            <w:r>
              <w:rPr>
                <w:rFonts w:ascii="Consolas" w:hAnsi="Consolas"/>
                <w:sz w:val="18"/>
              </w:rPr>
              <w:t>STU_B</w:t>
            </w:r>
          </w:p>
        </w:tc>
        <w:tc>
          <w:tcPr>
            <w:tcW w:type="dxa" w:w="12551"/>
          </w:tcPr>
          <w:p>
            <w:r/>
            <w:r>
              <w:rPr>
                <w:rFonts w:ascii="Consolas" w:hAnsi="Consolas"/>
                <w:sz w:val="18"/>
              </w:rPr>
              <w:t>stu.b@pesu.pes.edu</w:t>
            </w:r>
            <w:r>
              <w:rPr>
                <w:sz w:val="18"/>
              </w:rPr>
              <w:t xml:space="preserve"> / </w:t>
            </w:r>
            <w:r>
              <w:rPr>
                <w:rFonts w:ascii="Consolas" w:hAnsi="Consolas"/>
                <w:sz w:val="18"/>
              </w:rPr>
              <w:t>Passw0rd!B</w:t>
            </w:r>
            <w:r>
              <w:rPr>
                <w:sz w:val="18"/>
              </w:rPr>
              <w:t xml:space="preserve"> / roll </w:t>
            </w:r>
            <w:r>
              <w:rPr>
                <w:rFonts w:ascii="Consolas" w:hAnsi="Consolas"/>
                <w:sz w:val="18"/>
              </w:rPr>
              <w:t>PES1UG24CS002</w:t>
            </w:r>
            <w:r>
              <w:rPr>
                <w:sz w:val="18"/>
              </w:rPr>
              <w:t>, role Student, active</w:t>
            </w:r>
          </w:p>
        </w:tc>
      </w:tr>
      <w:tr>
        <w:tc>
          <w:tcPr>
            <w:tcW w:type="dxa" w:w="2247"/>
          </w:tcPr>
          <w:p>
            <w:r/>
            <w:r>
              <w:rPr>
                <w:rFonts w:ascii="Consolas" w:hAnsi="Consolas"/>
                <w:sz w:val="18"/>
              </w:rPr>
              <w:t>FAC_A</w:t>
            </w:r>
          </w:p>
        </w:tc>
        <w:tc>
          <w:tcPr>
            <w:tcW w:type="dxa" w:w="12551"/>
          </w:tcPr>
          <w:p>
            <w:r/>
            <w:r>
              <w:rPr>
                <w:rFonts w:ascii="Consolas" w:hAnsi="Consolas"/>
                <w:sz w:val="18"/>
              </w:rPr>
              <w:t>fac.a@pes.edu</w:t>
            </w:r>
            <w:r>
              <w:rPr>
                <w:sz w:val="18"/>
              </w:rPr>
              <w:t xml:space="preserve"> / </w:t>
            </w:r>
            <w:r>
              <w:rPr>
                <w:rFonts w:ascii="Consolas" w:hAnsi="Consolas"/>
                <w:sz w:val="18"/>
              </w:rPr>
              <w:t>Fac#2026A</w:t>
            </w:r>
            <w:r>
              <w:rPr>
                <w:sz w:val="18"/>
              </w:rPr>
              <w:t xml:space="preserve">, role Faculty, assigned to </w:t>
            </w:r>
            <w:r>
              <w:rPr>
                <w:rFonts w:ascii="Consolas" w:hAnsi="Consolas"/>
                <w:sz w:val="18"/>
              </w:rPr>
              <w:t>CRS_X</w:t>
            </w:r>
          </w:p>
        </w:tc>
      </w:tr>
      <w:tr>
        <w:tc>
          <w:tcPr>
            <w:tcW w:type="dxa" w:w="2247"/>
          </w:tcPr>
          <w:p>
            <w:r/>
            <w:r>
              <w:rPr>
                <w:rFonts w:ascii="Consolas" w:hAnsi="Consolas"/>
                <w:sz w:val="18"/>
              </w:rPr>
              <w:t>FAC_B</w:t>
            </w:r>
          </w:p>
        </w:tc>
        <w:tc>
          <w:tcPr>
            <w:tcW w:type="dxa" w:w="12551"/>
          </w:tcPr>
          <w:p>
            <w:r/>
            <w:r>
              <w:rPr>
                <w:rFonts w:ascii="Consolas" w:hAnsi="Consolas"/>
                <w:sz w:val="18"/>
              </w:rPr>
              <w:t>fac.b@pes.edu</w:t>
            </w:r>
            <w:r>
              <w:rPr>
                <w:sz w:val="18"/>
              </w:rPr>
              <w:t xml:space="preserve"> / </w:t>
            </w:r>
            <w:r>
              <w:rPr>
                <w:rFonts w:ascii="Consolas" w:hAnsi="Consolas"/>
                <w:sz w:val="18"/>
              </w:rPr>
              <w:t>Fac#2026B</w:t>
            </w:r>
            <w:r>
              <w:rPr>
                <w:sz w:val="18"/>
              </w:rPr>
              <w:t xml:space="preserve">, role Faculty, assigned to </w:t>
            </w:r>
            <w:r>
              <w:rPr>
                <w:rFonts w:ascii="Consolas" w:hAnsi="Consolas"/>
                <w:sz w:val="18"/>
              </w:rPr>
              <w:t>CRS_Y</w:t>
            </w:r>
            <w:r>
              <w:rPr>
                <w:sz w:val="18"/>
              </w:rPr>
              <w:t xml:space="preserve"> only</w:t>
            </w:r>
          </w:p>
        </w:tc>
      </w:tr>
      <w:tr>
        <w:tc>
          <w:tcPr>
            <w:tcW w:type="dxa" w:w="2247"/>
          </w:tcPr>
          <w:p>
            <w:r/>
            <w:r>
              <w:rPr>
                <w:rFonts w:ascii="Consolas" w:hAnsi="Consolas"/>
                <w:sz w:val="18"/>
              </w:rPr>
              <w:t>ADM_A</w:t>
            </w:r>
          </w:p>
        </w:tc>
        <w:tc>
          <w:tcPr>
            <w:tcW w:type="dxa" w:w="12551"/>
          </w:tcPr>
          <w:p>
            <w:r/>
            <w:r>
              <w:rPr>
                <w:rFonts w:ascii="Consolas" w:hAnsi="Consolas"/>
                <w:sz w:val="18"/>
              </w:rPr>
              <w:t>admin@pes.edu</w:t>
            </w:r>
            <w:r>
              <w:rPr>
                <w:sz w:val="18"/>
              </w:rPr>
              <w:t xml:space="preserve"> / </w:t>
            </w:r>
            <w:r>
              <w:rPr>
                <w:rFonts w:ascii="Consolas" w:hAnsi="Consolas"/>
                <w:sz w:val="18"/>
              </w:rPr>
              <w:t>Adm#2026A</w:t>
            </w:r>
            <w:r>
              <w:rPr>
                <w:sz w:val="18"/>
              </w:rPr>
              <w:t>, role Administrator</w:t>
            </w:r>
          </w:p>
        </w:tc>
      </w:tr>
      <w:tr>
        <w:tc>
          <w:tcPr>
            <w:tcW w:type="dxa" w:w="2247"/>
          </w:tcPr>
          <w:p>
            <w:r/>
            <w:r>
              <w:rPr>
                <w:rFonts w:ascii="Consolas" w:hAnsi="Consolas"/>
                <w:sz w:val="18"/>
              </w:rPr>
              <w:t>CRS_X</w:t>
            </w:r>
          </w:p>
        </w:tc>
        <w:tc>
          <w:tcPr>
            <w:tcW w:type="dxa" w:w="12551"/>
          </w:tcPr>
          <w:p>
            <w:r/>
            <w:r>
              <w:rPr>
                <w:sz w:val="18"/>
              </w:rPr>
              <w:t xml:space="preserve">Course </w:t>
            </w:r>
            <w:r>
              <w:rPr>
                <w:rFonts w:ascii="Consolas" w:hAnsi="Consolas"/>
                <w:sz w:val="18"/>
              </w:rPr>
              <w:t>UE24CS351A</w:t>
            </w:r>
            <w:r>
              <w:rPr>
                <w:sz w:val="18"/>
              </w:rPr>
              <w:t xml:space="preserve"> / "Database Management Systems" / Semester 5, active</w:t>
            </w:r>
          </w:p>
        </w:tc>
      </w:tr>
      <w:tr>
        <w:tc>
          <w:tcPr>
            <w:tcW w:type="dxa" w:w="2247"/>
          </w:tcPr>
          <w:p>
            <w:r/>
            <w:r>
              <w:rPr>
                <w:rFonts w:ascii="Consolas" w:hAnsi="Consolas"/>
                <w:sz w:val="18"/>
              </w:rPr>
              <w:t>CRS_Y</w:t>
            </w:r>
          </w:p>
        </w:tc>
        <w:tc>
          <w:tcPr>
            <w:tcW w:type="dxa" w:w="12551"/>
          </w:tcPr>
          <w:p>
            <w:r/>
            <w:r>
              <w:rPr>
                <w:sz w:val="18"/>
              </w:rPr>
              <w:t xml:space="preserve">Course </w:t>
            </w:r>
            <w:r>
              <w:rPr>
                <w:rFonts w:ascii="Consolas" w:hAnsi="Consolas"/>
                <w:sz w:val="18"/>
              </w:rPr>
              <w:t>UE24CS342AA5</w:t>
            </w:r>
            <w:r>
              <w:rPr>
                <w:sz w:val="18"/>
              </w:rPr>
              <w:t xml:space="preserve"> / "Advanced Virtual Reality" / Semester 5, active</w:t>
            </w:r>
          </w:p>
        </w:tc>
      </w:tr>
      <w:tr>
        <w:tc>
          <w:tcPr>
            <w:tcW w:type="dxa" w:w="2247"/>
          </w:tcPr>
          <w:p>
            <w:r/>
            <w:r>
              <w:rPr>
                <w:rFonts w:ascii="Consolas" w:hAnsi="Consolas"/>
                <w:sz w:val="18"/>
              </w:rPr>
              <w:t>EXM_1</w:t>
            </w:r>
          </w:p>
        </w:tc>
        <w:tc>
          <w:tcPr>
            <w:tcW w:type="dxa" w:w="12551"/>
          </w:tcPr>
          <w:p>
            <w:r/>
            <w:r>
              <w:rPr>
                <w:sz w:val="18"/>
              </w:rPr>
              <w:t xml:space="preserve">Examination "DBMS Unit Test 1", </w:t>
            </w:r>
            <w:r>
              <w:rPr>
                <w:rFonts w:ascii="Consolas" w:hAnsi="Consolas"/>
                <w:sz w:val="18"/>
              </w:rPr>
              <w:t>CRS_X</w:t>
            </w:r>
            <w:r>
              <w:rPr>
                <w:sz w:val="18"/>
              </w:rPr>
              <w:t>, 60 min, declared total 50, 25 questions, published</w:t>
            </w:r>
          </w:p>
        </w:tc>
      </w:tr>
      <w:tr>
        <w:tc>
          <w:tcPr>
            <w:tcW w:type="dxa" w:w="2247"/>
          </w:tcPr>
          <w:p>
            <w:r/>
            <w:r>
              <w:rPr>
                <w:rFonts w:ascii="Consolas" w:hAnsi="Consolas"/>
                <w:sz w:val="18"/>
              </w:rPr>
              <w:t>Q_SC1</w:t>
            </w:r>
          </w:p>
        </w:tc>
        <w:tc>
          <w:tcPr>
            <w:tcW w:type="dxa" w:w="12551"/>
          </w:tcPr>
          <w:p>
            <w:r/>
            <w:r>
              <w:rPr>
                <w:sz w:val="18"/>
              </w:rPr>
              <w:t>Single-correct MCQ, 4 options, correct = option B, +2 marks, −0.5 negative</w:t>
            </w:r>
          </w:p>
        </w:tc>
      </w:tr>
    </w:tbl>
    <w:p/>
    <w:p>
      <w:pPr>
        <w:pStyle w:val="Heading1"/>
      </w:pPr>
      <w:r>
        <w:t>6. How the result columns are used</w:t>
      </w:r>
    </w:p>
    <w:p>
      <w:pPr>
        <w:spacing w:after="160"/>
      </w:pPr>
      <w:r>
        <w:rPr>
          <w:i/>
        </w:rPr>
        <w:t>Actual Result</w:t>
      </w:r>
      <w:r>
        <w:t xml:space="preserve"> and </w:t>
      </w:r>
      <w:r>
        <w:rPr>
          <w:i/>
        </w:rPr>
        <w:t>Test Result</w:t>
      </w:r>
      <w:r>
        <w:t xml:space="preserve"> are deliberately </w:t>
      </w:r>
      <w:r>
        <w:rPr>
          <w:b/>
        </w:rPr>
        <w:t>left blank</w:t>
      </w:r>
      <w:r>
        <w:t>. The template requires them to be populated from manual execution, and no implementation exists yet — Sprint 1 starts on 19 Oct. Filling them now would be fabrication. Each row is executed and populated in the sprint that implements its requirement (see the Sprint column of the SRS), and the results are committed with that sprint's pull requests.</w:t>
      </w:r>
    </w:p>
    <w:p>
      <w:pPr>
        <w:pStyle w:val="Heading1"/>
      </w:pPr>
      <w:r>
        <w:t>UC-01 — Register a Student account</w:t>
      </w:r>
    </w:p>
    <w:p>
      <w:pPr>
        <w:spacing w:after="160"/>
      </w:pPr>
      <w:r>
        <w:t xml:space="preserve">Verifies </w:t>
      </w:r>
      <w:r>
        <w:rPr>
          <w:rFonts w:ascii="Consolas" w:hAnsi="Consolas"/>
        </w:rPr>
        <w:t>FR-001</w:t>
      </w:r>
      <w:r>
        <w:t>.</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gridCol w:w="1644"/>
        <w:gridCol w:w="1644"/>
        <w:gridCol w:w="1644"/>
      </w:tblGrid>
      <w:tr>
        <w:trPr>
          <w:tblHeader w:val="true"/>
        </w:trPr>
        <w:tc>
          <w:tcPr>
            <w:tcW w:type="dxa" w:w="874"/>
            <w:shd w:val="clear" w:color="auto" w:fill="D9E2F3"/>
          </w:tcPr>
          <w:p>
            <w:r>
              <w:rPr>
                <w:b/>
              </w:rPr>
            </w:r>
            <w:r>
              <w:rPr>
                <w:b/>
                <w:sz w:val="18"/>
              </w:rPr>
              <w:t>Test Case ID</w:t>
            </w:r>
          </w:p>
        </w:tc>
        <w:tc>
          <w:tcPr>
            <w:tcW w:type="dxa" w:w="1643"/>
            <w:shd w:val="clear" w:color="auto" w:fill="D9E2F3"/>
          </w:tcPr>
          <w:p>
            <w:r>
              <w:rPr>
                <w:b/>
              </w:rPr>
            </w:r>
            <w:r>
              <w:rPr>
                <w:b/>
                <w:sz w:val="18"/>
              </w:rPr>
              <w:t>Name of Module</w:t>
            </w:r>
          </w:p>
        </w:tc>
        <w:tc>
          <w:tcPr>
            <w:tcW w:type="dxa" w:w="2070"/>
            <w:shd w:val="clear" w:color="auto" w:fill="D9E2F3"/>
          </w:tcPr>
          <w:p>
            <w:r>
              <w:rPr>
                <w:b/>
              </w:rPr>
            </w:r>
            <w:r>
              <w:rPr>
                <w:b/>
                <w:sz w:val="18"/>
              </w:rPr>
              <w:t>Test case description</w:t>
            </w:r>
          </w:p>
        </w:tc>
        <w:tc>
          <w:tcPr>
            <w:tcW w:type="dxa" w:w="2003"/>
            <w:shd w:val="clear" w:color="auto" w:fill="D9E2F3"/>
          </w:tcPr>
          <w:p>
            <w:r>
              <w:rPr>
                <w:b/>
              </w:rPr>
            </w:r>
            <w:r>
              <w:rPr>
                <w:b/>
                <w:sz w:val="18"/>
              </w:rPr>
              <w:t>Pre-conditions</w:t>
            </w:r>
          </w:p>
        </w:tc>
        <w:tc>
          <w:tcPr>
            <w:tcW w:type="dxa" w:w="2287"/>
            <w:shd w:val="clear" w:color="auto" w:fill="D9E2F3"/>
          </w:tcPr>
          <w:p>
            <w:r>
              <w:rPr>
                <w:b/>
              </w:rPr>
            </w:r>
            <w:r>
              <w:rPr>
                <w:b/>
                <w:sz w:val="18"/>
              </w:rPr>
              <w:t>Test Steps</w:t>
            </w:r>
          </w:p>
        </w:tc>
        <w:tc>
          <w:tcPr>
            <w:tcW w:type="dxa" w:w="2112"/>
            <w:shd w:val="clear" w:color="auto" w:fill="D9E2F3"/>
          </w:tcPr>
          <w:p>
            <w:r>
              <w:rPr>
                <w:b/>
              </w:rPr>
            </w:r>
            <w:r>
              <w:rPr>
                <w:b/>
                <w:sz w:val="18"/>
              </w:rPr>
              <w:t>Test data</w:t>
            </w:r>
          </w:p>
        </w:tc>
        <w:tc>
          <w:tcPr>
            <w:tcW w:type="dxa" w:w="2119"/>
            <w:shd w:val="clear" w:color="auto" w:fill="D9E2F3"/>
          </w:tcPr>
          <w:p>
            <w:r>
              <w:rPr>
                <w:b/>
              </w:rPr>
            </w:r>
            <w:r>
              <w:rPr>
                <w:b/>
                <w:sz w:val="18"/>
              </w:rPr>
              <w:t>Expected Results</w:t>
            </w:r>
          </w:p>
        </w:tc>
        <w:tc>
          <w:tcPr>
            <w:tcW w:type="dxa" w:w="846"/>
            <w:shd w:val="clear" w:color="auto" w:fill="D9E2F3"/>
          </w:tcPr>
          <w:p>
            <w:r>
              <w:rPr>
                <w:b/>
              </w:rPr>
            </w:r>
            <w:r>
              <w:rPr>
                <w:b/>
                <w:sz w:val="18"/>
              </w:rPr>
              <w:t>Actual Result</w:t>
            </w:r>
          </w:p>
        </w:tc>
        <w:tc>
          <w:tcPr>
            <w:tcW w:type="dxa" w:w="845"/>
            <w:shd w:val="clear" w:color="auto" w:fill="D9E2F3"/>
          </w:tcPr>
          <w:p>
            <w:r>
              <w:rPr>
                <w:b/>
              </w:rPr>
            </w:r>
            <w:r>
              <w:rPr>
                <w:b/>
                <w:sz w:val="18"/>
              </w:rPr>
              <w:t>Test Result</w:t>
            </w:r>
          </w:p>
        </w:tc>
      </w:tr>
      <w:tr>
        <w:tc>
          <w:tcPr>
            <w:tcW w:type="dxa" w:w="874"/>
          </w:tcPr>
          <w:p>
            <w:r/>
            <w:r>
              <w:rPr>
                <w:sz w:val="18"/>
              </w:rPr>
              <w:t>UT_001</w:t>
            </w:r>
          </w:p>
        </w:tc>
        <w:tc>
          <w:tcPr>
            <w:tcW w:type="dxa" w:w="1643"/>
          </w:tcPr>
          <w:p>
            <w:r/>
            <w:r>
              <w:rPr>
                <w:sz w:val="18"/>
              </w:rPr>
              <w:t>User Registration</w:t>
            </w:r>
          </w:p>
        </w:tc>
        <w:tc>
          <w:tcPr>
            <w:tcW w:type="dxa" w:w="2070"/>
          </w:tcPr>
          <w:p>
            <w:r/>
            <w:r>
              <w:rPr>
                <w:sz w:val="18"/>
              </w:rPr>
              <w:t>FR-001 — Register with all four mandatory fields valid</w:t>
            </w:r>
          </w:p>
        </w:tc>
        <w:tc>
          <w:tcPr>
            <w:tcW w:type="dxa" w:w="2003"/>
          </w:tcPr>
          <w:p>
            <w:r/>
            <w:r>
              <w:rPr>
                <w:sz w:val="18"/>
              </w:rPr>
              <w:t>Registration page reachable; no account exists for the email or roll number</w:t>
            </w:r>
          </w:p>
        </w:tc>
        <w:tc>
          <w:tcPr>
            <w:tcW w:type="dxa" w:w="2287"/>
          </w:tcPr>
          <w:p>
            <w:r/>
            <w:r>
              <w:rPr>
                <w:sz w:val="18"/>
              </w:rPr>
              <w:t xml:space="preserve">1: Open </w:t>
            </w:r>
            <w:r>
              <w:rPr>
                <w:rFonts w:ascii="Consolas" w:hAnsi="Consolas"/>
                <w:sz w:val="18"/>
              </w:rPr>
              <w:t>/register</w:t>
            </w:r>
            <w:r>
              <w:rPr>
                <w:sz w:val="18"/>
              </w:rPr>
              <w:t xml:space="preserve"> 2: Enter full name, institutional email, roll number, password 3: Click Register</w:t>
            </w:r>
          </w:p>
        </w:tc>
        <w:tc>
          <w:tcPr>
            <w:tcW w:type="dxa" w:w="2112"/>
          </w:tcPr>
          <w:p>
            <w:r/>
            <w:r>
              <w:rPr>
                <w:sz w:val="18"/>
              </w:rPr>
              <w:t xml:space="preserve">Name </w:t>
            </w:r>
            <w:r>
              <w:rPr>
                <w:rFonts w:ascii="Consolas" w:hAnsi="Consolas"/>
                <w:sz w:val="18"/>
              </w:rPr>
              <w:t>Arjun Rao</w:t>
            </w:r>
            <w:r>
              <w:rPr>
                <w:sz w:val="18"/>
              </w:rPr>
              <w:t xml:space="preserve">, email </w:t>
            </w:r>
            <w:r>
              <w:rPr>
                <w:rFonts w:ascii="Consolas" w:hAnsi="Consolas"/>
                <w:sz w:val="18"/>
              </w:rPr>
              <w:t>arjun.rao@pesu.pes.edu</w:t>
            </w:r>
            <w:r>
              <w:rPr>
                <w:sz w:val="18"/>
              </w:rPr>
              <w:t xml:space="preserve">, roll </w:t>
            </w:r>
            <w:r>
              <w:rPr>
                <w:rFonts w:ascii="Consolas" w:hAnsi="Consolas"/>
                <w:sz w:val="18"/>
              </w:rPr>
              <w:t>PES1UG24CS111</w:t>
            </w:r>
            <w:r>
              <w:rPr>
                <w:sz w:val="18"/>
              </w:rPr>
              <w:t xml:space="preserve">, password </w:t>
            </w:r>
            <w:r>
              <w:rPr>
                <w:rFonts w:ascii="Consolas" w:hAnsi="Consolas"/>
                <w:sz w:val="18"/>
              </w:rPr>
              <w:t>Str0ng#Pass</w:t>
            </w:r>
          </w:p>
        </w:tc>
        <w:tc>
          <w:tcPr>
            <w:tcW w:type="dxa" w:w="2119"/>
          </w:tcPr>
          <w:p>
            <w:r/>
            <w:r>
              <w:rPr>
                <w:sz w:val="18"/>
              </w:rPr>
              <w:t>Account created with role Student; message "Registration successful"</w:t>
            </w:r>
          </w:p>
        </w:tc>
        <w:tc>
          <w:tcPr>
            <w:tcW w:type="dxa" w:w="846"/>
          </w:tcPr>
          <w:p>
            <w:r/>
          </w:p>
        </w:tc>
        <w:tc>
          <w:tcPr>
            <w:tcW w:type="dxa" w:w="845"/>
          </w:tcPr>
          <w:p>
            <w:r/>
          </w:p>
        </w:tc>
      </w:tr>
      <w:tr>
        <w:tc>
          <w:tcPr>
            <w:tcW w:type="dxa" w:w="874"/>
          </w:tcPr>
          <w:p>
            <w:r/>
            <w:r>
              <w:rPr>
                <w:sz w:val="18"/>
              </w:rPr>
              <w:t>UT_002</w:t>
            </w:r>
          </w:p>
        </w:tc>
        <w:tc>
          <w:tcPr>
            <w:tcW w:type="dxa" w:w="1643"/>
          </w:tcPr>
          <w:p>
            <w:r/>
            <w:r>
              <w:rPr>
                <w:sz w:val="18"/>
              </w:rPr>
              <w:t>User Registration</w:t>
            </w:r>
          </w:p>
        </w:tc>
        <w:tc>
          <w:tcPr>
            <w:tcW w:type="dxa" w:w="2070"/>
          </w:tcPr>
          <w:p>
            <w:r/>
            <w:r>
              <w:rPr>
                <w:sz w:val="18"/>
              </w:rPr>
              <w:t>FR-001 — Reject submission with a mandatory field left empty</w:t>
            </w:r>
          </w:p>
        </w:tc>
        <w:tc>
          <w:tcPr>
            <w:tcW w:type="dxa" w:w="2003"/>
          </w:tcPr>
          <w:p>
            <w:r/>
            <w:r>
              <w:rPr>
                <w:sz w:val="18"/>
              </w:rPr>
              <w:t>Registration page reachable</w:t>
            </w:r>
          </w:p>
        </w:tc>
        <w:tc>
          <w:tcPr>
            <w:tcW w:type="dxa" w:w="2287"/>
          </w:tcPr>
          <w:p>
            <w:r/>
            <w:r>
              <w:rPr>
                <w:sz w:val="18"/>
              </w:rPr>
              <w:t xml:space="preserve">1: Open </w:t>
            </w:r>
            <w:r>
              <w:rPr>
                <w:rFonts w:ascii="Consolas" w:hAnsi="Consolas"/>
                <w:sz w:val="18"/>
              </w:rPr>
              <w:t>/register</w:t>
            </w:r>
            <w:r>
              <w:rPr>
                <w:sz w:val="18"/>
              </w:rPr>
              <w:t xml:space="preserve"> 2: Leave Roll Number empty 3: Complete the other three fields 4: Click Register</w:t>
            </w:r>
          </w:p>
        </w:tc>
        <w:tc>
          <w:tcPr>
            <w:tcW w:type="dxa" w:w="2112"/>
          </w:tcPr>
          <w:p>
            <w:r/>
            <w:r>
              <w:rPr>
                <w:sz w:val="18"/>
              </w:rPr>
              <w:t xml:space="preserve">Name </w:t>
            </w:r>
            <w:r>
              <w:rPr>
                <w:rFonts w:ascii="Consolas" w:hAnsi="Consolas"/>
                <w:sz w:val="18"/>
              </w:rPr>
              <w:t>Arjun Rao</w:t>
            </w:r>
            <w:r>
              <w:rPr>
                <w:sz w:val="18"/>
              </w:rPr>
              <w:t xml:space="preserve">, email </w:t>
            </w:r>
            <w:r>
              <w:rPr>
                <w:rFonts w:ascii="Consolas" w:hAnsi="Consolas"/>
                <w:sz w:val="18"/>
              </w:rPr>
              <w:t>arjun.rao@pesu.pes.edu</w:t>
            </w:r>
            <w:r>
              <w:rPr>
                <w:sz w:val="18"/>
              </w:rPr>
              <w:t xml:space="preserve">, roll "" (empty), password </w:t>
            </w:r>
            <w:r>
              <w:rPr>
                <w:rFonts w:ascii="Consolas" w:hAnsi="Consolas"/>
                <w:sz w:val="18"/>
              </w:rPr>
              <w:t>Str0ng#Pass</w:t>
            </w:r>
          </w:p>
        </w:tc>
        <w:tc>
          <w:tcPr>
            <w:tcW w:type="dxa" w:w="2119"/>
          </w:tcPr>
          <w:p>
            <w:r/>
            <w:r>
              <w:rPr>
                <w:sz w:val="18"/>
              </w:rPr>
              <w:t>Registration rejected; no account created; inline error "Roll number is required"</w:t>
            </w:r>
          </w:p>
        </w:tc>
        <w:tc>
          <w:tcPr>
            <w:tcW w:type="dxa" w:w="846"/>
          </w:tcPr>
          <w:p>
            <w:r/>
          </w:p>
        </w:tc>
        <w:tc>
          <w:tcPr>
            <w:tcW w:type="dxa" w:w="845"/>
          </w:tcPr>
          <w:p>
            <w:r/>
          </w:p>
        </w:tc>
      </w:tr>
      <w:tr>
        <w:tc>
          <w:tcPr>
            <w:tcW w:type="dxa" w:w="874"/>
          </w:tcPr>
          <w:p>
            <w:r/>
            <w:r>
              <w:rPr>
                <w:sz w:val="18"/>
              </w:rPr>
              <w:t>UT_003</w:t>
            </w:r>
          </w:p>
        </w:tc>
        <w:tc>
          <w:tcPr>
            <w:tcW w:type="dxa" w:w="1643"/>
          </w:tcPr>
          <w:p>
            <w:r/>
            <w:r>
              <w:rPr>
                <w:sz w:val="18"/>
              </w:rPr>
              <w:t>User Registration</w:t>
            </w:r>
          </w:p>
        </w:tc>
        <w:tc>
          <w:tcPr>
            <w:tcW w:type="dxa" w:w="2070"/>
          </w:tcPr>
          <w:p>
            <w:r/>
            <w:r>
              <w:rPr>
                <w:sz w:val="18"/>
              </w:rPr>
              <w:t>FR-001 — Reject a non-institutional email domain</w:t>
            </w:r>
          </w:p>
        </w:tc>
        <w:tc>
          <w:tcPr>
            <w:tcW w:type="dxa" w:w="2003"/>
          </w:tcPr>
          <w:p>
            <w:r/>
            <w:r>
              <w:rPr>
                <w:sz w:val="18"/>
              </w:rPr>
              <w:t xml:space="preserve">Registration page reachable; accepted domain configured as </w:t>
            </w:r>
            <w:r>
              <w:rPr>
                <w:rFonts w:ascii="Consolas" w:hAnsi="Consolas"/>
                <w:sz w:val="18"/>
              </w:rPr>
              <w:t>pesu.pes.edu</w:t>
            </w:r>
          </w:p>
        </w:tc>
        <w:tc>
          <w:tcPr>
            <w:tcW w:type="dxa" w:w="2287"/>
          </w:tcPr>
          <w:p>
            <w:r/>
            <w:r>
              <w:rPr>
                <w:sz w:val="18"/>
              </w:rPr>
              <w:t xml:space="preserve">1: Open </w:t>
            </w:r>
            <w:r>
              <w:rPr>
                <w:rFonts w:ascii="Consolas" w:hAnsi="Consolas"/>
                <w:sz w:val="18"/>
              </w:rPr>
              <w:t>/register</w:t>
            </w:r>
            <w:r>
              <w:rPr>
                <w:sz w:val="18"/>
              </w:rPr>
              <w:t xml:space="preserve"> 2: Enter a personal email 3: Complete remaining fields 4: Click Register</w:t>
            </w:r>
          </w:p>
        </w:tc>
        <w:tc>
          <w:tcPr>
            <w:tcW w:type="dxa" w:w="2112"/>
          </w:tcPr>
          <w:p>
            <w:r/>
            <w:r>
              <w:rPr>
                <w:sz w:val="18"/>
              </w:rPr>
              <w:t xml:space="preserve">Email </w:t>
            </w:r>
            <w:r>
              <w:rPr>
                <w:rFonts w:ascii="Consolas" w:hAnsi="Consolas"/>
                <w:sz w:val="18"/>
              </w:rPr>
              <w:t>arjun.rao@gmail.com</w:t>
            </w:r>
            <w:r>
              <w:rPr>
                <w:sz w:val="18"/>
              </w:rPr>
              <w:t>, other fields valid</w:t>
            </w:r>
          </w:p>
        </w:tc>
        <w:tc>
          <w:tcPr>
            <w:tcW w:type="dxa" w:w="2119"/>
          </w:tcPr>
          <w:p>
            <w:r/>
            <w:r>
              <w:rPr>
                <w:sz w:val="18"/>
              </w:rPr>
              <w:t>Registration rejected; error "Please register with your institutional email address"</w:t>
            </w:r>
          </w:p>
        </w:tc>
        <w:tc>
          <w:tcPr>
            <w:tcW w:type="dxa" w:w="846"/>
          </w:tcPr>
          <w:p>
            <w:r/>
          </w:p>
        </w:tc>
        <w:tc>
          <w:tcPr>
            <w:tcW w:type="dxa" w:w="845"/>
          </w:tcPr>
          <w:p>
            <w:r/>
          </w:p>
        </w:tc>
      </w:tr>
      <w:tr>
        <w:tc>
          <w:tcPr>
            <w:tcW w:type="dxa" w:w="874"/>
          </w:tcPr>
          <w:p>
            <w:r/>
            <w:r>
              <w:rPr>
                <w:sz w:val="18"/>
              </w:rPr>
              <w:t>UT_004</w:t>
            </w:r>
          </w:p>
        </w:tc>
        <w:tc>
          <w:tcPr>
            <w:tcW w:type="dxa" w:w="1643"/>
          </w:tcPr>
          <w:p>
            <w:r/>
            <w:r>
              <w:rPr>
                <w:sz w:val="18"/>
              </w:rPr>
              <w:t>User Registration</w:t>
            </w:r>
          </w:p>
        </w:tc>
        <w:tc>
          <w:tcPr>
            <w:tcW w:type="dxa" w:w="2070"/>
          </w:tcPr>
          <w:p>
            <w:r/>
            <w:r>
              <w:rPr>
                <w:sz w:val="18"/>
              </w:rPr>
              <w:t>FR-001 — Reject a malformed email address</w:t>
            </w:r>
          </w:p>
        </w:tc>
        <w:tc>
          <w:tcPr>
            <w:tcW w:type="dxa" w:w="2003"/>
          </w:tcPr>
          <w:p>
            <w:r/>
            <w:r>
              <w:rPr>
                <w:sz w:val="18"/>
              </w:rPr>
              <w:t>Registration page reachable</w:t>
            </w:r>
          </w:p>
        </w:tc>
        <w:tc>
          <w:tcPr>
            <w:tcW w:type="dxa" w:w="2287"/>
          </w:tcPr>
          <w:p>
            <w:r/>
            <w:r>
              <w:rPr>
                <w:sz w:val="18"/>
              </w:rPr>
              <w:t xml:space="preserve">1: Open </w:t>
            </w:r>
            <w:r>
              <w:rPr>
                <w:rFonts w:ascii="Consolas" w:hAnsi="Consolas"/>
                <w:sz w:val="18"/>
              </w:rPr>
              <w:t>/register</w:t>
            </w:r>
            <w:r>
              <w:rPr>
                <w:sz w:val="18"/>
              </w:rPr>
              <w:t xml:space="preserve"> 2: Enter an email with no </w:t>
            </w:r>
            <w:r>
              <w:rPr>
                <w:rFonts w:ascii="Consolas" w:hAnsi="Consolas"/>
                <w:sz w:val="18"/>
              </w:rPr>
              <w:t>@</w:t>
            </w:r>
            <w:r>
              <w:rPr>
                <w:sz w:val="18"/>
              </w:rPr>
              <w:t xml:space="preserve"> 3: Complete remaining fields 4: Click Register</w:t>
            </w:r>
          </w:p>
        </w:tc>
        <w:tc>
          <w:tcPr>
            <w:tcW w:type="dxa" w:w="2112"/>
          </w:tcPr>
          <w:p>
            <w:r/>
            <w:r>
              <w:rPr>
                <w:sz w:val="18"/>
              </w:rPr>
              <w:t xml:space="preserve">Email </w:t>
            </w:r>
            <w:r>
              <w:rPr>
                <w:rFonts w:ascii="Consolas" w:hAnsi="Consolas"/>
                <w:sz w:val="18"/>
              </w:rPr>
              <w:t>arjun.rao.pesu.pes.edu</w:t>
            </w:r>
            <w:r>
              <w:rPr>
                <w:sz w:val="18"/>
              </w:rPr>
              <w:t>, other fields valid</w:t>
            </w:r>
          </w:p>
        </w:tc>
        <w:tc>
          <w:tcPr>
            <w:tcW w:type="dxa" w:w="2119"/>
          </w:tcPr>
          <w:p>
            <w:r/>
            <w:r>
              <w:rPr>
                <w:sz w:val="18"/>
              </w:rPr>
              <w:t>Registration rejected; error "Enter a valid email address"; no account created</w:t>
            </w:r>
          </w:p>
        </w:tc>
        <w:tc>
          <w:tcPr>
            <w:tcW w:type="dxa" w:w="846"/>
          </w:tcPr>
          <w:p>
            <w:r/>
          </w:p>
        </w:tc>
        <w:tc>
          <w:tcPr>
            <w:tcW w:type="dxa" w:w="845"/>
          </w:tcPr>
          <w:p>
            <w:r/>
          </w:p>
        </w:tc>
      </w:tr>
      <w:tr>
        <w:tc>
          <w:tcPr>
            <w:tcW w:type="dxa" w:w="874"/>
          </w:tcPr>
          <w:p>
            <w:r/>
            <w:r>
              <w:rPr>
                <w:sz w:val="18"/>
              </w:rPr>
              <w:t>UT_005</w:t>
            </w:r>
          </w:p>
        </w:tc>
        <w:tc>
          <w:tcPr>
            <w:tcW w:type="dxa" w:w="1643"/>
          </w:tcPr>
          <w:p>
            <w:r/>
            <w:r>
              <w:rPr>
                <w:sz w:val="18"/>
              </w:rPr>
              <w:t>User Registration</w:t>
            </w:r>
          </w:p>
        </w:tc>
        <w:tc>
          <w:tcPr>
            <w:tcW w:type="dxa" w:w="2070"/>
          </w:tcPr>
          <w:p>
            <w:r/>
            <w:r>
              <w:rPr>
                <w:sz w:val="18"/>
              </w:rPr>
              <w:t>FR-001 — Reject a duplicate institutional email</w:t>
            </w:r>
          </w:p>
        </w:tc>
        <w:tc>
          <w:tcPr>
            <w:tcW w:type="dxa" w:w="2003"/>
          </w:tcPr>
          <w:p>
            <w:r/>
            <w:r>
              <w:rPr>
                <w:rFonts w:ascii="Consolas" w:hAnsi="Consolas"/>
                <w:sz w:val="18"/>
              </w:rPr>
              <w:t>STU_A</w:t>
            </w:r>
            <w:r>
              <w:rPr>
                <w:sz w:val="18"/>
              </w:rPr>
              <w:t xml:space="preserve"> already registered</w:t>
            </w:r>
          </w:p>
        </w:tc>
        <w:tc>
          <w:tcPr>
            <w:tcW w:type="dxa" w:w="2287"/>
          </w:tcPr>
          <w:p>
            <w:r/>
            <w:r>
              <w:rPr>
                <w:sz w:val="18"/>
              </w:rPr>
              <w:t xml:space="preserve">1: Open </w:t>
            </w:r>
            <w:r>
              <w:rPr>
                <w:rFonts w:ascii="Consolas" w:hAnsi="Consolas"/>
                <w:sz w:val="18"/>
              </w:rPr>
              <w:t>/register</w:t>
            </w:r>
            <w:r>
              <w:rPr>
                <w:sz w:val="18"/>
              </w:rPr>
              <w:t xml:space="preserve"> 2: Enter </w:t>
            </w:r>
            <w:r>
              <w:rPr>
                <w:rFonts w:ascii="Consolas" w:hAnsi="Consolas"/>
                <w:sz w:val="18"/>
              </w:rPr>
              <w:t>STU_A</w:t>
            </w:r>
            <w:r>
              <w:rPr>
                <w:sz w:val="18"/>
              </w:rPr>
              <w:t>'s email with a fresh roll number 3: Click Register</w:t>
            </w:r>
          </w:p>
        </w:tc>
        <w:tc>
          <w:tcPr>
            <w:tcW w:type="dxa" w:w="2112"/>
          </w:tcPr>
          <w:p>
            <w:r/>
            <w:r>
              <w:rPr>
                <w:sz w:val="18"/>
              </w:rPr>
              <w:t xml:space="preserve">Email </w:t>
            </w:r>
            <w:r>
              <w:rPr>
                <w:rFonts w:ascii="Consolas" w:hAnsi="Consolas"/>
                <w:sz w:val="18"/>
              </w:rPr>
              <w:t>stu.a@pesu.pes.edu</w:t>
            </w:r>
            <w:r>
              <w:rPr>
                <w:sz w:val="18"/>
              </w:rPr>
              <w:t xml:space="preserve">, roll </w:t>
            </w:r>
            <w:r>
              <w:rPr>
                <w:rFonts w:ascii="Consolas" w:hAnsi="Consolas"/>
                <w:sz w:val="18"/>
              </w:rPr>
              <w:t>PES1UG24CS999</w:t>
            </w:r>
          </w:p>
        </w:tc>
        <w:tc>
          <w:tcPr>
            <w:tcW w:type="dxa" w:w="2119"/>
          </w:tcPr>
          <w:p>
            <w:r/>
            <w:r>
              <w:rPr>
                <w:sz w:val="18"/>
              </w:rPr>
              <w:t xml:space="preserve">Registration rejected; error "An account with this email already exists"; </w:t>
            </w:r>
            <w:r>
              <w:rPr>
                <w:rFonts w:ascii="Consolas" w:hAnsi="Consolas"/>
                <w:sz w:val="18"/>
              </w:rPr>
              <w:t>STU_A</w:t>
            </w:r>
            <w:r>
              <w:rPr>
                <w:sz w:val="18"/>
              </w:rPr>
              <w:t xml:space="preserve"> unmodified</w:t>
            </w:r>
          </w:p>
        </w:tc>
        <w:tc>
          <w:tcPr>
            <w:tcW w:type="dxa" w:w="846"/>
          </w:tcPr>
          <w:p>
            <w:r/>
          </w:p>
        </w:tc>
        <w:tc>
          <w:tcPr>
            <w:tcW w:type="dxa" w:w="845"/>
          </w:tcPr>
          <w:p>
            <w:r/>
          </w:p>
        </w:tc>
      </w:tr>
      <w:tr>
        <w:tc>
          <w:tcPr>
            <w:tcW w:type="dxa" w:w="874"/>
          </w:tcPr>
          <w:p>
            <w:r/>
            <w:r>
              <w:rPr>
                <w:sz w:val="18"/>
              </w:rPr>
              <w:t>UT_006</w:t>
            </w:r>
          </w:p>
        </w:tc>
        <w:tc>
          <w:tcPr>
            <w:tcW w:type="dxa" w:w="1643"/>
          </w:tcPr>
          <w:p>
            <w:r/>
            <w:r>
              <w:rPr>
                <w:sz w:val="18"/>
              </w:rPr>
              <w:t>User Registration</w:t>
            </w:r>
          </w:p>
        </w:tc>
        <w:tc>
          <w:tcPr>
            <w:tcW w:type="dxa" w:w="2070"/>
          </w:tcPr>
          <w:p>
            <w:r/>
            <w:r>
              <w:rPr>
                <w:sz w:val="18"/>
              </w:rPr>
              <w:t>FR-001 — Reject a duplicate roll number</w:t>
            </w:r>
          </w:p>
        </w:tc>
        <w:tc>
          <w:tcPr>
            <w:tcW w:type="dxa" w:w="2003"/>
          </w:tcPr>
          <w:p>
            <w:r/>
            <w:r>
              <w:rPr>
                <w:rFonts w:ascii="Consolas" w:hAnsi="Consolas"/>
                <w:sz w:val="18"/>
              </w:rPr>
              <w:t>STU_A</w:t>
            </w:r>
            <w:r>
              <w:rPr>
                <w:sz w:val="18"/>
              </w:rPr>
              <w:t xml:space="preserve"> already registered</w:t>
            </w:r>
          </w:p>
        </w:tc>
        <w:tc>
          <w:tcPr>
            <w:tcW w:type="dxa" w:w="2287"/>
          </w:tcPr>
          <w:p>
            <w:r/>
            <w:r>
              <w:rPr>
                <w:sz w:val="18"/>
              </w:rPr>
              <w:t xml:space="preserve">1: Open </w:t>
            </w:r>
            <w:r>
              <w:rPr>
                <w:rFonts w:ascii="Consolas" w:hAnsi="Consolas"/>
                <w:sz w:val="18"/>
              </w:rPr>
              <w:t>/register</w:t>
            </w:r>
            <w:r>
              <w:rPr>
                <w:sz w:val="18"/>
              </w:rPr>
              <w:t xml:space="preserve"> 2: Enter a fresh email with </w:t>
            </w:r>
            <w:r>
              <w:rPr>
                <w:rFonts w:ascii="Consolas" w:hAnsi="Consolas"/>
                <w:sz w:val="18"/>
              </w:rPr>
              <w:t>STU_A</w:t>
            </w:r>
            <w:r>
              <w:rPr>
                <w:sz w:val="18"/>
              </w:rPr>
              <w:t>'s roll number 3: Click Register</w:t>
            </w:r>
          </w:p>
        </w:tc>
        <w:tc>
          <w:tcPr>
            <w:tcW w:type="dxa" w:w="2112"/>
          </w:tcPr>
          <w:p>
            <w:r/>
            <w:r>
              <w:rPr>
                <w:sz w:val="18"/>
              </w:rPr>
              <w:t xml:space="preserve">Email </w:t>
            </w:r>
            <w:r>
              <w:rPr>
                <w:rFonts w:ascii="Consolas" w:hAnsi="Consolas"/>
                <w:sz w:val="18"/>
              </w:rPr>
              <w:t>new.student@pesu.pes.edu</w:t>
            </w:r>
            <w:r>
              <w:rPr>
                <w:sz w:val="18"/>
              </w:rPr>
              <w:t xml:space="preserve">, roll </w:t>
            </w:r>
            <w:r>
              <w:rPr>
                <w:rFonts w:ascii="Consolas" w:hAnsi="Consolas"/>
                <w:sz w:val="18"/>
              </w:rPr>
              <w:t>PES1UG24CS001</w:t>
            </w:r>
          </w:p>
        </w:tc>
        <w:tc>
          <w:tcPr>
            <w:tcW w:type="dxa" w:w="2119"/>
          </w:tcPr>
          <w:p>
            <w:r/>
            <w:r>
              <w:rPr>
                <w:sz w:val="18"/>
              </w:rPr>
              <w:t>Registration rejected; error "This roll number is already registered"</w:t>
            </w:r>
          </w:p>
        </w:tc>
        <w:tc>
          <w:tcPr>
            <w:tcW w:type="dxa" w:w="846"/>
          </w:tcPr>
          <w:p>
            <w:r/>
          </w:p>
        </w:tc>
        <w:tc>
          <w:tcPr>
            <w:tcW w:type="dxa" w:w="845"/>
          </w:tcPr>
          <w:p>
            <w:r/>
          </w:p>
        </w:tc>
      </w:tr>
      <w:tr>
        <w:tc>
          <w:tcPr>
            <w:tcW w:type="dxa" w:w="874"/>
          </w:tcPr>
          <w:p>
            <w:r/>
            <w:r>
              <w:rPr>
                <w:sz w:val="18"/>
              </w:rPr>
              <w:t>IT_001</w:t>
            </w:r>
          </w:p>
        </w:tc>
        <w:tc>
          <w:tcPr>
            <w:tcW w:type="dxa" w:w="1643"/>
          </w:tcPr>
          <w:p>
            <w:r/>
            <w:r>
              <w:rPr>
                <w:sz w:val="18"/>
              </w:rPr>
              <w:t>User Registration</w:t>
            </w:r>
          </w:p>
        </w:tc>
        <w:tc>
          <w:tcPr>
            <w:tcW w:type="dxa" w:w="2070"/>
          </w:tcPr>
          <w:p>
            <w:r/>
            <w:r>
              <w:rPr>
                <w:sz w:val="18"/>
              </w:rPr>
              <w:t>FR-001 — Registration persists a Student row with a hashed password</w:t>
            </w:r>
          </w:p>
        </w:tc>
        <w:tc>
          <w:tcPr>
            <w:tcW w:type="dxa" w:w="2003"/>
          </w:tcPr>
          <w:p>
            <w:r/>
            <w:r>
              <w:rPr>
                <w:sz w:val="18"/>
              </w:rPr>
              <w:t>Test database reachable and inspectable</w:t>
            </w:r>
          </w:p>
        </w:tc>
        <w:tc>
          <w:tcPr>
            <w:tcW w:type="dxa" w:w="2287"/>
          </w:tcPr>
          <w:p>
            <w:r/>
            <w:r>
              <w:rPr>
                <w:sz w:val="18"/>
              </w:rPr>
              <w:t>1: Register a new Student 2: Query the users table for that email 3: Inspect the stored password column</w:t>
            </w:r>
          </w:p>
        </w:tc>
        <w:tc>
          <w:tcPr>
            <w:tcW w:type="dxa" w:w="2112"/>
          </w:tcPr>
          <w:p>
            <w:r/>
            <w:r>
              <w:rPr>
                <w:sz w:val="18"/>
              </w:rPr>
              <w:t xml:space="preserve">Email </w:t>
            </w:r>
            <w:r>
              <w:rPr>
                <w:rFonts w:ascii="Consolas" w:hAnsi="Consolas"/>
                <w:sz w:val="18"/>
              </w:rPr>
              <w:t>arjun.rao@pesu.pes.edu</w:t>
            </w:r>
            <w:r>
              <w:rPr>
                <w:sz w:val="18"/>
              </w:rPr>
              <w:t xml:space="preserve">, password </w:t>
            </w:r>
            <w:r>
              <w:rPr>
                <w:rFonts w:ascii="Consolas" w:hAnsi="Consolas"/>
                <w:sz w:val="18"/>
              </w:rPr>
              <w:t>Str0ng#Pass</w:t>
            </w:r>
          </w:p>
        </w:tc>
        <w:tc>
          <w:tcPr>
            <w:tcW w:type="dxa" w:w="2119"/>
          </w:tcPr>
          <w:p>
            <w:r/>
            <w:r>
              <w:rPr>
                <w:sz w:val="18"/>
              </w:rPr>
              <w:t xml:space="preserve">Exactly one row exists; role is </w:t>
            </w:r>
            <w:r>
              <w:rPr>
                <w:rFonts w:ascii="Consolas" w:hAnsi="Consolas"/>
                <w:sz w:val="18"/>
              </w:rPr>
              <w:t>STUDENT</w:t>
            </w:r>
            <w:r>
              <w:rPr>
                <w:sz w:val="18"/>
              </w:rPr>
              <w:t xml:space="preserve">; the password column holds a salted hash; the literal </w:t>
            </w:r>
            <w:r>
              <w:rPr>
                <w:rFonts w:ascii="Consolas" w:hAnsi="Consolas"/>
                <w:sz w:val="18"/>
              </w:rPr>
              <w:t>Str0ng#Pass</w:t>
            </w:r>
            <w:r>
              <w:rPr>
                <w:sz w:val="18"/>
              </w:rPr>
              <w:t xml:space="preserve"> appears nowhere in the database or logs</w:t>
            </w:r>
          </w:p>
        </w:tc>
        <w:tc>
          <w:tcPr>
            <w:tcW w:type="dxa" w:w="846"/>
          </w:tcPr>
          <w:p>
            <w:r/>
          </w:p>
        </w:tc>
        <w:tc>
          <w:tcPr>
            <w:tcW w:type="dxa" w:w="845"/>
          </w:tcPr>
          <w:p>
            <w:r/>
          </w:p>
        </w:tc>
      </w:tr>
      <w:tr>
        <w:tc>
          <w:tcPr>
            <w:tcW w:type="dxa" w:w="874"/>
          </w:tcPr>
          <w:p>
            <w:r/>
            <w:r>
              <w:rPr>
                <w:sz w:val="18"/>
              </w:rPr>
              <w:t>IT_002</w:t>
            </w:r>
          </w:p>
        </w:tc>
        <w:tc>
          <w:tcPr>
            <w:tcW w:type="dxa" w:w="1643"/>
          </w:tcPr>
          <w:p>
            <w:r/>
            <w:r>
              <w:rPr>
                <w:sz w:val="18"/>
              </w:rPr>
              <w:t>User Registration</w:t>
            </w:r>
          </w:p>
        </w:tc>
        <w:tc>
          <w:tcPr>
            <w:tcW w:type="dxa" w:w="2070"/>
          </w:tcPr>
          <w:p>
            <w:r/>
            <w:r>
              <w:rPr>
                <w:sz w:val="18"/>
              </w:rPr>
              <w:t>FR-001 — Two concurrent registrations of the same roll number produce one account</w:t>
            </w:r>
          </w:p>
        </w:tc>
        <w:tc>
          <w:tcPr>
            <w:tcW w:type="dxa" w:w="2003"/>
          </w:tcPr>
          <w:p>
            <w:r/>
            <w:r>
              <w:rPr>
                <w:sz w:val="18"/>
              </w:rPr>
              <w:t xml:space="preserve">Test database reachable; no account for roll </w:t>
            </w:r>
            <w:r>
              <w:rPr>
                <w:rFonts w:ascii="Consolas" w:hAnsi="Consolas"/>
                <w:sz w:val="18"/>
              </w:rPr>
              <w:t>PES1UG24CS222</w:t>
            </w:r>
          </w:p>
        </w:tc>
        <w:tc>
          <w:tcPr>
            <w:tcW w:type="dxa" w:w="2287"/>
          </w:tcPr>
          <w:p>
            <w:r/>
            <w:r>
              <w:rPr>
                <w:sz w:val="18"/>
              </w:rPr>
              <w:t>1: Fire two registration requests with the same roll number simultaneously 2: Query the users table</w:t>
            </w:r>
          </w:p>
        </w:tc>
        <w:tc>
          <w:tcPr>
            <w:tcW w:type="dxa" w:w="2112"/>
          </w:tcPr>
          <w:p>
            <w:r/>
            <w:r>
              <w:rPr>
                <w:sz w:val="18"/>
              </w:rPr>
              <w:t xml:space="preserve">Two requests, both roll </w:t>
            </w:r>
            <w:r>
              <w:rPr>
                <w:rFonts w:ascii="Consolas" w:hAnsi="Consolas"/>
                <w:sz w:val="18"/>
              </w:rPr>
              <w:t>PES1UG24CS222</w:t>
            </w:r>
            <w:r>
              <w:rPr>
                <w:sz w:val="18"/>
              </w:rPr>
              <w:t>, different emails</w:t>
            </w:r>
          </w:p>
        </w:tc>
        <w:tc>
          <w:tcPr>
            <w:tcW w:type="dxa" w:w="2119"/>
          </w:tcPr>
          <w:p>
            <w:r/>
            <w:r>
              <w:rPr>
                <w:sz w:val="18"/>
              </w:rPr>
              <w:t>Exactly one account is created; the other is rejected as a duplicate; no partial or orphaned row</w:t>
            </w:r>
          </w:p>
        </w:tc>
        <w:tc>
          <w:tcPr>
            <w:tcW w:type="dxa" w:w="846"/>
          </w:tcPr>
          <w:p>
            <w:r/>
          </w:p>
        </w:tc>
        <w:tc>
          <w:tcPr>
            <w:tcW w:type="dxa" w:w="845"/>
          </w:tcPr>
          <w:p>
            <w:r/>
          </w:p>
        </w:tc>
      </w:tr>
      <w:tr>
        <w:tc>
          <w:tcPr>
            <w:tcW w:type="dxa" w:w="874"/>
          </w:tcPr>
          <w:p>
            <w:r/>
            <w:r>
              <w:rPr>
                <w:sz w:val="18"/>
              </w:rPr>
              <w:t>ST_001</w:t>
            </w:r>
          </w:p>
        </w:tc>
        <w:tc>
          <w:tcPr>
            <w:tcW w:type="dxa" w:w="1643"/>
          </w:tcPr>
          <w:p>
            <w:r/>
            <w:r>
              <w:rPr>
                <w:sz w:val="18"/>
              </w:rPr>
              <w:t>User Registration</w:t>
            </w:r>
          </w:p>
        </w:tc>
        <w:tc>
          <w:tcPr>
            <w:tcW w:type="dxa" w:w="2070"/>
          </w:tcPr>
          <w:p>
            <w:r/>
            <w:r>
              <w:rPr>
                <w:sz w:val="18"/>
              </w:rPr>
              <w:t>FR-001 — End-to-end registration through to a usable account</w:t>
            </w:r>
          </w:p>
        </w:tc>
        <w:tc>
          <w:tcPr>
            <w:tcW w:type="dxa" w:w="2003"/>
          </w:tcPr>
          <w:p>
            <w:r/>
            <w:r>
              <w:rPr>
                <w:rFonts w:ascii="Consolas" w:hAnsi="Consolas"/>
                <w:sz w:val="18"/>
              </w:rPr>
              <w:t>TEST</w:t>
            </w:r>
            <w:r>
              <w:rPr>
                <w:sz w:val="18"/>
              </w:rPr>
              <w:t xml:space="preserve"> environment running</w:t>
            </w:r>
          </w:p>
        </w:tc>
        <w:tc>
          <w:tcPr>
            <w:tcW w:type="dxa" w:w="2287"/>
          </w:tcPr>
          <w:p>
            <w:r/>
            <w:r>
              <w:rPr>
                <w:sz w:val="18"/>
              </w:rPr>
              <w:t>1: Open the portal as an anonymous visitor 2: Register with valid details 3: Sign in with the new credentials 4: Confirm the Student dashboard loads</w:t>
            </w:r>
          </w:p>
        </w:tc>
        <w:tc>
          <w:tcPr>
            <w:tcW w:type="dxa" w:w="2112"/>
          </w:tcPr>
          <w:p>
            <w:r/>
            <w:r>
              <w:rPr>
                <w:sz w:val="18"/>
              </w:rPr>
              <w:t xml:space="preserve">Name </w:t>
            </w:r>
            <w:r>
              <w:rPr>
                <w:rFonts w:ascii="Consolas" w:hAnsi="Consolas"/>
                <w:sz w:val="18"/>
              </w:rPr>
              <w:t>Arjun Rao</w:t>
            </w:r>
            <w:r>
              <w:rPr>
                <w:sz w:val="18"/>
              </w:rPr>
              <w:t xml:space="preserve">, email </w:t>
            </w:r>
            <w:r>
              <w:rPr>
                <w:rFonts w:ascii="Consolas" w:hAnsi="Consolas"/>
                <w:sz w:val="18"/>
              </w:rPr>
              <w:t>arjun.rao@pesu.pes.edu</w:t>
            </w:r>
            <w:r>
              <w:rPr>
                <w:sz w:val="18"/>
              </w:rPr>
              <w:t xml:space="preserve">, roll </w:t>
            </w:r>
            <w:r>
              <w:rPr>
                <w:rFonts w:ascii="Consolas" w:hAnsi="Consolas"/>
                <w:sz w:val="18"/>
              </w:rPr>
              <w:t>PES1UG24CS111</w:t>
            </w:r>
            <w:r>
              <w:rPr>
                <w:sz w:val="18"/>
              </w:rPr>
              <w:t xml:space="preserve">, password </w:t>
            </w:r>
            <w:r>
              <w:rPr>
                <w:rFonts w:ascii="Consolas" w:hAnsi="Consolas"/>
                <w:sz w:val="18"/>
              </w:rPr>
              <w:t>Str0ng#Pass</w:t>
            </w:r>
          </w:p>
        </w:tc>
        <w:tc>
          <w:tcPr>
            <w:tcW w:type="dxa" w:w="2119"/>
          </w:tcPr>
          <w:p>
            <w:r/>
            <w:r>
              <w:rPr>
                <w:sz w:val="18"/>
              </w:rPr>
              <w:t>Registration succeeds and the new account can immediately sign in and reach the Student dashboard</w:t>
            </w:r>
          </w:p>
        </w:tc>
        <w:tc>
          <w:tcPr>
            <w:tcW w:type="dxa" w:w="846"/>
          </w:tcPr>
          <w:p>
            <w:r/>
          </w:p>
        </w:tc>
        <w:tc>
          <w:tcPr>
            <w:tcW w:type="dxa" w:w="845"/>
          </w:tcPr>
          <w:p>
            <w:r/>
          </w:p>
        </w:tc>
      </w:tr>
    </w:tbl>
    <w:p/>
    <w:p>
      <w:pPr>
        <w:pStyle w:val="Heading1"/>
      </w:pPr>
      <w:r>
        <w:t>UC-02 — Sign in and reach a role-appropriate dashboard</w:t>
      </w:r>
    </w:p>
    <w:p>
      <w:pPr>
        <w:spacing w:after="160"/>
      </w:pPr>
      <w:r>
        <w:t xml:space="preserve">Verifies </w:t>
      </w:r>
      <w:r>
        <w:rPr>
          <w:rFonts w:ascii="Consolas" w:hAnsi="Consolas"/>
        </w:rPr>
        <w:t>FR-002</w:t>
      </w:r>
      <w:r>
        <w:t xml:space="preserve">, </w:t>
      </w:r>
      <w:r>
        <w:rPr>
          <w:rFonts w:ascii="Consolas" w:hAnsi="Consolas"/>
        </w:rPr>
        <w:t>FR-003</w:t>
      </w:r>
      <w:r>
        <w:t>.</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gridCol w:w="1644"/>
        <w:gridCol w:w="1644"/>
        <w:gridCol w:w="1644"/>
      </w:tblGrid>
      <w:tr>
        <w:trPr>
          <w:tblHeader w:val="true"/>
        </w:trPr>
        <w:tc>
          <w:tcPr>
            <w:tcW w:type="dxa" w:w="868"/>
            <w:shd w:val="clear" w:color="auto" w:fill="D9E2F3"/>
          </w:tcPr>
          <w:p>
            <w:r>
              <w:rPr>
                <w:b/>
              </w:rPr>
            </w:r>
            <w:r>
              <w:rPr>
                <w:b/>
                <w:sz w:val="18"/>
              </w:rPr>
              <w:t>Test Case ID</w:t>
            </w:r>
          </w:p>
        </w:tc>
        <w:tc>
          <w:tcPr>
            <w:tcW w:type="dxa" w:w="1860"/>
            <w:shd w:val="clear" w:color="auto" w:fill="D9E2F3"/>
          </w:tcPr>
          <w:p>
            <w:r>
              <w:rPr>
                <w:b/>
              </w:rPr>
            </w:r>
            <w:r>
              <w:rPr>
                <w:b/>
                <w:sz w:val="18"/>
              </w:rPr>
              <w:t>Name of Module</w:t>
            </w:r>
          </w:p>
        </w:tc>
        <w:tc>
          <w:tcPr>
            <w:tcW w:type="dxa" w:w="2053"/>
            <w:shd w:val="clear" w:color="auto" w:fill="D9E2F3"/>
          </w:tcPr>
          <w:p>
            <w:r>
              <w:rPr>
                <w:b/>
              </w:rPr>
            </w:r>
            <w:r>
              <w:rPr>
                <w:b/>
                <w:sz w:val="18"/>
              </w:rPr>
              <w:t>Test case description</w:t>
            </w:r>
          </w:p>
        </w:tc>
        <w:tc>
          <w:tcPr>
            <w:tcW w:type="dxa" w:w="1924"/>
            <w:shd w:val="clear" w:color="auto" w:fill="D9E2F3"/>
          </w:tcPr>
          <w:p>
            <w:r>
              <w:rPr>
                <w:b/>
              </w:rPr>
            </w:r>
            <w:r>
              <w:rPr>
                <w:b/>
                <w:sz w:val="18"/>
              </w:rPr>
              <w:t>Pre-conditions</w:t>
            </w:r>
          </w:p>
        </w:tc>
        <w:tc>
          <w:tcPr>
            <w:tcW w:type="dxa" w:w="2247"/>
            <w:shd w:val="clear" w:color="auto" w:fill="D9E2F3"/>
          </w:tcPr>
          <w:p>
            <w:r>
              <w:rPr>
                <w:b/>
              </w:rPr>
            </w:r>
            <w:r>
              <w:rPr>
                <w:b/>
                <w:sz w:val="18"/>
              </w:rPr>
              <w:t>Test Steps</w:t>
            </w:r>
          </w:p>
        </w:tc>
        <w:tc>
          <w:tcPr>
            <w:tcW w:type="dxa" w:w="1947"/>
            <w:shd w:val="clear" w:color="auto" w:fill="D9E2F3"/>
          </w:tcPr>
          <w:p>
            <w:r>
              <w:rPr>
                <w:b/>
              </w:rPr>
            </w:r>
            <w:r>
              <w:rPr>
                <w:b/>
                <w:sz w:val="18"/>
              </w:rPr>
              <w:t>Test data</w:t>
            </w:r>
          </w:p>
        </w:tc>
        <w:tc>
          <w:tcPr>
            <w:tcW w:type="dxa" w:w="2213"/>
            <w:shd w:val="clear" w:color="auto" w:fill="D9E2F3"/>
          </w:tcPr>
          <w:p>
            <w:r>
              <w:rPr>
                <w:b/>
              </w:rPr>
            </w:r>
            <w:r>
              <w:rPr>
                <w:b/>
                <w:sz w:val="18"/>
              </w:rPr>
              <w:t>Expected Results</w:t>
            </w:r>
          </w:p>
        </w:tc>
        <w:tc>
          <w:tcPr>
            <w:tcW w:type="dxa" w:w="843"/>
            <w:shd w:val="clear" w:color="auto" w:fill="D9E2F3"/>
          </w:tcPr>
          <w:p>
            <w:r>
              <w:rPr>
                <w:b/>
              </w:rPr>
            </w:r>
            <w:r>
              <w:rPr>
                <w:b/>
                <w:sz w:val="18"/>
              </w:rPr>
              <w:t>Actual Result</w:t>
            </w:r>
          </w:p>
        </w:tc>
        <w:tc>
          <w:tcPr>
            <w:tcW w:type="dxa" w:w="843"/>
            <w:shd w:val="clear" w:color="auto" w:fill="D9E2F3"/>
          </w:tcPr>
          <w:p>
            <w:r>
              <w:rPr>
                <w:b/>
              </w:rPr>
            </w:r>
            <w:r>
              <w:rPr>
                <w:b/>
                <w:sz w:val="18"/>
              </w:rPr>
              <w:t>Test Result</w:t>
            </w:r>
          </w:p>
        </w:tc>
      </w:tr>
      <w:tr>
        <w:tc>
          <w:tcPr>
            <w:tcW w:type="dxa" w:w="868"/>
          </w:tcPr>
          <w:p>
            <w:r/>
            <w:r>
              <w:rPr>
                <w:sz w:val="18"/>
              </w:rPr>
              <w:t>UT_007</w:t>
            </w:r>
          </w:p>
        </w:tc>
        <w:tc>
          <w:tcPr>
            <w:tcW w:type="dxa" w:w="1860"/>
          </w:tcPr>
          <w:p>
            <w:r/>
            <w:r>
              <w:rPr>
                <w:sz w:val="18"/>
              </w:rPr>
              <w:t>Authentication</w:t>
            </w:r>
          </w:p>
        </w:tc>
        <w:tc>
          <w:tcPr>
            <w:tcW w:type="dxa" w:w="2053"/>
          </w:tcPr>
          <w:p>
            <w:r/>
            <w:r>
              <w:rPr>
                <w:sz w:val="18"/>
              </w:rPr>
              <w:t>FR-002 — Sign in with correct credentials</w:t>
            </w:r>
          </w:p>
        </w:tc>
        <w:tc>
          <w:tcPr>
            <w:tcW w:type="dxa" w:w="1924"/>
          </w:tcPr>
          <w:p>
            <w:r/>
            <w:r>
              <w:rPr>
                <w:rFonts w:ascii="Consolas" w:hAnsi="Consolas"/>
                <w:sz w:val="18"/>
              </w:rPr>
              <w:t>STU_A</w:t>
            </w:r>
            <w:r>
              <w:rPr>
                <w:sz w:val="18"/>
              </w:rPr>
              <w:t xml:space="preserve"> exists and is active</w:t>
            </w:r>
          </w:p>
        </w:tc>
        <w:tc>
          <w:tcPr>
            <w:tcW w:type="dxa" w:w="2247"/>
          </w:tcPr>
          <w:p>
            <w:r/>
            <w:r>
              <w:rPr>
                <w:sz w:val="18"/>
              </w:rPr>
              <w:t xml:space="preserve">1: Open </w:t>
            </w:r>
            <w:r>
              <w:rPr>
                <w:rFonts w:ascii="Consolas" w:hAnsi="Consolas"/>
                <w:sz w:val="18"/>
              </w:rPr>
              <w:t>/login</w:t>
            </w:r>
            <w:r>
              <w:rPr>
                <w:sz w:val="18"/>
              </w:rPr>
              <w:t xml:space="preserve"> 2: Enter email and password 3: Click Sign in</w:t>
            </w:r>
          </w:p>
        </w:tc>
        <w:tc>
          <w:tcPr>
            <w:tcW w:type="dxa" w:w="1947"/>
          </w:tcPr>
          <w:p>
            <w:r/>
            <w:r>
              <w:rPr>
                <w:rFonts w:ascii="Consolas" w:hAnsi="Consolas"/>
                <w:sz w:val="18"/>
              </w:rPr>
              <w:t>stu.a@pesu.pes.edu</w:t>
            </w:r>
            <w:r>
              <w:rPr>
                <w:sz w:val="18"/>
              </w:rPr>
              <w:t xml:space="preserve"> / </w:t>
            </w:r>
            <w:r>
              <w:rPr>
                <w:rFonts w:ascii="Consolas" w:hAnsi="Consolas"/>
                <w:sz w:val="18"/>
              </w:rPr>
              <w:t>Passw0rd!A</w:t>
            </w:r>
          </w:p>
        </w:tc>
        <w:tc>
          <w:tcPr>
            <w:tcW w:type="dxa" w:w="2213"/>
          </w:tcPr>
          <w:p>
            <w:r/>
            <w:r>
              <w:rPr>
                <w:sz w:val="18"/>
              </w:rPr>
              <w:t>Sign-in succeeds; a session is established; the Student dashboard is displayed</w:t>
            </w:r>
          </w:p>
        </w:tc>
        <w:tc>
          <w:tcPr>
            <w:tcW w:type="dxa" w:w="843"/>
          </w:tcPr>
          <w:p>
            <w:r/>
          </w:p>
        </w:tc>
        <w:tc>
          <w:tcPr>
            <w:tcW w:type="dxa" w:w="843"/>
          </w:tcPr>
          <w:p>
            <w:r/>
          </w:p>
        </w:tc>
      </w:tr>
      <w:tr>
        <w:tc>
          <w:tcPr>
            <w:tcW w:type="dxa" w:w="868"/>
          </w:tcPr>
          <w:p>
            <w:r/>
            <w:r>
              <w:rPr>
                <w:sz w:val="18"/>
              </w:rPr>
              <w:t>UT_008</w:t>
            </w:r>
          </w:p>
        </w:tc>
        <w:tc>
          <w:tcPr>
            <w:tcW w:type="dxa" w:w="1860"/>
          </w:tcPr>
          <w:p>
            <w:r/>
            <w:r>
              <w:rPr>
                <w:sz w:val="18"/>
              </w:rPr>
              <w:t>Authentication</w:t>
            </w:r>
          </w:p>
        </w:tc>
        <w:tc>
          <w:tcPr>
            <w:tcW w:type="dxa" w:w="2053"/>
          </w:tcPr>
          <w:p>
            <w:r/>
            <w:r>
              <w:rPr>
                <w:sz w:val="18"/>
              </w:rPr>
              <w:t>FR-002 — Reject a correct email with a wrong password</w:t>
            </w:r>
          </w:p>
        </w:tc>
        <w:tc>
          <w:tcPr>
            <w:tcW w:type="dxa" w:w="1924"/>
          </w:tcPr>
          <w:p>
            <w:r/>
            <w:r>
              <w:rPr>
                <w:rFonts w:ascii="Consolas" w:hAnsi="Consolas"/>
                <w:sz w:val="18"/>
              </w:rPr>
              <w:t>STU_A</w:t>
            </w:r>
            <w:r>
              <w:rPr>
                <w:sz w:val="18"/>
              </w:rPr>
              <w:t xml:space="preserve"> exists and is active</w:t>
            </w:r>
          </w:p>
        </w:tc>
        <w:tc>
          <w:tcPr>
            <w:tcW w:type="dxa" w:w="2247"/>
          </w:tcPr>
          <w:p>
            <w:r/>
            <w:r>
              <w:rPr>
                <w:sz w:val="18"/>
              </w:rPr>
              <w:t xml:space="preserve">1: Open </w:t>
            </w:r>
            <w:r>
              <w:rPr>
                <w:rFonts w:ascii="Consolas" w:hAnsi="Consolas"/>
                <w:sz w:val="18"/>
              </w:rPr>
              <w:t>/login</w:t>
            </w:r>
            <w:r>
              <w:rPr>
                <w:sz w:val="18"/>
              </w:rPr>
              <w:t xml:space="preserve"> 2: Enter the correct email and a wrong password 3: Click Sign in</w:t>
            </w:r>
          </w:p>
        </w:tc>
        <w:tc>
          <w:tcPr>
            <w:tcW w:type="dxa" w:w="1947"/>
          </w:tcPr>
          <w:p>
            <w:r/>
            <w:r>
              <w:rPr>
                <w:rFonts w:ascii="Consolas" w:hAnsi="Consolas"/>
                <w:sz w:val="18"/>
              </w:rPr>
              <w:t>stu.a@pesu.pes.edu</w:t>
            </w:r>
            <w:r>
              <w:rPr>
                <w:sz w:val="18"/>
              </w:rPr>
              <w:t xml:space="preserve"> / </w:t>
            </w:r>
            <w:r>
              <w:rPr>
                <w:rFonts w:ascii="Consolas" w:hAnsi="Consolas"/>
                <w:sz w:val="18"/>
              </w:rPr>
              <w:t>WrongPass1</w:t>
            </w:r>
          </w:p>
        </w:tc>
        <w:tc>
          <w:tcPr>
            <w:tcW w:type="dxa" w:w="2213"/>
          </w:tcPr>
          <w:p>
            <w:r/>
            <w:r>
              <w:rPr>
                <w:sz w:val="18"/>
              </w:rPr>
              <w:t>Sign-in refused; no session established; message "Invalid email or password" — it does not reveal that the email exists</w:t>
            </w:r>
          </w:p>
        </w:tc>
        <w:tc>
          <w:tcPr>
            <w:tcW w:type="dxa" w:w="843"/>
          </w:tcPr>
          <w:p>
            <w:r/>
          </w:p>
        </w:tc>
        <w:tc>
          <w:tcPr>
            <w:tcW w:type="dxa" w:w="843"/>
          </w:tcPr>
          <w:p>
            <w:r/>
          </w:p>
        </w:tc>
      </w:tr>
      <w:tr>
        <w:tc>
          <w:tcPr>
            <w:tcW w:type="dxa" w:w="868"/>
          </w:tcPr>
          <w:p>
            <w:r/>
            <w:r>
              <w:rPr>
                <w:sz w:val="18"/>
              </w:rPr>
              <w:t>UT_009</w:t>
            </w:r>
          </w:p>
        </w:tc>
        <w:tc>
          <w:tcPr>
            <w:tcW w:type="dxa" w:w="1860"/>
          </w:tcPr>
          <w:p>
            <w:r/>
            <w:r>
              <w:rPr>
                <w:sz w:val="18"/>
              </w:rPr>
              <w:t>Authentication</w:t>
            </w:r>
          </w:p>
        </w:tc>
        <w:tc>
          <w:tcPr>
            <w:tcW w:type="dxa" w:w="2053"/>
          </w:tcPr>
          <w:p>
            <w:r/>
            <w:r>
              <w:rPr>
                <w:sz w:val="18"/>
              </w:rPr>
              <w:t>FR-002 — Reject an unknown email without disclosing that it is unknown</w:t>
            </w:r>
          </w:p>
        </w:tc>
        <w:tc>
          <w:tcPr>
            <w:tcW w:type="dxa" w:w="1924"/>
          </w:tcPr>
          <w:p>
            <w:r/>
            <w:r>
              <w:rPr>
                <w:sz w:val="18"/>
              </w:rPr>
              <w:t>No account exists for the email used</w:t>
            </w:r>
          </w:p>
        </w:tc>
        <w:tc>
          <w:tcPr>
            <w:tcW w:type="dxa" w:w="2247"/>
          </w:tcPr>
          <w:p>
            <w:r/>
            <w:r>
              <w:rPr>
                <w:sz w:val="18"/>
              </w:rPr>
              <w:t xml:space="preserve">1: Open </w:t>
            </w:r>
            <w:r>
              <w:rPr>
                <w:rFonts w:ascii="Consolas" w:hAnsi="Consolas"/>
                <w:sz w:val="18"/>
              </w:rPr>
              <w:t>/login</w:t>
            </w:r>
            <w:r>
              <w:rPr>
                <w:sz w:val="18"/>
              </w:rPr>
              <w:t xml:space="preserve"> 2: Enter an unregistered email and any password 3: Click Sign in</w:t>
            </w:r>
          </w:p>
        </w:tc>
        <w:tc>
          <w:tcPr>
            <w:tcW w:type="dxa" w:w="1947"/>
          </w:tcPr>
          <w:p>
            <w:r/>
            <w:r>
              <w:rPr>
                <w:rFonts w:ascii="Consolas" w:hAnsi="Consolas"/>
                <w:sz w:val="18"/>
              </w:rPr>
              <w:t>nobody@pesu.pes.edu</w:t>
            </w:r>
            <w:r>
              <w:rPr>
                <w:sz w:val="18"/>
              </w:rPr>
              <w:t xml:space="preserve"> / </w:t>
            </w:r>
            <w:r>
              <w:rPr>
                <w:rFonts w:ascii="Consolas" w:hAnsi="Consolas"/>
                <w:sz w:val="18"/>
              </w:rPr>
              <w:t>AnyPass123</w:t>
            </w:r>
          </w:p>
        </w:tc>
        <w:tc>
          <w:tcPr>
            <w:tcW w:type="dxa" w:w="2213"/>
          </w:tcPr>
          <w:p>
            <w:r/>
            <w:r>
              <w:rPr>
                <w:sz w:val="18"/>
              </w:rPr>
              <w:t>Sign-in refused with the identical message and a comparable response time to UT_008, so accounts cannot be enumerated</w:t>
            </w:r>
          </w:p>
        </w:tc>
        <w:tc>
          <w:tcPr>
            <w:tcW w:type="dxa" w:w="843"/>
          </w:tcPr>
          <w:p>
            <w:r/>
          </w:p>
        </w:tc>
        <w:tc>
          <w:tcPr>
            <w:tcW w:type="dxa" w:w="843"/>
          </w:tcPr>
          <w:p>
            <w:r/>
          </w:p>
        </w:tc>
      </w:tr>
      <w:tr>
        <w:tc>
          <w:tcPr>
            <w:tcW w:type="dxa" w:w="868"/>
          </w:tcPr>
          <w:p>
            <w:r/>
            <w:r>
              <w:rPr>
                <w:sz w:val="18"/>
              </w:rPr>
              <w:t>UT_010</w:t>
            </w:r>
          </w:p>
        </w:tc>
        <w:tc>
          <w:tcPr>
            <w:tcW w:type="dxa" w:w="1860"/>
          </w:tcPr>
          <w:p>
            <w:r/>
            <w:r>
              <w:rPr>
                <w:sz w:val="18"/>
              </w:rPr>
              <w:t>Authentication</w:t>
            </w:r>
          </w:p>
        </w:tc>
        <w:tc>
          <w:tcPr>
            <w:tcW w:type="dxa" w:w="2053"/>
          </w:tcPr>
          <w:p>
            <w:r/>
            <w:r>
              <w:rPr>
                <w:sz w:val="18"/>
              </w:rPr>
              <w:t>FR-002 — Reject sign-in with an empty password</w:t>
            </w:r>
          </w:p>
        </w:tc>
        <w:tc>
          <w:tcPr>
            <w:tcW w:type="dxa" w:w="1924"/>
          </w:tcPr>
          <w:p>
            <w:r/>
            <w:r>
              <w:rPr>
                <w:rFonts w:ascii="Consolas" w:hAnsi="Consolas"/>
                <w:sz w:val="18"/>
              </w:rPr>
              <w:t>STU_A</w:t>
            </w:r>
            <w:r>
              <w:rPr>
                <w:sz w:val="18"/>
              </w:rPr>
              <w:t xml:space="preserve"> exists</w:t>
            </w:r>
          </w:p>
        </w:tc>
        <w:tc>
          <w:tcPr>
            <w:tcW w:type="dxa" w:w="2247"/>
          </w:tcPr>
          <w:p>
            <w:r/>
            <w:r>
              <w:rPr>
                <w:sz w:val="18"/>
              </w:rPr>
              <w:t xml:space="preserve">1: Open </w:t>
            </w:r>
            <w:r>
              <w:rPr>
                <w:rFonts w:ascii="Consolas" w:hAnsi="Consolas"/>
                <w:sz w:val="18"/>
              </w:rPr>
              <w:t>/login</w:t>
            </w:r>
            <w:r>
              <w:rPr>
                <w:sz w:val="18"/>
              </w:rPr>
              <w:t xml:space="preserve"> 2: Enter a valid email and leave the password empty 3: Click Sign in</w:t>
            </w:r>
          </w:p>
        </w:tc>
        <w:tc>
          <w:tcPr>
            <w:tcW w:type="dxa" w:w="1947"/>
          </w:tcPr>
          <w:p>
            <w:r/>
            <w:r>
              <w:rPr>
                <w:rFonts w:ascii="Consolas" w:hAnsi="Consolas"/>
                <w:sz w:val="18"/>
              </w:rPr>
              <w:t>stu.a@pesu.pes.edu</w:t>
            </w:r>
            <w:r>
              <w:rPr>
                <w:sz w:val="18"/>
              </w:rPr>
              <w:t xml:space="preserve"> / "" (empty)</w:t>
            </w:r>
          </w:p>
        </w:tc>
        <w:tc>
          <w:tcPr>
            <w:tcW w:type="dxa" w:w="2213"/>
          </w:tcPr>
          <w:p>
            <w:r/>
            <w:r>
              <w:rPr>
                <w:sz w:val="18"/>
              </w:rPr>
              <w:t>Sign-in refused; inline error "Password is required"; no authentication attempt is recorded</w:t>
            </w:r>
          </w:p>
        </w:tc>
        <w:tc>
          <w:tcPr>
            <w:tcW w:type="dxa" w:w="843"/>
          </w:tcPr>
          <w:p>
            <w:r/>
          </w:p>
        </w:tc>
        <w:tc>
          <w:tcPr>
            <w:tcW w:type="dxa" w:w="843"/>
          </w:tcPr>
          <w:p>
            <w:r/>
          </w:p>
        </w:tc>
      </w:tr>
      <w:tr>
        <w:tc>
          <w:tcPr>
            <w:tcW w:type="dxa" w:w="868"/>
          </w:tcPr>
          <w:p>
            <w:r/>
            <w:r>
              <w:rPr>
                <w:sz w:val="18"/>
              </w:rPr>
              <w:t>UT_011</w:t>
            </w:r>
          </w:p>
        </w:tc>
        <w:tc>
          <w:tcPr>
            <w:tcW w:type="dxa" w:w="1860"/>
          </w:tcPr>
          <w:p>
            <w:r/>
            <w:r>
              <w:rPr>
                <w:sz w:val="18"/>
              </w:rPr>
              <w:t>Authorization</w:t>
            </w:r>
          </w:p>
        </w:tc>
        <w:tc>
          <w:tcPr>
            <w:tcW w:type="dxa" w:w="2053"/>
          </w:tcPr>
          <w:p>
            <w:r/>
            <w:r>
              <w:rPr>
                <w:sz w:val="18"/>
              </w:rPr>
              <w:t>FR-003 — Every account carries exactly one role</w:t>
            </w:r>
          </w:p>
        </w:tc>
        <w:tc>
          <w:tcPr>
            <w:tcW w:type="dxa" w:w="1924"/>
          </w:tcPr>
          <w:p>
            <w:r/>
            <w:r>
              <w:rPr>
                <w:rFonts w:ascii="Consolas" w:hAnsi="Consolas"/>
                <w:sz w:val="18"/>
              </w:rPr>
              <w:t>STU_A</w:t>
            </w:r>
            <w:r>
              <w:rPr>
                <w:sz w:val="18"/>
              </w:rPr>
              <w:t xml:space="preserve">, </w:t>
            </w:r>
            <w:r>
              <w:rPr>
                <w:rFonts w:ascii="Consolas" w:hAnsi="Consolas"/>
                <w:sz w:val="18"/>
              </w:rPr>
              <w:t>FAC_A</w:t>
            </w:r>
            <w:r>
              <w:rPr>
                <w:sz w:val="18"/>
              </w:rPr>
              <w:t xml:space="preserve"> and </w:t>
            </w:r>
            <w:r>
              <w:rPr>
                <w:rFonts w:ascii="Consolas" w:hAnsi="Consolas"/>
                <w:sz w:val="18"/>
              </w:rPr>
              <w:t>ADM_A</w:t>
            </w:r>
            <w:r>
              <w:rPr>
                <w:sz w:val="18"/>
              </w:rPr>
              <w:t xml:space="preserve"> exist</w:t>
            </w:r>
          </w:p>
        </w:tc>
        <w:tc>
          <w:tcPr>
            <w:tcW w:type="dxa" w:w="2247"/>
          </w:tcPr>
          <w:p>
            <w:r/>
            <w:r>
              <w:rPr>
                <w:sz w:val="18"/>
              </w:rPr>
              <w:t>1: Query the stored record for each of the three accounts 2: Inspect the role field</w:t>
            </w:r>
          </w:p>
        </w:tc>
        <w:tc>
          <w:tcPr>
            <w:tcW w:type="dxa" w:w="1947"/>
          </w:tcPr>
          <w:p>
            <w:r/>
            <w:r>
              <w:rPr>
                <w:sz w:val="18"/>
              </w:rPr>
              <w:t>The three fixture accounts</w:t>
            </w:r>
          </w:p>
        </w:tc>
        <w:tc>
          <w:tcPr>
            <w:tcW w:type="dxa" w:w="2213"/>
          </w:tcPr>
          <w:p>
            <w:r/>
            <w:r>
              <w:rPr>
                <w:sz w:val="18"/>
              </w:rPr>
              <w:t>Each holds exactly one role, drawn from Student, Faculty or Administrator; no account holds none or more than one</w:t>
            </w:r>
          </w:p>
        </w:tc>
        <w:tc>
          <w:tcPr>
            <w:tcW w:type="dxa" w:w="843"/>
          </w:tcPr>
          <w:p>
            <w:r/>
          </w:p>
        </w:tc>
        <w:tc>
          <w:tcPr>
            <w:tcW w:type="dxa" w:w="843"/>
          </w:tcPr>
          <w:p>
            <w:r/>
          </w:p>
        </w:tc>
      </w:tr>
      <w:tr>
        <w:tc>
          <w:tcPr>
            <w:tcW w:type="dxa" w:w="868"/>
          </w:tcPr>
          <w:p>
            <w:r/>
            <w:r>
              <w:rPr>
                <w:sz w:val="18"/>
              </w:rPr>
              <w:t>IT_003</w:t>
            </w:r>
          </w:p>
        </w:tc>
        <w:tc>
          <w:tcPr>
            <w:tcW w:type="dxa" w:w="1860"/>
          </w:tcPr>
          <w:p>
            <w:r/>
            <w:r>
              <w:rPr>
                <w:sz w:val="18"/>
              </w:rPr>
              <w:t>Authentication</w:t>
            </w:r>
          </w:p>
        </w:tc>
        <w:tc>
          <w:tcPr>
            <w:tcW w:type="dxa" w:w="2053"/>
          </w:tcPr>
          <w:p>
            <w:r/>
            <w:r>
              <w:rPr>
                <w:sz w:val="18"/>
              </w:rPr>
              <w:t>FR-002 — The session identifier is regenerated on sign-in</w:t>
            </w:r>
          </w:p>
        </w:tc>
        <w:tc>
          <w:tcPr>
            <w:tcW w:type="dxa" w:w="1924"/>
          </w:tcPr>
          <w:p>
            <w:r/>
            <w:r>
              <w:rPr>
                <w:rFonts w:ascii="Consolas" w:hAnsi="Consolas"/>
                <w:sz w:val="18"/>
              </w:rPr>
              <w:t>STU_A</w:t>
            </w:r>
            <w:r>
              <w:rPr>
                <w:sz w:val="18"/>
              </w:rPr>
              <w:t xml:space="preserve"> exists; browser developer tools available</w:t>
            </w:r>
          </w:p>
        </w:tc>
        <w:tc>
          <w:tcPr>
            <w:tcW w:type="dxa" w:w="2247"/>
          </w:tcPr>
          <w:p>
            <w:r/>
            <w:r>
              <w:rPr>
                <w:sz w:val="18"/>
              </w:rPr>
              <w:t xml:space="preserve">1: Load </w:t>
            </w:r>
            <w:r>
              <w:rPr>
                <w:rFonts w:ascii="Consolas" w:hAnsi="Consolas"/>
                <w:sz w:val="18"/>
              </w:rPr>
              <w:t>/login</w:t>
            </w:r>
            <w:r>
              <w:rPr>
                <w:sz w:val="18"/>
              </w:rPr>
              <w:t xml:space="preserve"> and record the pre-authentication session cookie 2: Sign in successfully 3: Record the cookie again and compare</w:t>
            </w:r>
          </w:p>
        </w:tc>
        <w:tc>
          <w:tcPr>
            <w:tcW w:type="dxa" w:w="1947"/>
          </w:tcPr>
          <w:p>
            <w:r/>
            <w:r>
              <w:rPr>
                <w:rFonts w:ascii="Consolas" w:hAnsi="Consolas"/>
                <w:sz w:val="18"/>
              </w:rPr>
              <w:t>stu.a@pesu.pes.edu</w:t>
            </w:r>
            <w:r>
              <w:rPr>
                <w:sz w:val="18"/>
              </w:rPr>
              <w:t xml:space="preserve"> / </w:t>
            </w:r>
            <w:r>
              <w:rPr>
                <w:rFonts w:ascii="Consolas" w:hAnsi="Consolas"/>
                <w:sz w:val="18"/>
              </w:rPr>
              <w:t>Passw0rd!A</w:t>
            </w:r>
          </w:p>
        </w:tc>
        <w:tc>
          <w:tcPr>
            <w:tcW w:type="dxa" w:w="2213"/>
          </w:tcPr>
          <w:p>
            <w:r/>
            <w:r>
              <w:rPr>
                <w:sz w:val="18"/>
              </w:rPr>
              <w:t>The identifier differs before and after; the pre-authentication identifier is invalidated, so a fixated session cannot be reused</w:t>
            </w:r>
          </w:p>
        </w:tc>
        <w:tc>
          <w:tcPr>
            <w:tcW w:type="dxa" w:w="843"/>
          </w:tcPr>
          <w:p>
            <w:r/>
          </w:p>
        </w:tc>
        <w:tc>
          <w:tcPr>
            <w:tcW w:type="dxa" w:w="843"/>
          </w:tcPr>
          <w:p>
            <w:r/>
          </w:p>
        </w:tc>
      </w:tr>
      <w:tr>
        <w:tc>
          <w:tcPr>
            <w:tcW w:type="dxa" w:w="868"/>
          </w:tcPr>
          <w:p>
            <w:r/>
            <w:r>
              <w:rPr>
                <w:sz w:val="18"/>
              </w:rPr>
              <w:t>IT_004</w:t>
            </w:r>
          </w:p>
        </w:tc>
        <w:tc>
          <w:tcPr>
            <w:tcW w:type="dxa" w:w="1860"/>
          </w:tcPr>
          <w:p>
            <w:r/>
            <w:r>
              <w:rPr>
                <w:sz w:val="18"/>
              </w:rPr>
              <w:t>Authorization</w:t>
            </w:r>
          </w:p>
        </w:tc>
        <w:tc>
          <w:tcPr>
            <w:tcW w:type="dxa" w:w="2053"/>
          </w:tcPr>
          <w:p>
            <w:r/>
            <w:r>
              <w:rPr>
                <w:sz w:val="18"/>
              </w:rPr>
              <w:t>FR-003 — A Student is refused a Faculty-only API endpoint called directly</w:t>
            </w:r>
          </w:p>
        </w:tc>
        <w:tc>
          <w:tcPr>
            <w:tcW w:type="dxa" w:w="1924"/>
          </w:tcPr>
          <w:p>
            <w:r/>
            <w:r>
              <w:rPr>
                <w:rFonts w:ascii="Consolas" w:hAnsi="Consolas"/>
                <w:sz w:val="18"/>
              </w:rPr>
              <w:t>STU_A</w:t>
            </w:r>
            <w:r>
              <w:rPr>
                <w:sz w:val="18"/>
              </w:rPr>
              <w:t xml:space="preserve"> signed in</w:t>
            </w:r>
          </w:p>
        </w:tc>
        <w:tc>
          <w:tcPr>
            <w:tcW w:type="dxa" w:w="2247"/>
          </w:tcPr>
          <w:p>
            <w:r/>
            <w:r>
              <w:rPr>
                <w:sz w:val="18"/>
              </w:rPr>
              <w:t xml:space="preserve">1: Sign in as </w:t>
            </w:r>
            <w:r>
              <w:rPr>
                <w:rFonts w:ascii="Consolas" w:hAnsi="Consolas"/>
                <w:sz w:val="18"/>
              </w:rPr>
              <w:t>STU_A</w:t>
            </w:r>
            <w:r>
              <w:rPr>
                <w:sz w:val="18"/>
              </w:rPr>
              <w:t xml:space="preserve"> 2: Using the session token, call </w:t>
            </w:r>
            <w:r>
              <w:rPr>
                <w:rFonts w:ascii="Consolas" w:hAnsi="Consolas"/>
                <w:sz w:val="18"/>
              </w:rPr>
              <w:t>POST /api/questions</w:t>
            </w:r>
            <w:r>
              <w:rPr>
                <w:sz w:val="18"/>
              </w:rPr>
              <w:t xml:space="preserve"> directly, bypassing the UI 3: Inspect the response</w:t>
            </w:r>
          </w:p>
        </w:tc>
        <w:tc>
          <w:tcPr>
            <w:tcW w:type="dxa" w:w="1947"/>
          </w:tcPr>
          <w:p>
            <w:r/>
            <w:r>
              <w:rPr>
                <w:sz w:val="18"/>
              </w:rPr>
              <w:t>Valid Student session token; a well-formed question payload</w:t>
            </w:r>
          </w:p>
        </w:tc>
        <w:tc>
          <w:tcPr>
            <w:tcW w:type="dxa" w:w="2213"/>
          </w:tcPr>
          <w:p>
            <w:r/>
            <w:r>
              <w:rPr>
                <w:sz w:val="18"/>
              </w:rPr>
              <w:t>Response is HTTP 403; no question is created; the body carries no Faculty data</w:t>
            </w:r>
          </w:p>
        </w:tc>
        <w:tc>
          <w:tcPr>
            <w:tcW w:type="dxa" w:w="843"/>
          </w:tcPr>
          <w:p>
            <w:r/>
          </w:p>
        </w:tc>
        <w:tc>
          <w:tcPr>
            <w:tcW w:type="dxa" w:w="843"/>
          </w:tcPr>
          <w:p>
            <w:r/>
          </w:p>
        </w:tc>
      </w:tr>
      <w:tr>
        <w:tc>
          <w:tcPr>
            <w:tcW w:type="dxa" w:w="868"/>
          </w:tcPr>
          <w:p>
            <w:r/>
            <w:r>
              <w:rPr>
                <w:sz w:val="18"/>
              </w:rPr>
              <w:t>IT_005</w:t>
            </w:r>
          </w:p>
        </w:tc>
        <w:tc>
          <w:tcPr>
            <w:tcW w:type="dxa" w:w="1860"/>
          </w:tcPr>
          <w:p>
            <w:r/>
            <w:r>
              <w:rPr>
                <w:sz w:val="18"/>
              </w:rPr>
              <w:t>Authorization</w:t>
            </w:r>
          </w:p>
        </w:tc>
        <w:tc>
          <w:tcPr>
            <w:tcW w:type="dxa" w:w="2053"/>
          </w:tcPr>
          <w:p>
            <w:r/>
            <w:r>
              <w:rPr>
                <w:sz w:val="18"/>
              </w:rPr>
              <w:t>FR-003 — A Faculty member is refused an Administrator-only endpoint</w:t>
            </w:r>
          </w:p>
        </w:tc>
        <w:tc>
          <w:tcPr>
            <w:tcW w:type="dxa" w:w="1924"/>
          </w:tcPr>
          <w:p>
            <w:r/>
            <w:r>
              <w:rPr>
                <w:rFonts w:ascii="Consolas" w:hAnsi="Consolas"/>
                <w:sz w:val="18"/>
              </w:rPr>
              <w:t>FAC_A</w:t>
            </w:r>
            <w:r>
              <w:rPr>
                <w:sz w:val="18"/>
              </w:rPr>
              <w:t xml:space="preserve"> signed in</w:t>
            </w:r>
          </w:p>
        </w:tc>
        <w:tc>
          <w:tcPr>
            <w:tcW w:type="dxa" w:w="2247"/>
          </w:tcPr>
          <w:p>
            <w:r/>
            <w:r>
              <w:rPr>
                <w:sz w:val="18"/>
              </w:rPr>
              <w:t xml:space="preserve">1: Sign in as </w:t>
            </w:r>
            <w:r>
              <w:rPr>
                <w:rFonts w:ascii="Consolas" w:hAnsi="Consolas"/>
                <w:sz w:val="18"/>
              </w:rPr>
              <w:t>FAC_A</w:t>
            </w:r>
            <w:r>
              <w:rPr>
                <w:sz w:val="18"/>
              </w:rPr>
              <w:t xml:space="preserve"> 2: Call </w:t>
            </w:r>
            <w:r>
              <w:rPr>
                <w:rFonts w:ascii="Consolas" w:hAnsi="Consolas"/>
                <w:sz w:val="18"/>
              </w:rPr>
              <w:t>POST /api/admin/courses</w:t>
            </w:r>
            <w:r>
              <w:rPr>
                <w:sz w:val="18"/>
              </w:rPr>
              <w:t xml:space="preserve"> with a valid payload 3: Inspect the response</w:t>
            </w:r>
          </w:p>
        </w:tc>
        <w:tc>
          <w:tcPr>
            <w:tcW w:type="dxa" w:w="1947"/>
          </w:tcPr>
          <w:p>
            <w:r/>
            <w:r>
              <w:rPr>
                <w:sz w:val="18"/>
              </w:rPr>
              <w:t>Valid Faculty session token; a well-formed course payload</w:t>
            </w:r>
          </w:p>
        </w:tc>
        <w:tc>
          <w:tcPr>
            <w:tcW w:type="dxa" w:w="2213"/>
          </w:tcPr>
          <w:p>
            <w:r/>
            <w:r>
              <w:rPr>
                <w:sz w:val="18"/>
              </w:rPr>
              <w:t>Response is HTTP 403; no course is created</w:t>
            </w:r>
          </w:p>
        </w:tc>
        <w:tc>
          <w:tcPr>
            <w:tcW w:type="dxa" w:w="843"/>
          </w:tcPr>
          <w:p>
            <w:r/>
          </w:p>
        </w:tc>
        <w:tc>
          <w:tcPr>
            <w:tcW w:type="dxa" w:w="843"/>
          </w:tcPr>
          <w:p>
            <w:r/>
          </w:p>
        </w:tc>
      </w:tr>
      <w:tr>
        <w:tc>
          <w:tcPr>
            <w:tcW w:type="dxa" w:w="868"/>
          </w:tcPr>
          <w:p>
            <w:r/>
            <w:r>
              <w:rPr>
                <w:sz w:val="18"/>
              </w:rPr>
              <w:t>IT_006</w:t>
            </w:r>
          </w:p>
        </w:tc>
        <w:tc>
          <w:tcPr>
            <w:tcW w:type="dxa" w:w="1860"/>
          </w:tcPr>
          <w:p>
            <w:r/>
            <w:r>
              <w:rPr>
                <w:sz w:val="18"/>
              </w:rPr>
              <w:t>Authorization</w:t>
            </w:r>
          </w:p>
        </w:tc>
        <w:tc>
          <w:tcPr>
            <w:tcW w:type="dxa" w:w="2053"/>
          </w:tcPr>
          <w:p>
            <w:r/>
            <w:r>
              <w:rPr>
                <w:sz w:val="18"/>
              </w:rPr>
              <w:t>FR-003 — An unauthenticated client is refused every protected endpoint</w:t>
            </w:r>
          </w:p>
        </w:tc>
        <w:tc>
          <w:tcPr>
            <w:tcW w:type="dxa" w:w="1924"/>
          </w:tcPr>
          <w:p>
            <w:r/>
            <w:r>
              <w:rPr>
                <w:sz w:val="18"/>
              </w:rPr>
              <w:t>Application running; no session held</w:t>
            </w:r>
          </w:p>
        </w:tc>
        <w:tc>
          <w:tcPr>
            <w:tcW w:type="dxa" w:w="2247"/>
          </w:tcPr>
          <w:p>
            <w:r/>
            <w:r>
              <w:rPr>
                <w:sz w:val="18"/>
              </w:rPr>
              <w:t>1: Enumerate the application's endpoints 2: Call each with no session cookie, excluding sign-in and registration 3: Record each status code</w:t>
            </w:r>
          </w:p>
        </w:tc>
        <w:tc>
          <w:tcPr>
            <w:tcW w:type="dxa" w:w="1947"/>
          </w:tcPr>
          <w:p>
            <w:r/>
            <w:r>
              <w:rPr>
                <w:sz w:val="18"/>
              </w:rPr>
              <w:t>The full endpoint list</w:t>
            </w:r>
          </w:p>
        </w:tc>
        <w:tc>
          <w:tcPr>
            <w:tcW w:type="dxa" w:w="2213"/>
          </w:tcPr>
          <w:p>
            <w:r/>
            <w:r>
              <w:rPr>
                <w:sz w:val="18"/>
              </w:rPr>
              <w:t>Every protected endpoint returns HTTP 401; no endpoint defaults to open</w:t>
            </w:r>
          </w:p>
        </w:tc>
        <w:tc>
          <w:tcPr>
            <w:tcW w:type="dxa" w:w="843"/>
          </w:tcPr>
          <w:p>
            <w:r/>
          </w:p>
        </w:tc>
        <w:tc>
          <w:tcPr>
            <w:tcW w:type="dxa" w:w="843"/>
          </w:tcPr>
          <w:p>
            <w:r/>
          </w:p>
        </w:tc>
      </w:tr>
      <w:tr>
        <w:tc>
          <w:tcPr>
            <w:tcW w:type="dxa" w:w="868"/>
          </w:tcPr>
          <w:p>
            <w:r/>
            <w:r>
              <w:rPr>
                <w:sz w:val="18"/>
              </w:rPr>
              <w:t>ST_002</w:t>
            </w:r>
          </w:p>
        </w:tc>
        <w:tc>
          <w:tcPr>
            <w:tcW w:type="dxa" w:w="1860"/>
          </w:tcPr>
          <w:p>
            <w:r/>
            <w:r>
              <w:rPr>
                <w:sz w:val="18"/>
              </w:rPr>
              <w:t>Authentication &amp; Authorization</w:t>
            </w:r>
          </w:p>
        </w:tc>
        <w:tc>
          <w:tcPr>
            <w:tcW w:type="dxa" w:w="2053"/>
          </w:tcPr>
          <w:p>
            <w:r/>
            <w:r>
              <w:rPr>
                <w:sz w:val="18"/>
              </w:rPr>
              <w:t>FR-002, FR-003 — Each role lands on its own dashboard and cannot reach another's</w:t>
            </w:r>
          </w:p>
        </w:tc>
        <w:tc>
          <w:tcPr>
            <w:tcW w:type="dxa" w:w="1924"/>
          </w:tcPr>
          <w:p>
            <w:r/>
            <w:r>
              <w:rPr>
                <w:rFonts w:ascii="Consolas" w:hAnsi="Consolas"/>
                <w:sz w:val="18"/>
              </w:rPr>
              <w:t>STU_A</w:t>
            </w:r>
            <w:r>
              <w:rPr>
                <w:sz w:val="18"/>
              </w:rPr>
              <w:t xml:space="preserve">, </w:t>
            </w:r>
            <w:r>
              <w:rPr>
                <w:rFonts w:ascii="Consolas" w:hAnsi="Consolas"/>
                <w:sz w:val="18"/>
              </w:rPr>
              <w:t>FAC_A</w:t>
            </w:r>
            <w:r>
              <w:rPr>
                <w:sz w:val="18"/>
              </w:rPr>
              <w:t xml:space="preserve">, </w:t>
            </w:r>
            <w:r>
              <w:rPr>
                <w:rFonts w:ascii="Consolas" w:hAnsi="Consolas"/>
                <w:sz w:val="18"/>
              </w:rPr>
              <w:t>ADM_A</w:t>
            </w:r>
            <w:r>
              <w:rPr>
                <w:sz w:val="18"/>
              </w:rPr>
              <w:t xml:space="preserve"> exist and are active</w:t>
            </w:r>
          </w:p>
        </w:tc>
        <w:tc>
          <w:tcPr>
            <w:tcW w:type="dxa" w:w="2247"/>
          </w:tcPr>
          <w:p>
            <w:r/>
            <w:r>
              <w:rPr>
                <w:sz w:val="18"/>
              </w:rPr>
              <w:t xml:space="preserve">1: Sign in as </w:t>
            </w:r>
            <w:r>
              <w:rPr>
                <w:rFonts w:ascii="Consolas" w:hAnsi="Consolas"/>
                <w:sz w:val="18"/>
              </w:rPr>
              <w:t>STU_A</w:t>
            </w:r>
            <w:r>
              <w:rPr>
                <w:sz w:val="18"/>
              </w:rPr>
              <w:t xml:space="preserve">, note the landing page, attempt </w:t>
            </w:r>
            <w:r>
              <w:rPr>
                <w:rFonts w:ascii="Consolas" w:hAnsi="Consolas"/>
                <w:sz w:val="18"/>
              </w:rPr>
              <w:t>/faculty/questions</w:t>
            </w:r>
            <w:r>
              <w:rPr>
                <w:sz w:val="18"/>
              </w:rPr>
              <w:t xml:space="preserve">, sign out 2: Repeat as </w:t>
            </w:r>
            <w:r>
              <w:rPr>
                <w:rFonts w:ascii="Consolas" w:hAnsi="Consolas"/>
                <w:sz w:val="18"/>
              </w:rPr>
              <w:t>FAC_A</w:t>
            </w:r>
            <w:r>
              <w:rPr>
                <w:sz w:val="18"/>
              </w:rPr>
              <w:t xml:space="preserve">, attempting </w:t>
            </w:r>
            <w:r>
              <w:rPr>
                <w:rFonts w:ascii="Consolas" w:hAnsi="Consolas"/>
                <w:sz w:val="18"/>
              </w:rPr>
              <w:t>/admin/courses</w:t>
            </w:r>
            <w:r>
              <w:rPr>
                <w:sz w:val="18"/>
              </w:rPr>
              <w:t xml:space="preserve"> 3: Repeat as </w:t>
            </w:r>
            <w:r>
              <w:rPr>
                <w:rFonts w:ascii="Consolas" w:hAnsi="Consolas"/>
                <w:sz w:val="18"/>
              </w:rPr>
              <w:t>ADM_A</w:t>
            </w:r>
            <w:r>
              <w:rPr>
                <w:sz w:val="18"/>
              </w:rPr>
              <w:t>, confirming the admin dashboard loads</w:t>
            </w:r>
          </w:p>
        </w:tc>
        <w:tc>
          <w:tcPr>
            <w:tcW w:type="dxa" w:w="1947"/>
          </w:tcPr>
          <w:p>
            <w:r/>
            <w:r>
              <w:rPr>
                <w:sz w:val="18"/>
              </w:rPr>
              <w:t>The three fixture accounts</w:t>
            </w:r>
          </w:p>
        </w:tc>
        <w:tc>
          <w:tcPr>
            <w:tcW w:type="dxa" w:w="2213"/>
          </w:tcPr>
          <w:p>
            <w:r/>
            <w:r>
              <w:rPr>
                <w:sz w:val="18"/>
              </w:rPr>
              <w:t>Each role lands on its own dashboard; every cross-role navigation is refused with HTTP 403 and an authorisation message; no other role's data is rendered</w:t>
            </w:r>
          </w:p>
        </w:tc>
        <w:tc>
          <w:tcPr>
            <w:tcW w:type="dxa" w:w="843"/>
          </w:tcPr>
          <w:p>
            <w:r/>
          </w:p>
        </w:tc>
        <w:tc>
          <w:tcPr>
            <w:tcW w:type="dxa" w:w="843"/>
          </w:tcPr>
          <w:p>
            <w:r/>
          </w:p>
        </w:tc>
      </w:tr>
    </w:tbl>
    <w:p/>
    <w:p>
      <w:pPr>
        <w:pStyle w:val="Heading1"/>
      </w:pPr>
      <w:r>
        <w:t>UC-03 — Manage courses and assign faculty</w:t>
      </w:r>
    </w:p>
    <w:p>
      <w:pPr>
        <w:spacing w:after="160"/>
      </w:pPr>
      <w:r>
        <w:t xml:space="preserve">Verifies </w:t>
      </w:r>
      <w:r>
        <w:rPr>
          <w:rFonts w:ascii="Consolas" w:hAnsi="Consolas"/>
        </w:rPr>
        <w:t>FR-004</w:t>
      </w:r>
      <w:r>
        <w:t>.</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gridCol w:w="1644"/>
        <w:gridCol w:w="1644"/>
        <w:gridCol w:w="1644"/>
      </w:tblGrid>
      <w:tr>
        <w:trPr>
          <w:tblHeader w:val="true"/>
        </w:trPr>
        <w:tc>
          <w:tcPr>
            <w:tcW w:type="dxa" w:w="888"/>
            <w:shd w:val="clear" w:color="auto" w:fill="D9E2F3"/>
          </w:tcPr>
          <w:p>
            <w:r>
              <w:rPr>
                <w:b/>
              </w:rPr>
            </w:r>
            <w:r>
              <w:rPr>
                <w:b/>
                <w:sz w:val="18"/>
              </w:rPr>
              <w:t>Test Case ID</w:t>
            </w:r>
          </w:p>
        </w:tc>
        <w:tc>
          <w:tcPr>
            <w:tcW w:type="dxa" w:w="1436"/>
            <w:shd w:val="clear" w:color="auto" w:fill="D9E2F3"/>
          </w:tcPr>
          <w:p>
            <w:r>
              <w:rPr>
                <w:b/>
              </w:rPr>
            </w:r>
            <w:r>
              <w:rPr>
                <w:b/>
                <w:sz w:val="18"/>
              </w:rPr>
              <w:t>Name of Module</w:t>
            </w:r>
          </w:p>
        </w:tc>
        <w:tc>
          <w:tcPr>
            <w:tcW w:type="dxa" w:w="2045"/>
            <w:shd w:val="clear" w:color="auto" w:fill="D9E2F3"/>
          </w:tcPr>
          <w:p>
            <w:r>
              <w:rPr>
                <w:b/>
              </w:rPr>
            </w:r>
            <w:r>
              <w:rPr>
                <w:b/>
                <w:sz w:val="18"/>
              </w:rPr>
              <w:t>Test case description</w:t>
            </w:r>
          </w:p>
        </w:tc>
        <w:tc>
          <w:tcPr>
            <w:tcW w:type="dxa" w:w="2015"/>
            <w:shd w:val="clear" w:color="auto" w:fill="D9E2F3"/>
          </w:tcPr>
          <w:p>
            <w:r>
              <w:rPr>
                <w:b/>
              </w:rPr>
            </w:r>
            <w:r>
              <w:rPr>
                <w:b/>
                <w:sz w:val="18"/>
              </w:rPr>
              <w:t>Pre-conditions</w:t>
            </w:r>
          </w:p>
        </w:tc>
        <w:tc>
          <w:tcPr>
            <w:tcW w:type="dxa" w:w="2467"/>
            <w:shd w:val="clear" w:color="auto" w:fill="D9E2F3"/>
          </w:tcPr>
          <w:p>
            <w:r>
              <w:rPr>
                <w:b/>
              </w:rPr>
            </w:r>
            <w:r>
              <w:rPr>
                <w:b/>
                <w:sz w:val="18"/>
              </w:rPr>
              <w:t>Test Steps</w:t>
            </w:r>
          </w:p>
        </w:tc>
        <w:tc>
          <w:tcPr>
            <w:tcW w:type="dxa" w:w="2076"/>
            <w:shd w:val="clear" w:color="auto" w:fill="D9E2F3"/>
          </w:tcPr>
          <w:p>
            <w:r>
              <w:rPr>
                <w:b/>
              </w:rPr>
            </w:r>
            <w:r>
              <w:rPr>
                <w:b/>
                <w:sz w:val="18"/>
              </w:rPr>
              <w:t>Test data</w:t>
            </w:r>
          </w:p>
        </w:tc>
        <w:tc>
          <w:tcPr>
            <w:tcW w:type="dxa" w:w="2171"/>
            <w:shd w:val="clear" w:color="auto" w:fill="D9E2F3"/>
          </w:tcPr>
          <w:p>
            <w:r>
              <w:rPr>
                <w:b/>
              </w:rPr>
            </w:r>
            <w:r>
              <w:rPr>
                <w:b/>
                <w:sz w:val="18"/>
              </w:rPr>
              <w:t>Expected Results</w:t>
            </w:r>
          </w:p>
        </w:tc>
        <w:tc>
          <w:tcPr>
            <w:tcW w:type="dxa" w:w="851"/>
            <w:shd w:val="clear" w:color="auto" w:fill="D9E2F3"/>
          </w:tcPr>
          <w:p>
            <w:r>
              <w:rPr>
                <w:b/>
              </w:rPr>
            </w:r>
            <w:r>
              <w:rPr>
                <w:b/>
                <w:sz w:val="18"/>
              </w:rPr>
              <w:t>Actual Result</w:t>
            </w:r>
          </w:p>
        </w:tc>
        <w:tc>
          <w:tcPr>
            <w:tcW w:type="dxa" w:w="849"/>
            <w:shd w:val="clear" w:color="auto" w:fill="D9E2F3"/>
          </w:tcPr>
          <w:p>
            <w:r>
              <w:rPr>
                <w:b/>
              </w:rPr>
            </w:r>
            <w:r>
              <w:rPr>
                <w:b/>
                <w:sz w:val="18"/>
              </w:rPr>
              <w:t>Test Result</w:t>
            </w:r>
          </w:p>
        </w:tc>
      </w:tr>
      <w:tr>
        <w:tc>
          <w:tcPr>
            <w:tcW w:type="dxa" w:w="888"/>
          </w:tcPr>
          <w:p>
            <w:r/>
            <w:r>
              <w:rPr>
                <w:sz w:val="18"/>
              </w:rPr>
              <w:t>UT_012</w:t>
            </w:r>
          </w:p>
        </w:tc>
        <w:tc>
          <w:tcPr>
            <w:tcW w:type="dxa" w:w="1436"/>
          </w:tcPr>
          <w:p>
            <w:r/>
            <w:r>
              <w:rPr>
                <w:sz w:val="18"/>
              </w:rPr>
              <w:t>Course Management</w:t>
            </w:r>
          </w:p>
        </w:tc>
        <w:tc>
          <w:tcPr>
            <w:tcW w:type="dxa" w:w="2045"/>
          </w:tcPr>
          <w:p>
            <w:r/>
            <w:r>
              <w:rPr>
                <w:sz w:val="18"/>
              </w:rPr>
              <w:t>FR-004 — Create a course with code, title and semester</w:t>
            </w:r>
          </w:p>
        </w:tc>
        <w:tc>
          <w:tcPr>
            <w:tcW w:type="dxa" w:w="2015"/>
          </w:tcPr>
          <w:p>
            <w:r/>
            <w:r>
              <w:rPr>
                <w:rFonts w:ascii="Consolas" w:hAnsi="Consolas"/>
                <w:sz w:val="18"/>
              </w:rPr>
              <w:t>ADM_A</w:t>
            </w:r>
            <w:r>
              <w:rPr>
                <w:sz w:val="18"/>
              </w:rPr>
              <w:t xml:space="preserve"> signed in</w:t>
            </w:r>
          </w:p>
        </w:tc>
        <w:tc>
          <w:tcPr>
            <w:tcW w:type="dxa" w:w="2467"/>
          </w:tcPr>
          <w:p>
            <w:r/>
            <w:r>
              <w:rPr>
                <w:sz w:val="18"/>
              </w:rPr>
              <w:t xml:space="preserve">1: Open </w:t>
            </w:r>
            <w:r>
              <w:rPr>
                <w:rFonts w:ascii="Consolas" w:hAnsi="Consolas"/>
                <w:sz w:val="18"/>
              </w:rPr>
              <w:t>/admin/courses</w:t>
            </w:r>
            <w:r>
              <w:rPr>
                <w:sz w:val="18"/>
              </w:rPr>
              <w:t xml:space="preserve"> 2: Click New course 3: Enter code, title and semester 4: Save</w:t>
            </w:r>
          </w:p>
        </w:tc>
        <w:tc>
          <w:tcPr>
            <w:tcW w:type="dxa" w:w="2076"/>
          </w:tcPr>
          <w:p>
            <w:r/>
            <w:r>
              <w:rPr>
                <w:sz w:val="18"/>
              </w:rPr>
              <w:t xml:space="preserve">Code </w:t>
            </w:r>
            <w:r>
              <w:rPr>
                <w:rFonts w:ascii="Consolas" w:hAnsi="Consolas"/>
                <w:sz w:val="18"/>
              </w:rPr>
              <w:t>UE24CS351A</w:t>
            </w:r>
            <w:r>
              <w:rPr>
                <w:sz w:val="18"/>
              </w:rPr>
              <w:t xml:space="preserve">, title </w:t>
            </w:r>
            <w:r>
              <w:rPr>
                <w:rFonts w:ascii="Consolas" w:hAnsi="Consolas"/>
                <w:sz w:val="18"/>
              </w:rPr>
              <w:t>Database Management Systems</w:t>
            </w:r>
            <w:r>
              <w:rPr>
                <w:sz w:val="18"/>
              </w:rPr>
              <w:t xml:space="preserve">, semester </w:t>
            </w:r>
            <w:r>
              <w:rPr>
                <w:rFonts w:ascii="Consolas" w:hAnsi="Consolas"/>
                <w:sz w:val="18"/>
              </w:rPr>
              <w:t>5</w:t>
            </w:r>
          </w:p>
        </w:tc>
        <w:tc>
          <w:tcPr>
            <w:tcW w:type="dxa" w:w="2171"/>
          </w:tcPr>
          <w:p>
            <w:r/>
            <w:r>
              <w:rPr>
                <w:sz w:val="18"/>
              </w:rPr>
              <w:t>The course is created and listed as Active; message "Course created"</w:t>
            </w:r>
          </w:p>
        </w:tc>
        <w:tc>
          <w:tcPr>
            <w:tcW w:type="dxa" w:w="851"/>
          </w:tcPr>
          <w:p>
            <w:r/>
          </w:p>
        </w:tc>
        <w:tc>
          <w:tcPr>
            <w:tcW w:type="dxa" w:w="849"/>
          </w:tcPr>
          <w:p>
            <w:r/>
          </w:p>
        </w:tc>
      </w:tr>
      <w:tr>
        <w:tc>
          <w:tcPr>
            <w:tcW w:type="dxa" w:w="888"/>
          </w:tcPr>
          <w:p>
            <w:r/>
            <w:r>
              <w:rPr>
                <w:sz w:val="18"/>
              </w:rPr>
              <w:t>UT_013</w:t>
            </w:r>
          </w:p>
        </w:tc>
        <w:tc>
          <w:tcPr>
            <w:tcW w:type="dxa" w:w="1436"/>
          </w:tcPr>
          <w:p>
            <w:r/>
            <w:r>
              <w:rPr>
                <w:sz w:val="18"/>
              </w:rPr>
              <w:t>Course Management</w:t>
            </w:r>
          </w:p>
        </w:tc>
        <w:tc>
          <w:tcPr>
            <w:tcW w:type="dxa" w:w="2045"/>
          </w:tcPr>
          <w:p>
            <w:r/>
            <w:r>
              <w:rPr>
                <w:sz w:val="18"/>
              </w:rPr>
              <w:t>FR-004 — Reject a course with any mandatory field empty</w:t>
            </w:r>
          </w:p>
        </w:tc>
        <w:tc>
          <w:tcPr>
            <w:tcW w:type="dxa" w:w="2015"/>
          </w:tcPr>
          <w:p>
            <w:r/>
            <w:r>
              <w:rPr>
                <w:rFonts w:ascii="Consolas" w:hAnsi="Consolas"/>
                <w:sz w:val="18"/>
              </w:rPr>
              <w:t>ADM_A</w:t>
            </w:r>
            <w:r>
              <w:rPr>
                <w:sz w:val="18"/>
              </w:rPr>
              <w:t xml:space="preserve"> signed in</w:t>
            </w:r>
          </w:p>
        </w:tc>
        <w:tc>
          <w:tcPr>
            <w:tcW w:type="dxa" w:w="2467"/>
          </w:tcPr>
          <w:p>
            <w:r/>
            <w:r>
              <w:rPr>
                <w:sz w:val="18"/>
              </w:rPr>
              <w:t>1: Open the New course form 2: Leave the Title empty 3: Complete code and semester 4: Save</w:t>
            </w:r>
          </w:p>
        </w:tc>
        <w:tc>
          <w:tcPr>
            <w:tcW w:type="dxa" w:w="2076"/>
          </w:tcPr>
          <w:p>
            <w:r/>
            <w:r>
              <w:rPr>
                <w:sz w:val="18"/>
              </w:rPr>
              <w:t xml:space="preserve">Code </w:t>
            </w:r>
            <w:r>
              <w:rPr>
                <w:rFonts w:ascii="Consolas" w:hAnsi="Consolas"/>
                <w:sz w:val="18"/>
              </w:rPr>
              <w:t>UE24CS999A</w:t>
            </w:r>
            <w:r>
              <w:rPr>
                <w:sz w:val="18"/>
              </w:rPr>
              <w:t xml:space="preserve">, title "" (empty), semester </w:t>
            </w:r>
            <w:r>
              <w:rPr>
                <w:rFonts w:ascii="Consolas" w:hAnsi="Consolas"/>
                <w:sz w:val="18"/>
              </w:rPr>
              <w:t>5</w:t>
            </w:r>
          </w:p>
        </w:tc>
        <w:tc>
          <w:tcPr>
            <w:tcW w:type="dxa" w:w="2171"/>
          </w:tcPr>
          <w:p>
            <w:r/>
            <w:r>
              <w:rPr>
                <w:sz w:val="18"/>
              </w:rPr>
              <w:t>Creation rejected; inline error "Course title is required"; no course created</w:t>
            </w:r>
          </w:p>
        </w:tc>
        <w:tc>
          <w:tcPr>
            <w:tcW w:type="dxa" w:w="851"/>
          </w:tcPr>
          <w:p>
            <w:r/>
          </w:p>
        </w:tc>
        <w:tc>
          <w:tcPr>
            <w:tcW w:type="dxa" w:w="849"/>
          </w:tcPr>
          <w:p>
            <w:r/>
          </w:p>
        </w:tc>
      </w:tr>
      <w:tr>
        <w:tc>
          <w:tcPr>
            <w:tcW w:type="dxa" w:w="888"/>
          </w:tcPr>
          <w:p>
            <w:r/>
            <w:r>
              <w:rPr>
                <w:sz w:val="18"/>
              </w:rPr>
              <w:t>UT_014</w:t>
            </w:r>
          </w:p>
        </w:tc>
        <w:tc>
          <w:tcPr>
            <w:tcW w:type="dxa" w:w="1436"/>
          </w:tcPr>
          <w:p>
            <w:r/>
            <w:r>
              <w:rPr>
                <w:sz w:val="18"/>
              </w:rPr>
              <w:t>Course Management</w:t>
            </w:r>
          </w:p>
        </w:tc>
        <w:tc>
          <w:tcPr>
            <w:tcW w:type="dxa" w:w="2045"/>
          </w:tcPr>
          <w:p>
            <w:r/>
            <w:r>
              <w:rPr>
                <w:sz w:val="18"/>
              </w:rPr>
              <w:t>FR-004 — Reject a duplicate code within the same semester</w:t>
            </w:r>
          </w:p>
        </w:tc>
        <w:tc>
          <w:tcPr>
            <w:tcW w:type="dxa" w:w="2015"/>
          </w:tcPr>
          <w:p>
            <w:r/>
            <w:r>
              <w:rPr>
                <w:rFonts w:ascii="Consolas" w:hAnsi="Consolas"/>
                <w:sz w:val="18"/>
              </w:rPr>
              <w:t>CRS_X</w:t>
            </w:r>
            <w:r>
              <w:rPr>
                <w:sz w:val="18"/>
              </w:rPr>
              <w:t xml:space="preserve"> exists as </w:t>
            </w:r>
            <w:r>
              <w:rPr>
                <w:rFonts w:ascii="Consolas" w:hAnsi="Consolas"/>
                <w:sz w:val="18"/>
              </w:rPr>
              <w:t>UE24CS351A</w:t>
            </w:r>
            <w:r>
              <w:rPr>
                <w:sz w:val="18"/>
              </w:rPr>
              <w:t xml:space="preserve"> in semester 5</w:t>
            </w:r>
          </w:p>
        </w:tc>
        <w:tc>
          <w:tcPr>
            <w:tcW w:type="dxa" w:w="2467"/>
          </w:tcPr>
          <w:p>
            <w:r/>
            <w:r>
              <w:rPr>
                <w:sz w:val="18"/>
              </w:rPr>
              <w:t>1: Open the New course form 2: Enter the same code and semester with a different title 3: Save</w:t>
            </w:r>
          </w:p>
        </w:tc>
        <w:tc>
          <w:tcPr>
            <w:tcW w:type="dxa" w:w="2076"/>
          </w:tcPr>
          <w:p>
            <w:r/>
            <w:r>
              <w:rPr>
                <w:sz w:val="18"/>
              </w:rPr>
              <w:t xml:space="preserve">Code </w:t>
            </w:r>
            <w:r>
              <w:rPr>
                <w:rFonts w:ascii="Consolas" w:hAnsi="Consolas"/>
                <w:sz w:val="18"/>
              </w:rPr>
              <w:t>UE24CS351A</w:t>
            </w:r>
            <w:r>
              <w:rPr>
                <w:sz w:val="18"/>
              </w:rPr>
              <w:t xml:space="preserve">, title </w:t>
            </w:r>
            <w:r>
              <w:rPr>
                <w:rFonts w:ascii="Consolas" w:hAnsi="Consolas"/>
                <w:sz w:val="18"/>
              </w:rPr>
              <w:t>DBMS Repeat</w:t>
            </w:r>
            <w:r>
              <w:rPr>
                <w:sz w:val="18"/>
              </w:rPr>
              <w:t xml:space="preserve">, semester </w:t>
            </w:r>
            <w:r>
              <w:rPr>
                <w:rFonts w:ascii="Consolas" w:hAnsi="Consolas"/>
                <w:sz w:val="18"/>
              </w:rPr>
              <w:t>5</w:t>
            </w:r>
          </w:p>
        </w:tc>
        <w:tc>
          <w:tcPr>
            <w:tcW w:type="dxa" w:w="2171"/>
          </w:tcPr>
          <w:p>
            <w:r/>
            <w:r>
              <w:rPr>
                <w:sz w:val="18"/>
              </w:rPr>
              <w:t>Creation rejected; error "A course with this code already exists for the selected semester"</w:t>
            </w:r>
          </w:p>
        </w:tc>
        <w:tc>
          <w:tcPr>
            <w:tcW w:type="dxa" w:w="851"/>
          </w:tcPr>
          <w:p>
            <w:r/>
          </w:p>
        </w:tc>
        <w:tc>
          <w:tcPr>
            <w:tcW w:type="dxa" w:w="849"/>
          </w:tcPr>
          <w:p>
            <w:r/>
          </w:p>
        </w:tc>
      </w:tr>
      <w:tr>
        <w:tc>
          <w:tcPr>
            <w:tcW w:type="dxa" w:w="888"/>
          </w:tcPr>
          <w:p>
            <w:r/>
            <w:r>
              <w:rPr>
                <w:sz w:val="18"/>
              </w:rPr>
              <w:t>UT_015</w:t>
            </w:r>
          </w:p>
        </w:tc>
        <w:tc>
          <w:tcPr>
            <w:tcW w:type="dxa" w:w="1436"/>
          </w:tcPr>
          <w:p>
            <w:r/>
            <w:r>
              <w:rPr>
                <w:sz w:val="18"/>
              </w:rPr>
              <w:t>Course Management</w:t>
            </w:r>
          </w:p>
        </w:tc>
        <w:tc>
          <w:tcPr>
            <w:tcW w:type="dxa" w:w="2045"/>
          </w:tcPr>
          <w:p>
            <w:r/>
            <w:r>
              <w:rPr>
                <w:sz w:val="18"/>
              </w:rPr>
              <w:t>FR-004 — Reject assigning a non-Faculty account as Faculty</w:t>
            </w:r>
          </w:p>
        </w:tc>
        <w:tc>
          <w:tcPr>
            <w:tcW w:type="dxa" w:w="2015"/>
          </w:tcPr>
          <w:p>
            <w:r/>
            <w:r>
              <w:rPr>
                <w:rFonts w:ascii="Consolas" w:hAnsi="Consolas"/>
                <w:sz w:val="18"/>
              </w:rPr>
              <w:t>CRS_X</w:t>
            </w:r>
            <w:r>
              <w:rPr>
                <w:sz w:val="18"/>
              </w:rPr>
              <w:t xml:space="preserve"> exists; </w:t>
            </w:r>
            <w:r>
              <w:rPr>
                <w:rFonts w:ascii="Consolas" w:hAnsi="Consolas"/>
                <w:sz w:val="18"/>
              </w:rPr>
              <w:t>STU_A</w:t>
            </w:r>
            <w:r>
              <w:rPr>
                <w:sz w:val="18"/>
              </w:rPr>
              <w:t xml:space="preserve"> is a Student</w:t>
            </w:r>
          </w:p>
        </w:tc>
        <w:tc>
          <w:tcPr>
            <w:tcW w:type="dxa" w:w="2467"/>
          </w:tcPr>
          <w:p>
            <w:r/>
            <w:r>
              <w:rPr>
                <w:sz w:val="18"/>
              </w:rPr>
              <w:t xml:space="preserve">1: Open </w:t>
            </w:r>
            <w:r>
              <w:rPr>
                <w:rFonts w:ascii="Consolas" w:hAnsi="Consolas"/>
                <w:sz w:val="18"/>
              </w:rPr>
              <w:t>CRS_X</w:t>
            </w:r>
            <w:r>
              <w:rPr>
                <w:sz w:val="18"/>
              </w:rPr>
              <w:t xml:space="preserve"> 2: Open the Assign faculty picker 3: Attempt to assign </w:t>
            </w:r>
            <w:r>
              <w:rPr>
                <w:rFonts w:ascii="Consolas" w:hAnsi="Consolas"/>
                <w:sz w:val="18"/>
              </w:rPr>
              <w:t>STU_A</w:t>
            </w:r>
          </w:p>
        </w:tc>
        <w:tc>
          <w:tcPr>
            <w:tcW w:type="dxa" w:w="2076"/>
          </w:tcPr>
          <w:p>
            <w:r/>
            <w:r>
              <w:rPr>
                <w:rFonts w:ascii="Consolas" w:hAnsi="Consolas"/>
                <w:sz w:val="18"/>
              </w:rPr>
              <w:t>STU_A</w:t>
            </w:r>
            <w:r>
              <w:rPr>
                <w:sz w:val="18"/>
              </w:rPr>
              <w:t xml:space="preserve"> = </w:t>
            </w:r>
            <w:r>
              <w:rPr>
                <w:rFonts w:ascii="Consolas" w:hAnsi="Consolas"/>
                <w:sz w:val="18"/>
              </w:rPr>
              <w:t>stu.a@pesu.pes.edu</w:t>
            </w:r>
          </w:p>
        </w:tc>
        <w:tc>
          <w:tcPr>
            <w:tcW w:type="dxa" w:w="2171"/>
          </w:tcPr>
          <w:p>
            <w:r/>
            <w:r>
              <w:rPr>
                <w:sz w:val="18"/>
              </w:rPr>
              <w:t>The assignment is rejected; only Faculty-role accounts are selectable, or the attempt raises "Only Faculty accounts can be assigned to a course"</w:t>
            </w:r>
          </w:p>
        </w:tc>
        <w:tc>
          <w:tcPr>
            <w:tcW w:type="dxa" w:w="851"/>
          </w:tcPr>
          <w:p>
            <w:r/>
          </w:p>
        </w:tc>
        <w:tc>
          <w:tcPr>
            <w:tcW w:type="dxa" w:w="849"/>
          </w:tcPr>
          <w:p>
            <w:r/>
          </w:p>
        </w:tc>
      </w:tr>
      <w:tr>
        <w:tc>
          <w:tcPr>
            <w:tcW w:type="dxa" w:w="888"/>
          </w:tcPr>
          <w:p>
            <w:r/>
            <w:r>
              <w:rPr>
                <w:sz w:val="18"/>
              </w:rPr>
              <w:t>UT_016</w:t>
            </w:r>
          </w:p>
        </w:tc>
        <w:tc>
          <w:tcPr>
            <w:tcW w:type="dxa" w:w="1436"/>
          </w:tcPr>
          <w:p>
            <w:r/>
            <w:r>
              <w:rPr>
                <w:sz w:val="18"/>
              </w:rPr>
              <w:t>Course Management</w:t>
            </w:r>
          </w:p>
        </w:tc>
        <w:tc>
          <w:tcPr>
            <w:tcW w:type="dxa" w:w="2045"/>
          </w:tcPr>
          <w:p>
            <w:r/>
            <w:r>
              <w:rPr>
                <w:sz w:val="18"/>
              </w:rPr>
              <w:t>FR-004 — Reject a duplicate faculty assignment</w:t>
            </w:r>
          </w:p>
        </w:tc>
        <w:tc>
          <w:tcPr>
            <w:tcW w:type="dxa" w:w="2015"/>
          </w:tcPr>
          <w:p>
            <w:r/>
            <w:r>
              <w:rPr>
                <w:rFonts w:ascii="Consolas" w:hAnsi="Consolas"/>
                <w:sz w:val="18"/>
              </w:rPr>
              <w:t>FAC_A</w:t>
            </w:r>
            <w:r>
              <w:rPr>
                <w:sz w:val="18"/>
              </w:rPr>
              <w:t xml:space="preserve"> already assigned to </w:t>
            </w:r>
            <w:r>
              <w:rPr>
                <w:rFonts w:ascii="Consolas" w:hAnsi="Consolas"/>
                <w:sz w:val="18"/>
              </w:rPr>
              <w:t>CRS_X</w:t>
            </w:r>
          </w:p>
        </w:tc>
        <w:tc>
          <w:tcPr>
            <w:tcW w:type="dxa" w:w="2467"/>
          </w:tcPr>
          <w:p>
            <w:r/>
            <w:r>
              <w:rPr>
                <w:sz w:val="18"/>
              </w:rPr>
              <w:t xml:space="preserve">1: Open </w:t>
            </w:r>
            <w:r>
              <w:rPr>
                <w:rFonts w:ascii="Consolas" w:hAnsi="Consolas"/>
                <w:sz w:val="18"/>
              </w:rPr>
              <w:t>CRS_X</w:t>
            </w:r>
            <w:r>
              <w:rPr>
                <w:sz w:val="18"/>
              </w:rPr>
              <w:t xml:space="preserve"> 2: Assign </w:t>
            </w:r>
            <w:r>
              <w:rPr>
                <w:rFonts w:ascii="Consolas" w:hAnsi="Consolas"/>
                <w:sz w:val="18"/>
              </w:rPr>
              <w:t>FAC_A</w:t>
            </w:r>
            <w:r>
              <w:rPr>
                <w:sz w:val="18"/>
              </w:rPr>
              <w:t xml:space="preserve"> again 3: Inspect the assigned list</w:t>
            </w:r>
          </w:p>
        </w:tc>
        <w:tc>
          <w:tcPr>
            <w:tcW w:type="dxa" w:w="2076"/>
          </w:tcPr>
          <w:p>
            <w:r/>
            <w:r>
              <w:rPr>
                <w:rFonts w:ascii="Consolas" w:hAnsi="Consolas"/>
                <w:sz w:val="18"/>
              </w:rPr>
              <w:t>FAC_A</w:t>
            </w:r>
            <w:r>
              <w:rPr>
                <w:sz w:val="18"/>
              </w:rPr>
              <w:t xml:space="preserve"> on </w:t>
            </w:r>
            <w:r>
              <w:rPr>
                <w:rFonts w:ascii="Consolas" w:hAnsi="Consolas"/>
                <w:sz w:val="18"/>
              </w:rPr>
              <w:t>CRS_X</w:t>
            </w:r>
          </w:p>
        </w:tc>
        <w:tc>
          <w:tcPr>
            <w:tcW w:type="dxa" w:w="2171"/>
          </w:tcPr>
          <w:p>
            <w:r/>
            <w:r>
              <w:rPr>
                <w:sz w:val="18"/>
              </w:rPr>
              <w:t xml:space="preserve">The duplicate is rejected or ignored; </w:t>
            </w:r>
            <w:r>
              <w:rPr>
                <w:rFonts w:ascii="Consolas" w:hAnsi="Consolas"/>
                <w:sz w:val="18"/>
              </w:rPr>
              <w:t>FAC_A</w:t>
            </w:r>
            <w:r>
              <w:rPr>
                <w:sz w:val="18"/>
              </w:rPr>
              <w:t xml:space="preserve"> appears exactly once</w:t>
            </w:r>
          </w:p>
        </w:tc>
        <w:tc>
          <w:tcPr>
            <w:tcW w:type="dxa" w:w="851"/>
          </w:tcPr>
          <w:p>
            <w:r/>
          </w:p>
        </w:tc>
        <w:tc>
          <w:tcPr>
            <w:tcW w:type="dxa" w:w="849"/>
          </w:tcPr>
          <w:p>
            <w:r/>
          </w:p>
        </w:tc>
      </w:tr>
      <w:tr>
        <w:tc>
          <w:tcPr>
            <w:tcW w:type="dxa" w:w="888"/>
          </w:tcPr>
          <w:p>
            <w:r/>
            <w:r>
              <w:rPr>
                <w:sz w:val="18"/>
              </w:rPr>
              <w:t>IT_007</w:t>
            </w:r>
          </w:p>
        </w:tc>
        <w:tc>
          <w:tcPr>
            <w:tcW w:type="dxa" w:w="1436"/>
          </w:tcPr>
          <w:p>
            <w:r/>
            <w:r>
              <w:rPr>
                <w:sz w:val="18"/>
              </w:rPr>
              <w:t>Course Management</w:t>
            </w:r>
          </w:p>
        </w:tc>
        <w:tc>
          <w:tcPr>
            <w:tcW w:type="dxa" w:w="2045"/>
          </w:tcPr>
          <w:p>
            <w:r/>
            <w:r>
              <w:rPr>
                <w:sz w:val="18"/>
              </w:rPr>
              <w:t>FR-004 — Archiving preserves history while blocking new work</w:t>
            </w:r>
          </w:p>
        </w:tc>
        <w:tc>
          <w:tcPr>
            <w:tcW w:type="dxa" w:w="2015"/>
          </w:tcPr>
          <w:p>
            <w:r/>
            <w:r>
              <w:rPr>
                <w:rFonts w:ascii="Consolas" w:hAnsi="Consolas"/>
                <w:sz w:val="18"/>
              </w:rPr>
              <w:t>CRS_X</w:t>
            </w:r>
            <w:r>
              <w:rPr>
                <w:sz w:val="18"/>
              </w:rPr>
              <w:t xml:space="preserve"> has enrolled Students and one completed examination</w:t>
            </w:r>
          </w:p>
        </w:tc>
        <w:tc>
          <w:tcPr>
            <w:tcW w:type="dxa" w:w="2467"/>
          </w:tcPr>
          <w:p>
            <w:r/>
            <w:r>
              <w:rPr>
                <w:sz w:val="18"/>
              </w:rPr>
              <w:t xml:space="preserve">1: As </w:t>
            </w:r>
            <w:r>
              <w:rPr>
                <w:rFonts w:ascii="Consolas" w:hAnsi="Consolas"/>
                <w:sz w:val="18"/>
              </w:rPr>
              <w:t>ADM_A</w:t>
            </w:r>
            <w:r>
              <w:rPr>
                <w:sz w:val="18"/>
              </w:rPr>
              <w:t xml:space="preserve">, archive </w:t>
            </w:r>
            <w:r>
              <w:rPr>
                <w:rFonts w:ascii="Consolas" w:hAnsi="Consolas"/>
                <w:sz w:val="18"/>
              </w:rPr>
              <w:t>CRS_X</w:t>
            </w:r>
            <w:r>
              <w:rPr>
                <w:sz w:val="18"/>
              </w:rPr>
              <w:t xml:space="preserve"> 2: Attempt to create a new examination under it 3: Open its past examination's results</w:t>
            </w:r>
          </w:p>
        </w:tc>
        <w:tc>
          <w:tcPr>
            <w:tcW w:type="dxa" w:w="2076"/>
          </w:tcPr>
          <w:p>
            <w:r/>
            <w:r>
              <w:rPr>
                <w:rFonts w:ascii="Consolas" w:hAnsi="Consolas"/>
                <w:sz w:val="18"/>
              </w:rPr>
              <w:t>CRS_X</w:t>
            </w:r>
            <w:r>
              <w:rPr>
                <w:sz w:val="18"/>
              </w:rPr>
              <w:t xml:space="preserve"> with </w:t>
            </w:r>
            <w:r>
              <w:rPr>
                <w:rFonts w:ascii="Consolas" w:hAnsi="Consolas"/>
                <w:sz w:val="18"/>
              </w:rPr>
              <w:t>EXM_1</w:t>
            </w:r>
            <w:r>
              <w:rPr>
                <w:sz w:val="18"/>
              </w:rPr>
              <w:t xml:space="preserve"> completed</w:t>
            </w:r>
          </w:p>
        </w:tc>
        <w:tc>
          <w:tcPr>
            <w:tcW w:type="dxa" w:w="2171"/>
          </w:tcPr>
          <w:p>
            <w:r/>
            <w:r>
              <w:rPr>
                <w:sz w:val="18"/>
              </w:rPr>
              <w:t>New examinations and enrollments are refused with "This course is archived"; the existing examination, attempts and results remain readable</w:t>
            </w:r>
          </w:p>
        </w:tc>
        <w:tc>
          <w:tcPr>
            <w:tcW w:type="dxa" w:w="851"/>
          </w:tcPr>
          <w:p>
            <w:r/>
          </w:p>
        </w:tc>
        <w:tc>
          <w:tcPr>
            <w:tcW w:type="dxa" w:w="849"/>
          </w:tcPr>
          <w:p>
            <w:r/>
          </w:p>
        </w:tc>
      </w:tr>
      <w:tr>
        <w:tc>
          <w:tcPr>
            <w:tcW w:type="dxa" w:w="888"/>
          </w:tcPr>
          <w:p>
            <w:r/>
            <w:r>
              <w:rPr>
                <w:sz w:val="18"/>
              </w:rPr>
              <w:t>IT_008</w:t>
            </w:r>
          </w:p>
        </w:tc>
        <w:tc>
          <w:tcPr>
            <w:tcW w:type="dxa" w:w="1436"/>
          </w:tcPr>
          <w:p>
            <w:r/>
            <w:r>
              <w:rPr>
                <w:sz w:val="18"/>
              </w:rPr>
              <w:t>Course Management</w:t>
            </w:r>
          </w:p>
        </w:tc>
        <w:tc>
          <w:tcPr>
            <w:tcW w:type="dxa" w:w="2045"/>
          </w:tcPr>
          <w:p>
            <w:r/>
            <w:r>
              <w:rPr>
                <w:sz w:val="18"/>
              </w:rPr>
              <w:t>FR-004 — Assigning a second faculty grants both authoring rights</w:t>
            </w:r>
          </w:p>
        </w:tc>
        <w:tc>
          <w:tcPr>
            <w:tcW w:type="dxa" w:w="2015"/>
          </w:tcPr>
          <w:p>
            <w:r/>
            <w:r>
              <w:rPr>
                <w:rFonts w:ascii="Consolas" w:hAnsi="Consolas"/>
                <w:sz w:val="18"/>
              </w:rPr>
              <w:t>CRS_X</w:t>
            </w:r>
            <w:r>
              <w:rPr>
                <w:sz w:val="18"/>
              </w:rPr>
              <w:t xml:space="preserve"> assigned to </w:t>
            </w:r>
            <w:r>
              <w:rPr>
                <w:rFonts w:ascii="Consolas" w:hAnsi="Consolas"/>
                <w:sz w:val="18"/>
              </w:rPr>
              <w:t>FAC_A</w:t>
            </w:r>
            <w:r>
              <w:rPr>
                <w:sz w:val="18"/>
              </w:rPr>
              <w:t xml:space="preserve"> only</w:t>
            </w:r>
          </w:p>
        </w:tc>
        <w:tc>
          <w:tcPr>
            <w:tcW w:type="dxa" w:w="2467"/>
          </w:tcPr>
          <w:p>
            <w:r/>
            <w:r>
              <w:rPr>
                <w:sz w:val="18"/>
              </w:rPr>
              <w:t xml:space="preserve">1: As </w:t>
            </w:r>
            <w:r>
              <w:rPr>
                <w:rFonts w:ascii="Consolas" w:hAnsi="Consolas"/>
                <w:sz w:val="18"/>
              </w:rPr>
              <w:t>ADM_A</w:t>
            </w:r>
            <w:r>
              <w:rPr>
                <w:sz w:val="18"/>
              </w:rPr>
              <w:t xml:space="preserve">, assign </w:t>
            </w:r>
            <w:r>
              <w:rPr>
                <w:rFonts w:ascii="Consolas" w:hAnsi="Consolas"/>
                <w:sz w:val="18"/>
              </w:rPr>
              <w:t>FAC_B</w:t>
            </w:r>
            <w:r>
              <w:rPr>
                <w:sz w:val="18"/>
              </w:rPr>
              <w:t xml:space="preserve"> to </w:t>
            </w:r>
            <w:r>
              <w:rPr>
                <w:rFonts w:ascii="Consolas" w:hAnsi="Consolas"/>
                <w:sz w:val="18"/>
              </w:rPr>
              <w:t>CRS_X</w:t>
            </w:r>
            <w:r>
              <w:rPr>
                <w:sz w:val="18"/>
              </w:rPr>
              <w:t xml:space="preserve"> 2: Sign in as </w:t>
            </w:r>
            <w:r>
              <w:rPr>
                <w:rFonts w:ascii="Consolas" w:hAnsi="Consolas"/>
                <w:sz w:val="18"/>
              </w:rPr>
              <w:t>FAC_B</w:t>
            </w:r>
            <w:r>
              <w:rPr>
                <w:sz w:val="18"/>
              </w:rPr>
              <w:t xml:space="preserve"> 3: Create a question under </w:t>
            </w:r>
            <w:r>
              <w:rPr>
                <w:rFonts w:ascii="Consolas" w:hAnsi="Consolas"/>
                <w:sz w:val="18"/>
              </w:rPr>
              <w:t>CRS_X</w:t>
            </w:r>
          </w:p>
        </w:tc>
        <w:tc>
          <w:tcPr>
            <w:tcW w:type="dxa" w:w="2076"/>
          </w:tcPr>
          <w:p>
            <w:r/>
            <w:r>
              <w:rPr>
                <w:rFonts w:ascii="Consolas" w:hAnsi="Consolas"/>
                <w:sz w:val="18"/>
              </w:rPr>
              <w:t>FAC_B</w:t>
            </w:r>
            <w:r>
              <w:rPr>
                <w:sz w:val="18"/>
              </w:rPr>
              <w:t xml:space="preserve"> newly assigned to </w:t>
            </w:r>
            <w:r>
              <w:rPr>
                <w:rFonts w:ascii="Consolas" w:hAnsi="Consolas"/>
                <w:sz w:val="18"/>
              </w:rPr>
              <w:t>CRS_X</w:t>
            </w:r>
          </w:p>
        </w:tc>
        <w:tc>
          <w:tcPr>
            <w:tcW w:type="dxa" w:w="2171"/>
          </w:tcPr>
          <w:p>
            <w:r/>
            <w:r>
              <w:rPr>
                <w:rFonts w:ascii="Consolas" w:hAnsi="Consolas"/>
                <w:sz w:val="18"/>
              </w:rPr>
              <w:t>CRS_X</w:t>
            </w:r>
            <w:r>
              <w:rPr>
                <w:sz w:val="18"/>
              </w:rPr>
              <w:t xml:space="preserve"> appears in </w:t>
            </w:r>
            <w:r>
              <w:rPr>
                <w:rFonts w:ascii="Consolas" w:hAnsi="Consolas"/>
                <w:sz w:val="18"/>
              </w:rPr>
              <w:t>FAC_B</w:t>
            </w:r>
            <w:r>
              <w:rPr>
                <w:sz w:val="18"/>
              </w:rPr>
              <w:t>'s course list and the question is created successfully</w:t>
            </w:r>
          </w:p>
        </w:tc>
        <w:tc>
          <w:tcPr>
            <w:tcW w:type="dxa" w:w="851"/>
          </w:tcPr>
          <w:p>
            <w:r/>
          </w:p>
        </w:tc>
        <w:tc>
          <w:tcPr>
            <w:tcW w:type="dxa" w:w="849"/>
          </w:tcPr>
          <w:p>
            <w:r/>
          </w:p>
        </w:tc>
      </w:tr>
      <w:tr>
        <w:tc>
          <w:tcPr>
            <w:tcW w:type="dxa" w:w="888"/>
          </w:tcPr>
          <w:p>
            <w:r/>
            <w:r>
              <w:rPr>
                <w:sz w:val="18"/>
              </w:rPr>
              <w:t>ST_003</w:t>
            </w:r>
          </w:p>
        </w:tc>
        <w:tc>
          <w:tcPr>
            <w:tcW w:type="dxa" w:w="1436"/>
          </w:tcPr>
          <w:p>
            <w:r/>
            <w:r>
              <w:rPr>
                <w:sz w:val="18"/>
              </w:rPr>
              <w:t>Course Management</w:t>
            </w:r>
          </w:p>
        </w:tc>
        <w:tc>
          <w:tcPr>
            <w:tcW w:type="dxa" w:w="2045"/>
          </w:tcPr>
          <w:p>
            <w:r/>
            <w:r>
              <w:rPr>
                <w:sz w:val="18"/>
              </w:rPr>
              <w:t>FR-004 — End-to-end course setup by an Administrator</w:t>
            </w:r>
          </w:p>
        </w:tc>
        <w:tc>
          <w:tcPr>
            <w:tcW w:type="dxa" w:w="2015"/>
          </w:tcPr>
          <w:p>
            <w:r/>
            <w:r>
              <w:rPr>
                <w:rFonts w:ascii="Consolas" w:hAnsi="Consolas"/>
                <w:sz w:val="18"/>
              </w:rPr>
              <w:t>TEST</w:t>
            </w:r>
            <w:r>
              <w:rPr>
                <w:sz w:val="18"/>
              </w:rPr>
              <w:t xml:space="preserve"> environment running</w:t>
            </w:r>
          </w:p>
        </w:tc>
        <w:tc>
          <w:tcPr>
            <w:tcW w:type="dxa" w:w="2467"/>
          </w:tcPr>
          <w:p>
            <w:r/>
            <w:r>
              <w:rPr>
                <w:sz w:val="18"/>
              </w:rPr>
              <w:t xml:space="preserve">1: Sign in as </w:t>
            </w:r>
            <w:r>
              <w:rPr>
                <w:rFonts w:ascii="Consolas" w:hAnsi="Consolas"/>
                <w:sz w:val="18"/>
              </w:rPr>
              <w:t>ADM_A</w:t>
            </w:r>
            <w:r>
              <w:rPr>
                <w:sz w:val="18"/>
              </w:rPr>
              <w:t xml:space="preserve"> 2: Create a course 3: Assign </w:t>
            </w:r>
            <w:r>
              <w:rPr>
                <w:rFonts w:ascii="Consolas" w:hAnsi="Consolas"/>
                <w:sz w:val="18"/>
              </w:rPr>
              <w:t>FAC_A</w:t>
            </w:r>
            <w:r>
              <w:rPr>
                <w:sz w:val="18"/>
              </w:rPr>
              <w:t xml:space="preserve"> to it 4: Sign in as </w:t>
            </w:r>
            <w:r>
              <w:rPr>
                <w:rFonts w:ascii="Consolas" w:hAnsi="Consolas"/>
                <w:sz w:val="18"/>
              </w:rPr>
              <w:t>FAC_A</w:t>
            </w:r>
            <w:r>
              <w:rPr>
                <w:sz w:val="18"/>
              </w:rPr>
              <w:t xml:space="preserve"> and confirm the course is listed 5: Archive the course as </w:t>
            </w:r>
            <w:r>
              <w:rPr>
                <w:rFonts w:ascii="Consolas" w:hAnsi="Consolas"/>
                <w:sz w:val="18"/>
              </w:rPr>
              <w:t>ADM_A</w:t>
            </w:r>
            <w:r>
              <w:rPr>
                <w:sz w:val="18"/>
              </w:rPr>
              <w:t xml:space="preserve"> 6: Confirm </w:t>
            </w:r>
            <w:r>
              <w:rPr>
                <w:rFonts w:ascii="Consolas" w:hAnsi="Consolas"/>
                <w:sz w:val="18"/>
              </w:rPr>
              <w:t>FAC_A</w:t>
            </w:r>
            <w:r>
              <w:rPr>
                <w:sz w:val="18"/>
              </w:rPr>
              <w:t xml:space="preserve"> can no longer add examinations to it</w:t>
            </w:r>
          </w:p>
        </w:tc>
        <w:tc>
          <w:tcPr>
            <w:tcW w:type="dxa" w:w="2076"/>
          </w:tcPr>
          <w:p>
            <w:r/>
            <w:r>
              <w:rPr>
                <w:sz w:val="18"/>
              </w:rPr>
              <w:t xml:space="preserve">Code </w:t>
            </w:r>
            <w:r>
              <w:rPr>
                <w:rFonts w:ascii="Consolas" w:hAnsi="Consolas"/>
                <w:sz w:val="18"/>
              </w:rPr>
              <w:t>UE24CS360A</w:t>
            </w:r>
            <w:r>
              <w:rPr>
                <w:sz w:val="18"/>
              </w:rPr>
              <w:t xml:space="preserve">, title </w:t>
            </w:r>
            <w:r>
              <w:rPr>
                <w:rFonts w:ascii="Consolas" w:hAnsi="Consolas"/>
                <w:sz w:val="18"/>
              </w:rPr>
              <w:t>Operating Systems</w:t>
            </w:r>
            <w:r>
              <w:rPr>
                <w:sz w:val="18"/>
              </w:rPr>
              <w:t xml:space="preserve">, semester </w:t>
            </w:r>
            <w:r>
              <w:rPr>
                <w:rFonts w:ascii="Consolas" w:hAnsi="Consolas"/>
                <w:sz w:val="18"/>
              </w:rPr>
              <w:t>5</w:t>
            </w:r>
            <w:r>
              <w:rPr>
                <w:sz w:val="18"/>
              </w:rPr>
              <w:t xml:space="preserve">; </w:t>
            </w:r>
            <w:r>
              <w:rPr>
                <w:rFonts w:ascii="Consolas" w:hAnsi="Consolas"/>
                <w:sz w:val="18"/>
              </w:rPr>
              <w:t>FAC_A</w:t>
            </w:r>
          </w:p>
        </w:tc>
        <w:tc>
          <w:tcPr>
            <w:tcW w:type="dxa" w:w="2171"/>
          </w:tcPr>
          <w:p>
            <w:r/>
            <w:r>
              <w:rPr>
                <w:sz w:val="18"/>
              </w:rPr>
              <w:t>Every stage behaves as specified; the archived course remains readable but closed to new work</w:t>
            </w:r>
          </w:p>
        </w:tc>
        <w:tc>
          <w:tcPr>
            <w:tcW w:type="dxa" w:w="851"/>
          </w:tcPr>
          <w:p>
            <w:r/>
          </w:p>
        </w:tc>
        <w:tc>
          <w:tcPr>
            <w:tcW w:type="dxa" w:w="849"/>
          </w:tcPr>
          <w:p>
            <w:r/>
          </w:p>
        </w:tc>
      </w:tr>
    </w:tbl>
    <w:p/>
    <w:p>
      <w:pPr>
        <w:pStyle w:val="Heading1"/>
      </w:pPr>
      <w:r>
        <w:t>UC-04 — Enroll students and gate examination visibility</w:t>
      </w:r>
    </w:p>
    <w:p>
      <w:pPr>
        <w:spacing w:after="160"/>
      </w:pPr>
      <w:r>
        <w:t xml:space="preserve">Verifies </w:t>
      </w:r>
      <w:r>
        <w:rPr>
          <w:rFonts w:ascii="Consolas" w:hAnsi="Consolas"/>
        </w:rPr>
        <w:t>FR-005</w:t>
      </w:r>
      <w:r>
        <w:t xml:space="preserve">, </w:t>
      </w:r>
      <w:r>
        <w:rPr>
          <w:rFonts w:ascii="Consolas" w:hAnsi="Consolas"/>
        </w:rPr>
        <w:t>FR-006</w:t>
      </w:r>
      <w:r>
        <w:t>.</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gridCol w:w="1644"/>
        <w:gridCol w:w="1644"/>
        <w:gridCol w:w="1644"/>
      </w:tblGrid>
      <w:tr>
        <w:trPr>
          <w:tblHeader w:val="true"/>
        </w:trPr>
        <w:tc>
          <w:tcPr>
            <w:tcW w:type="dxa" w:w="887"/>
            <w:shd w:val="clear" w:color="auto" w:fill="D9E2F3"/>
          </w:tcPr>
          <w:p>
            <w:r>
              <w:rPr>
                <w:b/>
              </w:rPr>
            </w:r>
            <w:r>
              <w:rPr>
                <w:b/>
                <w:sz w:val="18"/>
              </w:rPr>
              <w:t>Test Case ID</w:t>
            </w:r>
          </w:p>
        </w:tc>
        <w:tc>
          <w:tcPr>
            <w:tcW w:type="dxa" w:w="1391"/>
            <w:shd w:val="clear" w:color="auto" w:fill="D9E2F3"/>
          </w:tcPr>
          <w:p>
            <w:r>
              <w:rPr>
                <w:b/>
              </w:rPr>
            </w:r>
            <w:r>
              <w:rPr>
                <w:b/>
                <w:sz w:val="18"/>
              </w:rPr>
              <w:t>Name of Module</w:t>
            </w:r>
          </w:p>
        </w:tc>
        <w:tc>
          <w:tcPr>
            <w:tcW w:type="dxa" w:w="2084"/>
            <w:shd w:val="clear" w:color="auto" w:fill="D9E2F3"/>
          </w:tcPr>
          <w:p>
            <w:r>
              <w:rPr>
                <w:b/>
              </w:rPr>
            </w:r>
            <w:r>
              <w:rPr>
                <w:b/>
                <w:sz w:val="18"/>
              </w:rPr>
              <w:t>Test case description</w:t>
            </w:r>
          </w:p>
        </w:tc>
        <w:tc>
          <w:tcPr>
            <w:tcW w:type="dxa" w:w="2169"/>
            <w:shd w:val="clear" w:color="auto" w:fill="D9E2F3"/>
          </w:tcPr>
          <w:p>
            <w:r>
              <w:rPr>
                <w:b/>
              </w:rPr>
            </w:r>
            <w:r>
              <w:rPr>
                <w:b/>
                <w:sz w:val="18"/>
              </w:rPr>
              <w:t>Pre-conditions</w:t>
            </w:r>
          </w:p>
        </w:tc>
        <w:tc>
          <w:tcPr>
            <w:tcW w:type="dxa" w:w="2458"/>
            <w:shd w:val="clear" w:color="auto" w:fill="D9E2F3"/>
          </w:tcPr>
          <w:p>
            <w:r>
              <w:rPr>
                <w:b/>
              </w:rPr>
            </w:r>
            <w:r>
              <w:rPr>
                <w:b/>
                <w:sz w:val="18"/>
              </w:rPr>
              <w:t>Test Steps</w:t>
            </w:r>
          </w:p>
        </w:tc>
        <w:tc>
          <w:tcPr>
            <w:tcW w:type="dxa" w:w="2015"/>
            <w:shd w:val="clear" w:color="auto" w:fill="D9E2F3"/>
          </w:tcPr>
          <w:p>
            <w:r>
              <w:rPr>
                <w:b/>
              </w:rPr>
            </w:r>
            <w:r>
              <w:rPr>
                <w:b/>
                <w:sz w:val="18"/>
              </w:rPr>
              <w:t>Test data</w:t>
            </w:r>
          </w:p>
        </w:tc>
        <w:tc>
          <w:tcPr>
            <w:tcW w:type="dxa" w:w="2096"/>
            <w:shd w:val="clear" w:color="auto" w:fill="D9E2F3"/>
          </w:tcPr>
          <w:p>
            <w:r>
              <w:rPr>
                <w:b/>
              </w:rPr>
            </w:r>
            <w:r>
              <w:rPr>
                <w:b/>
                <w:sz w:val="18"/>
              </w:rPr>
              <w:t>Expected Results</w:t>
            </w:r>
          </w:p>
        </w:tc>
        <w:tc>
          <w:tcPr>
            <w:tcW w:type="dxa" w:w="850"/>
            <w:shd w:val="clear" w:color="auto" w:fill="D9E2F3"/>
          </w:tcPr>
          <w:p>
            <w:r>
              <w:rPr>
                <w:b/>
              </w:rPr>
            </w:r>
            <w:r>
              <w:rPr>
                <w:b/>
                <w:sz w:val="18"/>
              </w:rPr>
              <w:t>Actual Result</w:t>
            </w:r>
          </w:p>
        </w:tc>
        <w:tc>
          <w:tcPr>
            <w:tcW w:type="dxa" w:w="848"/>
            <w:shd w:val="clear" w:color="auto" w:fill="D9E2F3"/>
          </w:tcPr>
          <w:p>
            <w:r>
              <w:rPr>
                <w:b/>
              </w:rPr>
            </w:r>
            <w:r>
              <w:rPr>
                <w:b/>
                <w:sz w:val="18"/>
              </w:rPr>
              <w:t>Test Result</w:t>
            </w:r>
          </w:p>
        </w:tc>
      </w:tr>
      <w:tr>
        <w:tc>
          <w:tcPr>
            <w:tcW w:type="dxa" w:w="887"/>
          </w:tcPr>
          <w:p>
            <w:r/>
            <w:r>
              <w:rPr>
                <w:sz w:val="18"/>
              </w:rPr>
              <w:t>UT_017</w:t>
            </w:r>
          </w:p>
        </w:tc>
        <w:tc>
          <w:tcPr>
            <w:tcW w:type="dxa" w:w="1391"/>
          </w:tcPr>
          <w:p>
            <w:r/>
            <w:r>
              <w:rPr>
                <w:sz w:val="18"/>
              </w:rPr>
              <w:t>Enrollment</w:t>
            </w:r>
          </w:p>
        </w:tc>
        <w:tc>
          <w:tcPr>
            <w:tcW w:type="dxa" w:w="2084"/>
          </w:tcPr>
          <w:p>
            <w:r/>
            <w:r>
              <w:rPr>
                <w:sz w:val="18"/>
              </w:rPr>
              <w:t>FR-005 — Faculty enrolls a Student into their own course</w:t>
            </w:r>
          </w:p>
        </w:tc>
        <w:tc>
          <w:tcPr>
            <w:tcW w:type="dxa" w:w="2169"/>
          </w:tcPr>
          <w:p>
            <w:r/>
            <w:r>
              <w:rPr>
                <w:rFonts w:ascii="Consolas" w:hAnsi="Consolas"/>
                <w:sz w:val="18"/>
              </w:rPr>
              <w:t>FAC_A</w:t>
            </w:r>
            <w:r>
              <w:rPr>
                <w:sz w:val="18"/>
              </w:rPr>
              <w:t xml:space="preserve"> signed in and assigned to </w:t>
            </w:r>
            <w:r>
              <w:rPr>
                <w:rFonts w:ascii="Consolas" w:hAnsi="Consolas"/>
                <w:sz w:val="18"/>
              </w:rPr>
              <w:t>CRS_X</w:t>
            </w:r>
            <w:r>
              <w:rPr>
                <w:sz w:val="18"/>
              </w:rPr>
              <w:t xml:space="preserve">; </w:t>
            </w:r>
            <w:r>
              <w:rPr>
                <w:rFonts w:ascii="Consolas" w:hAnsi="Consolas"/>
                <w:sz w:val="18"/>
              </w:rPr>
              <w:t>STU_A</w:t>
            </w:r>
            <w:r>
              <w:rPr>
                <w:sz w:val="18"/>
              </w:rPr>
              <w:t xml:space="preserve"> exists</w:t>
            </w:r>
          </w:p>
        </w:tc>
        <w:tc>
          <w:tcPr>
            <w:tcW w:type="dxa" w:w="2458"/>
          </w:tcPr>
          <w:p>
            <w:r/>
            <w:r>
              <w:rPr>
                <w:sz w:val="18"/>
              </w:rPr>
              <w:t xml:space="preserve">1: Open </w:t>
            </w:r>
            <w:r>
              <w:rPr>
                <w:rFonts w:ascii="Consolas" w:hAnsi="Consolas"/>
                <w:sz w:val="18"/>
              </w:rPr>
              <w:t>CRS_X</w:t>
            </w:r>
            <w:r>
              <w:rPr>
                <w:sz w:val="18"/>
              </w:rPr>
              <w:t xml:space="preserve"> 2: Click Enroll student 3: Search for </w:t>
            </w:r>
            <w:r>
              <w:rPr>
                <w:rFonts w:ascii="Consolas" w:hAnsi="Consolas"/>
                <w:sz w:val="18"/>
              </w:rPr>
              <w:t>STU_A</w:t>
            </w:r>
            <w:r>
              <w:rPr>
                <w:sz w:val="18"/>
              </w:rPr>
              <w:t xml:space="preserve"> and confirm</w:t>
            </w:r>
          </w:p>
        </w:tc>
        <w:tc>
          <w:tcPr>
            <w:tcW w:type="dxa" w:w="2015"/>
          </w:tcPr>
          <w:p>
            <w:r/>
            <w:r>
              <w:rPr>
                <w:rFonts w:ascii="Consolas" w:hAnsi="Consolas"/>
                <w:sz w:val="18"/>
              </w:rPr>
              <w:t>STU_A</w:t>
            </w:r>
            <w:r>
              <w:rPr>
                <w:sz w:val="18"/>
              </w:rPr>
              <w:t xml:space="preserve"> = roll </w:t>
            </w:r>
            <w:r>
              <w:rPr>
                <w:rFonts w:ascii="Consolas" w:hAnsi="Consolas"/>
                <w:sz w:val="18"/>
              </w:rPr>
              <w:t>PES1UG24CS001</w:t>
            </w:r>
          </w:p>
        </w:tc>
        <w:tc>
          <w:tcPr>
            <w:tcW w:type="dxa" w:w="2096"/>
          </w:tcPr>
          <w:p>
            <w:r/>
            <w:r>
              <w:rPr>
                <w:rFonts w:ascii="Consolas" w:hAnsi="Consolas"/>
                <w:sz w:val="18"/>
              </w:rPr>
              <w:t>STU_A</w:t>
            </w:r>
            <w:r>
              <w:rPr>
                <w:sz w:val="18"/>
              </w:rPr>
              <w:t xml:space="preserve"> appears on the </w:t>
            </w:r>
            <w:r>
              <w:rPr>
                <w:rFonts w:ascii="Consolas" w:hAnsi="Consolas"/>
                <w:sz w:val="18"/>
              </w:rPr>
              <w:t>CRS_X</w:t>
            </w:r>
            <w:r>
              <w:rPr>
                <w:sz w:val="18"/>
              </w:rPr>
              <w:t xml:space="preserve"> roster; message "Student enrolled"</w:t>
            </w:r>
          </w:p>
        </w:tc>
        <w:tc>
          <w:tcPr>
            <w:tcW w:type="dxa" w:w="850"/>
          </w:tcPr>
          <w:p>
            <w:r/>
          </w:p>
        </w:tc>
        <w:tc>
          <w:tcPr>
            <w:tcW w:type="dxa" w:w="848"/>
          </w:tcPr>
          <w:p>
            <w:r/>
          </w:p>
        </w:tc>
      </w:tr>
      <w:tr>
        <w:tc>
          <w:tcPr>
            <w:tcW w:type="dxa" w:w="887"/>
          </w:tcPr>
          <w:p>
            <w:r/>
            <w:r>
              <w:rPr>
                <w:sz w:val="18"/>
              </w:rPr>
              <w:t>UT_018</w:t>
            </w:r>
          </w:p>
        </w:tc>
        <w:tc>
          <w:tcPr>
            <w:tcW w:type="dxa" w:w="1391"/>
          </w:tcPr>
          <w:p>
            <w:r/>
            <w:r>
              <w:rPr>
                <w:sz w:val="18"/>
              </w:rPr>
              <w:t>Enrollment</w:t>
            </w:r>
          </w:p>
        </w:tc>
        <w:tc>
          <w:tcPr>
            <w:tcW w:type="dxa" w:w="2084"/>
          </w:tcPr>
          <w:p>
            <w:r/>
            <w:r>
              <w:rPr>
                <w:sz w:val="18"/>
              </w:rPr>
              <w:t>FR-005 — Reject a duplicate enrollment</w:t>
            </w:r>
          </w:p>
        </w:tc>
        <w:tc>
          <w:tcPr>
            <w:tcW w:type="dxa" w:w="2169"/>
          </w:tcPr>
          <w:p>
            <w:r/>
            <w:r>
              <w:rPr>
                <w:rFonts w:ascii="Consolas" w:hAnsi="Consolas"/>
                <w:sz w:val="18"/>
              </w:rPr>
              <w:t>STU_A</w:t>
            </w:r>
            <w:r>
              <w:rPr>
                <w:sz w:val="18"/>
              </w:rPr>
              <w:t xml:space="preserve"> already enrolled in </w:t>
            </w:r>
            <w:r>
              <w:rPr>
                <w:rFonts w:ascii="Consolas" w:hAnsi="Consolas"/>
                <w:sz w:val="18"/>
              </w:rPr>
              <w:t>CRS_X</w:t>
            </w:r>
          </w:p>
        </w:tc>
        <w:tc>
          <w:tcPr>
            <w:tcW w:type="dxa" w:w="2458"/>
          </w:tcPr>
          <w:p>
            <w:r/>
            <w:r>
              <w:rPr>
                <w:sz w:val="18"/>
              </w:rPr>
              <w:t xml:space="preserve">1: Open </w:t>
            </w:r>
            <w:r>
              <w:rPr>
                <w:rFonts w:ascii="Consolas" w:hAnsi="Consolas"/>
                <w:sz w:val="18"/>
              </w:rPr>
              <w:t>CRS_X</w:t>
            </w:r>
            <w:r>
              <w:rPr>
                <w:sz w:val="18"/>
              </w:rPr>
              <w:t xml:space="preserve"> 2: Enroll </w:t>
            </w:r>
            <w:r>
              <w:rPr>
                <w:rFonts w:ascii="Consolas" w:hAnsi="Consolas"/>
                <w:sz w:val="18"/>
              </w:rPr>
              <w:t>STU_A</w:t>
            </w:r>
            <w:r>
              <w:rPr>
                <w:sz w:val="18"/>
              </w:rPr>
              <w:t xml:space="preserve"> again 3: Inspect the roster</w:t>
            </w:r>
          </w:p>
        </w:tc>
        <w:tc>
          <w:tcPr>
            <w:tcW w:type="dxa" w:w="2015"/>
          </w:tcPr>
          <w:p>
            <w:r/>
            <w:r>
              <w:rPr>
                <w:rFonts w:ascii="Consolas" w:hAnsi="Consolas"/>
                <w:sz w:val="18"/>
              </w:rPr>
              <w:t>STU_A</w:t>
            </w:r>
            <w:r>
              <w:rPr>
                <w:sz w:val="18"/>
              </w:rPr>
              <w:t xml:space="preserve"> on </w:t>
            </w:r>
            <w:r>
              <w:rPr>
                <w:rFonts w:ascii="Consolas" w:hAnsi="Consolas"/>
                <w:sz w:val="18"/>
              </w:rPr>
              <w:t>CRS_X</w:t>
            </w:r>
          </w:p>
        </w:tc>
        <w:tc>
          <w:tcPr>
            <w:tcW w:type="dxa" w:w="2096"/>
          </w:tcPr>
          <w:p>
            <w:r/>
            <w:r>
              <w:rPr>
                <w:sz w:val="18"/>
              </w:rPr>
              <w:t xml:space="preserve">The duplicate is rejected with "This student is already enrolled"; the roster shows </w:t>
            </w:r>
            <w:r>
              <w:rPr>
                <w:rFonts w:ascii="Consolas" w:hAnsi="Consolas"/>
                <w:sz w:val="18"/>
              </w:rPr>
              <w:t>STU_A</w:t>
            </w:r>
            <w:r>
              <w:rPr>
                <w:sz w:val="18"/>
              </w:rPr>
              <w:t xml:space="preserve"> once</w:t>
            </w:r>
          </w:p>
        </w:tc>
        <w:tc>
          <w:tcPr>
            <w:tcW w:type="dxa" w:w="850"/>
          </w:tcPr>
          <w:p>
            <w:r/>
          </w:p>
        </w:tc>
        <w:tc>
          <w:tcPr>
            <w:tcW w:type="dxa" w:w="848"/>
          </w:tcPr>
          <w:p>
            <w:r/>
          </w:p>
        </w:tc>
      </w:tr>
      <w:tr>
        <w:tc>
          <w:tcPr>
            <w:tcW w:type="dxa" w:w="887"/>
          </w:tcPr>
          <w:p>
            <w:r/>
            <w:r>
              <w:rPr>
                <w:sz w:val="18"/>
              </w:rPr>
              <w:t>UT_019</w:t>
            </w:r>
          </w:p>
        </w:tc>
        <w:tc>
          <w:tcPr>
            <w:tcW w:type="dxa" w:w="1391"/>
          </w:tcPr>
          <w:p>
            <w:r/>
            <w:r>
              <w:rPr>
                <w:sz w:val="18"/>
              </w:rPr>
              <w:t>Enrollment</w:t>
            </w:r>
          </w:p>
        </w:tc>
        <w:tc>
          <w:tcPr>
            <w:tcW w:type="dxa" w:w="2084"/>
          </w:tcPr>
          <w:p>
            <w:r/>
            <w:r>
              <w:rPr>
                <w:sz w:val="18"/>
              </w:rPr>
              <w:t>FR-005 — Reject enrolling a Faculty or Administrator account</w:t>
            </w:r>
          </w:p>
        </w:tc>
        <w:tc>
          <w:tcPr>
            <w:tcW w:type="dxa" w:w="2169"/>
          </w:tcPr>
          <w:p>
            <w:r/>
            <w:r>
              <w:rPr>
                <w:rFonts w:ascii="Consolas" w:hAnsi="Consolas"/>
                <w:sz w:val="18"/>
              </w:rPr>
              <w:t>FAC_A</w:t>
            </w:r>
            <w:r>
              <w:rPr>
                <w:sz w:val="18"/>
              </w:rPr>
              <w:t xml:space="preserve"> signed in on </w:t>
            </w:r>
            <w:r>
              <w:rPr>
                <w:rFonts w:ascii="Consolas" w:hAnsi="Consolas"/>
                <w:sz w:val="18"/>
              </w:rPr>
              <w:t>CRS_X</w:t>
            </w:r>
          </w:p>
        </w:tc>
        <w:tc>
          <w:tcPr>
            <w:tcW w:type="dxa" w:w="2458"/>
          </w:tcPr>
          <w:p>
            <w:r/>
            <w:r>
              <w:rPr>
                <w:sz w:val="18"/>
              </w:rPr>
              <w:t xml:space="preserve">1: Open the Enroll student picker 2: Search for </w:t>
            </w:r>
            <w:r>
              <w:rPr>
                <w:rFonts w:ascii="Consolas" w:hAnsi="Consolas"/>
                <w:sz w:val="18"/>
              </w:rPr>
              <w:t>FAC_B</w:t>
            </w:r>
            <w:r>
              <w:rPr>
                <w:sz w:val="18"/>
              </w:rPr>
              <w:t xml:space="preserve"> and attempt to enroll</w:t>
            </w:r>
          </w:p>
        </w:tc>
        <w:tc>
          <w:tcPr>
            <w:tcW w:type="dxa" w:w="2015"/>
          </w:tcPr>
          <w:p>
            <w:r/>
            <w:r>
              <w:rPr>
                <w:rFonts w:ascii="Consolas" w:hAnsi="Consolas"/>
                <w:sz w:val="18"/>
              </w:rPr>
              <w:t>FAC_B</w:t>
            </w:r>
            <w:r>
              <w:rPr>
                <w:sz w:val="18"/>
              </w:rPr>
              <w:t xml:space="preserve"> = </w:t>
            </w:r>
            <w:r>
              <w:rPr>
                <w:rFonts w:ascii="Consolas" w:hAnsi="Consolas"/>
                <w:sz w:val="18"/>
              </w:rPr>
              <w:t>fac.b@pes.edu</w:t>
            </w:r>
          </w:p>
        </w:tc>
        <w:tc>
          <w:tcPr>
            <w:tcW w:type="dxa" w:w="2096"/>
          </w:tcPr>
          <w:p>
            <w:r/>
            <w:r>
              <w:rPr>
                <w:sz w:val="18"/>
              </w:rPr>
              <w:t>The enrollment is rejected; only Student-role accounts are selectable, or the attempt raises "Only Student accounts can be enrolled"</w:t>
            </w:r>
          </w:p>
        </w:tc>
        <w:tc>
          <w:tcPr>
            <w:tcW w:type="dxa" w:w="850"/>
          </w:tcPr>
          <w:p>
            <w:r/>
          </w:p>
        </w:tc>
        <w:tc>
          <w:tcPr>
            <w:tcW w:type="dxa" w:w="848"/>
          </w:tcPr>
          <w:p>
            <w:r/>
          </w:p>
        </w:tc>
      </w:tr>
      <w:tr>
        <w:tc>
          <w:tcPr>
            <w:tcW w:type="dxa" w:w="887"/>
          </w:tcPr>
          <w:p>
            <w:r/>
            <w:r>
              <w:rPr>
                <w:sz w:val="18"/>
              </w:rPr>
              <w:t>UT_020</w:t>
            </w:r>
          </w:p>
        </w:tc>
        <w:tc>
          <w:tcPr>
            <w:tcW w:type="dxa" w:w="1391"/>
          </w:tcPr>
          <w:p>
            <w:r/>
            <w:r>
              <w:rPr>
                <w:sz w:val="18"/>
              </w:rPr>
              <w:t>Enrollment</w:t>
            </w:r>
          </w:p>
        </w:tc>
        <w:tc>
          <w:tcPr>
            <w:tcW w:type="dxa" w:w="2084"/>
          </w:tcPr>
          <w:p>
            <w:r/>
            <w:r>
              <w:rPr>
                <w:sz w:val="18"/>
              </w:rPr>
              <w:t>FR-005 — Faculty cannot enroll into a course they are not assigned to</w:t>
            </w:r>
          </w:p>
        </w:tc>
        <w:tc>
          <w:tcPr>
            <w:tcW w:type="dxa" w:w="2169"/>
          </w:tcPr>
          <w:p>
            <w:r/>
            <w:r>
              <w:rPr>
                <w:rFonts w:ascii="Consolas" w:hAnsi="Consolas"/>
                <w:sz w:val="18"/>
              </w:rPr>
              <w:t>FAC_B</w:t>
            </w:r>
            <w:r>
              <w:rPr>
                <w:sz w:val="18"/>
              </w:rPr>
              <w:t xml:space="preserve"> assigned to </w:t>
            </w:r>
            <w:r>
              <w:rPr>
                <w:rFonts w:ascii="Consolas" w:hAnsi="Consolas"/>
                <w:sz w:val="18"/>
              </w:rPr>
              <w:t>CRS_Y</w:t>
            </w:r>
            <w:r>
              <w:rPr>
                <w:sz w:val="18"/>
              </w:rPr>
              <w:t xml:space="preserve"> only</w:t>
            </w:r>
          </w:p>
        </w:tc>
        <w:tc>
          <w:tcPr>
            <w:tcW w:type="dxa" w:w="2458"/>
          </w:tcPr>
          <w:p>
            <w:r/>
            <w:r>
              <w:rPr>
                <w:sz w:val="18"/>
              </w:rPr>
              <w:t xml:space="preserve">1: Sign in as </w:t>
            </w:r>
            <w:r>
              <w:rPr>
                <w:rFonts w:ascii="Consolas" w:hAnsi="Consolas"/>
                <w:sz w:val="18"/>
              </w:rPr>
              <w:t>FAC_B</w:t>
            </w:r>
            <w:r>
              <w:rPr>
                <w:sz w:val="18"/>
              </w:rPr>
              <w:t xml:space="preserve"> 2: Call the enroll endpoint for </w:t>
            </w:r>
            <w:r>
              <w:rPr>
                <w:rFonts w:ascii="Consolas" w:hAnsi="Consolas"/>
                <w:sz w:val="18"/>
              </w:rPr>
              <w:t>CRS_X</w:t>
            </w:r>
            <w:r>
              <w:rPr>
                <w:sz w:val="18"/>
              </w:rPr>
              <w:t xml:space="preserve"> directly</w:t>
            </w:r>
          </w:p>
        </w:tc>
        <w:tc>
          <w:tcPr>
            <w:tcW w:type="dxa" w:w="2015"/>
          </w:tcPr>
          <w:p>
            <w:r/>
            <w:r>
              <w:rPr>
                <w:rFonts w:ascii="Consolas" w:hAnsi="Consolas"/>
                <w:sz w:val="18"/>
              </w:rPr>
              <w:t>FAC_B</w:t>
            </w:r>
            <w:r>
              <w:rPr>
                <w:sz w:val="18"/>
              </w:rPr>
              <w:t xml:space="preserve">, target </w:t>
            </w:r>
            <w:r>
              <w:rPr>
                <w:rFonts w:ascii="Consolas" w:hAnsi="Consolas"/>
                <w:sz w:val="18"/>
              </w:rPr>
              <w:t>CRS_X</w:t>
            </w:r>
            <w:r>
              <w:rPr>
                <w:sz w:val="18"/>
              </w:rPr>
              <w:t xml:space="preserve">, student </w:t>
            </w:r>
            <w:r>
              <w:rPr>
                <w:rFonts w:ascii="Consolas" w:hAnsi="Consolas"/>
                <w:sz w:val="18"/>
              </w:rPr>
              <w:t>STU_A</w:t>
            </w:r>
          </w:p>
        </w:tc>
        <w:tc>
          <w:tcPr>
            <w:tcW w:type="dxa" w:w="2096"/>
          </w:tcPr>
          <w:p>
            <w:r/>
            <w:r>
              <w:rPr>
                <w:sz w:val="18"/>
              </w:rPr>
              <w:t>The call is refused with HTTP 403; no enrollment is created</w:t>
            </w:r>
          </w:p>
        </w:tc>
        <w:tc>
          <w:tcPr>
            <w:tcW w:type="dxa" w:w="850"/>
          </w:tcPr>
          <w:p>
            <w:r/>
          </w:p>
        </w:tc>
        <w:tc>
          <w:tcPr>
            <w:tcW w:type="dxa" w:w="848"/>
          </w:tcPr>
          <w:p>
            <w:r/>
          </w:p>
        </w:tc>
      </w:tr>
      <w:tr>
        <w:tc>
          <w:tcPr>
            <w:tcW w:type="dxa" w:w="887"/>
          </w:tcPr>
          <w:p>
            <w:r/>
            <w:r>
              <w:rPr>
                <w:sz w:val="18"/>
              </w:rPr>
              <w:t>UT_021</w:t>
            </w:r>
          </w:p>
        </w:tc>
        <w:tc>
          <w:tcPr>
            <w:tcW w:type="dxa" w:w="1391"/>
          </w:tcPr>
          <w:p>
            <w:r/>
            <w:r>
              <w:rPr>
                <w:sz w:val="18"/>
              </w:rPr>
              <w:t>Enrollment</w:t>
            </w:r>
          </w:p>
        </w:tc>
        <w:tc>
          <w:tcPr>
            <w:tcW w:type="dxa" w:w="2084"/>
          </w:tcPr>
          <w:p>
            <w:r/>
            <w:r>
              <w:rPr>
                <w:sz w:val="18"/>
              </w:rPr>
              <w:t>FR-006 — A Student sees only the examinations of enrolled courses</w:t>
            </w:r>
          </w:p>
        </w:tc>
        <w:tc>
          <w:tcPr>
            <w:tcW w:type="dxa" w:w="2169"/>
          </w:tcPr>
          <w:p>
            <w:r/>
            <w:r>
              <w:rPr>
                <w:rFonts w:ascii="Consolas" w:hAnsi="Consolas"/>
                <w:sz w:val="18"/>
              </w:rPr>
              <w:t>STU_A</w:t>
            </w:r>
            <w:r>
              <w:rPr>
                <w:sz w:val="18"/>
              </w:rPr>
              <w:t xml:space="preserve"> enrolled in </w:t>
            </w:r>
            <w:r>
              <w:rPr>
                <w:rFonts w:ascii="Consolas" w:hAnsi="Consolas"/>
                <w:sz w:val="18"/>
              </w:rPr>
              <w:t>CRS_X</w:t>
            </w:r>
            <w:r>
              <w:rPr>
                <w:sz w:val="18"/>
              </w:rPr>
              <w:t xml:space="preserve"> only; both </w:t>
            </w:r>
            <w:r>
              <w:rPr>
                <w:rFonts w:ascii="Consolas" w:hAnsi="Consolas"/>
                <w:sz w:val="18"/>
              </w:rPr>
              <w:t>CRS_X</w:t>
            </w:r>
            <w:r>
              <w:rPr>
                <w:sz w:val="18"/>
              </w:rPr>
              <w:t xml:space="preserve"> and </w:t>
            </w:r>
            <w:r>
              <w:rPr>
                <w:rFonts w:ascii="Consolas" w:hAnsi="Consolas"/>
                <w:sz w:val="18"/>
              </w:rPr>
              <w:t>CRS_Y</w:t>
            </w:r>
            <w:r>
              <w:rPr>
                <w:sz w:val="18"/>
              </w:rPr>
              <w:t xml:space="preserve"> have published examinations</w:t>
            </w:r>
          </w:p>
        </w:tc>
        <w:tc>
          <w:tcPr>
            <w:tcW w:type="dxa" w:w="2458"/>
          </w:tcPr>
          <w:p>
            <w:r/>
            <w:r>
              <w:rPr>
                <w:sz w:val="18"/>
              </w:rPr>
              <w:t xml:space="preserve">1: Sign in as </w:t>
            </w:r>
            <w:r>
              <w:rPr>
                <w:rFonts w:ascii="Consolas" w:hAnsi="Consolas"/>
                <w:sz w:val="18"/>
              </w:rPr>
              <w:t>STU_A</w:t>
            </w:r>
            <w:r>
              <w:rPr>
                <w:sz w:val="18"/>
              </w:rPr>
              <w:t xml:space="preserve"> 2: Open the dashboard 3: List the examinations shown</w:t>
            </w:r>
          </w:p>
        </w:tc>
        <w:tc>
          <w:tcPr>
            <w:tcW w:type="dxa" w:w="2015"/>
          </w:tcPr>
          <w:p>
            <w:r/>
            <w:r>
              <w:rPr>
                <w:rFonts w:ascii="Consolas" w:hAnsi="Consolas"/>
                <w:sz w:val="18"/>
              </w:rPr>
              <w:t>STU_A</w:t>
            </w:r>
            <w:r>
              <w:rPr>
                <w:sz w:val="18"/>
              </w:rPr>
              <w:t xml:space="preserve">; </w:t>
            </w:r>
            <w:r>
              <w:rPr>
                <w:rFonts w:ascii="Consolas" w:hAnsi="Consolas"/>
                <w:sz w:val="18"/>
              </w:rPr>
              <w:t>CRS_X</w:t>
            </w:r>
            <w:r>
              <w:rPr>
                <w:sz w:val="18"/>
              </w:rPr>
              <w:t xml:space="preserve"> and </w:t>
            </w:r>
            <w:r>
              <w:rPr>
                <w:rFonts w:ascii="Consolas" w:hAnsi="Consolas"/>
                <w:sz w:val="18"/>
              </w:rPr>
              <w:t>CRS_Y</w:t>
            </w:r>
            <w:r>
              <w:rPr>
                <w:sz w:val="18"/>
              </w:rPr>
              <w:t xml:space="preserve"> each with one published exam</w:t>
            </w:r>
          </w:p>
        </w:tc>
        <w:tc>
          <w:tcPr>
            <w:tcW w:type="dxa" w:w="2096"/>
          </w:tcPr>
          <w:p>
            <w:r/>
            <w:r>
              <w:rPr>
                <w:sz w:val="18"/>
              </w:rPr>
              <w:t xml:space="preserve">Only the </w:t>
            </w:r>
            <w:r>
              <w:rPr>
                <w:rFonts w:ascii="Consolas" w:hAnsi="Consolas"/>
                <w:sz w:val="18"/>
              </w:rPr>
              <w:t>CRS_X</w:t>
            </w:r>
            <w:r>
              <w:rPr>
                <w:sz w:val="18"/>
              </w:rPr>
              <w:t xml:space="preserve"> examination is listed; the </w:t>
            </w:r>
            <w:r>
              <w:rPr>
                <w:rFonts w:ascii="Consolas" w:hAnsi="Consolas"/>
                <w:sz w:val="18"/>
              </w:rPr>
              <w:t>CRS_Y</w:t>
            </w:r>
            <w:r>
              <w:rPr>
                <w:sz w:val="18"/>
              </w:rPr>
              <w:t xml:space="preserve"> examination does not appear</w:t>
            </w:r>
          </w:p>
        </w:tc>
        <w:tc>
          <w:tcPr>
            <w:tcW w:type="dxa" w:w="850"/>
          </w:tcPr>
          <w:p>
            <w:r/>
          </w:p>
        </w:tc>
        <w:tc>
          <w:tcPr>
            <w:tcW w:type="dxa" w:w="848"/>
          </w:tcPr>
          <w:p>
            <w:r/>
          </w:p>
        </w:tc>
      </w:tr>
      <w:tr>
        <w:tc>
          <w:tcPr>
            <w:tcW w:type="dxa" w:w="887"/>
          </w:tcPr>
          <w:p>
            <w:r/>
            <w:r>
              <w:rPr>
                <w:sz w:val="18"/>
              </w:rPr>
              <w:t>IT_009</w:t>
            </w:r>
          </w:p>
        </w:tc>
        <w:tc>
          <w:tcPr>
            <w:tcW w:type="dxa" w:w="1391"/>
          </w:tcPr>
          <w:p>
            <w:r/>
            <w:r>
              <w:rPr>
                <w:sz w:val="18"/>
              </w:rPr>
              <w:t>Enrollment</w:t>
            </w:r>
          </w:p>
        </w:tc>
        <w:tc>
          <w:tcPr>
            <w:tcW w:type="dxa" w:w="2084"/>
          </w:tcPr>
          <w:p>
            <w:r/>
            <w:r>
              <w:rPr>
                <w:sz w:val="18"/>
              </w:rPr>
              <w:t>FR-006 — Direct URL access to a non-enrolled examination is refused</w:t>
            </w:r>
          </w:p>
        </w:tc>
        <w:tc>
          <w:tcPr>
            <w:tcW w:type="dxa" w:w="2169"/>
          </w:tcPr>
          <w:p>
            <w:r/>
            <w:r>
              <w:rPr>
                <w:rFonts w:ascii="Consolas" w:hAnsi="Consolas"/>
                <w:sz w:val="18"/>
              </w:rPr>
              <w:t>STU_A</w:t>
            </w:r>
            <w:r>
              <w:rPr>
                <w:sz w:val="18"/>
              </w:rPr>
              <w:t xml:space="preserve"> not enrolled in </w:t>
            </w:r>
            <w:r>
              <w:rPr>
                <w:rFonts w:ascii="Consolas" w:hAnsi="Consolas"/>
                <w:sz w:val="18"/>
              </w:rPr>
              <w:t>CRS_Y</w:t>
            </w:r>
            <w:r>
              <w:rPr>
                <w:sz w:val="18"/>
              </w:rPr>
              <w:t xml:space="preserve">; a </w:t>
            </w:r>
            <w:r>
              <w:rPr>
                <w:rFonts w:ascii="Consolas" w:hAnsi="Consolas"/>
                <w:sz w:val="18"/>
              </w:rPr>
              <w:t>CRS_Y</w:t>
            </w:r>
            <w:r>
              <w:rPr>
                <w:sz w:val="18"/>
              </w:rPr>
              <w:t xml:space="preserve"> examination exists with a known ID</w:t>
            </w:r>
          </w:p>
        </w:tc>
        <w:tc>
          <w:tcPr>
            <w:tcW w:type="dxa" w:w="2458"/>
          </w:tcPr>
          <w:p>
            <w:r/>
            <w:r>
              <w:rPr>
                <w:sz w:val="18"/>
              </w:rPr>
              <w:t xml:space="preserve">1: Sign in as </w:t>
            </w:r>
            <w:r>
              <w:rPr>
                <w:rFonts w:ascii="Consolas" w:hAnsi="Consolas"/>
                <w:sz w:val="18"/>
              </w:rPr>
              <w:t>STU_A</w:t>
            </w:r>
            <w:r>
              <w:rPr>
                <w:sz w:val="18"/>
              </w:rPr>
              <w:t xml:space="preserve"> 2: Request the </w:t>
            </w:r>
            <w:r>
              <w:rPr>
                <w:rFonts w:ascii="Consolas" w:hAnsi="Consolas"/>
                <w:sz w:val="18"/>
              </w:rPr>
              <w:t>CRS_Y</w:t>
            </w:r>
            <w:r>
              <w:rPr>
                <w:sz w:val="18"/>
              </w:rPr>
              <w:t xml:space="preserve"> examination URL directly 3: Inspect the response</w:t>
            </w:r>
          </w:p>
        </w:tc>
        <w:tc>
          <w:tcPr>
            <w:tcW w:type="dxa" w:w="2015"/>
          </w:tcPr>
          <w:p>
            <w:r/>
            <w:r>
              <w:rPr>
                <w:rFonts w:ascii="Consolas" w:hAnsi="Consolas"/>
                <w:sz w:val="18"/>
              </w:rPr>
              <w:t>STU_A</w:t>
            </w:r>
            <w:r>
              <w:rPr>
                <w:sz w:val="18"/>
              </w:rPr>
              <w:t xml:space="preserve">; </w:t>
            </w:r>
            <w:r>
              <w:rPr>
                <w:rFonts w:ascii="Consolas" w:hAnsi="Consolas"/>
                <w:sz w:val="18"/>
              </w:rPr>
              <w:t>CRS_Y</w:t>
            </w:r>
            <w:r>
              <w:rPr>
                <w:sz w:val="18"/>
              </w:rPr>
              <w:t xml:space="preserve"> examination ID</w:t>
            </w:r>
          </w:p>
        </w:tc>
        <w:tc>
          <w:tcPr>
            <w:tcW w:type="dxa" w:w="2096"/>
          </w:tcPr>
          <w:p>
            <w:r/>
            <w:r>
              <w:rPr>
                <w:sz w:val="18"/>
              </w:rPr>
              <w:t>Response is HTTP 403; no title, instructions or questions appear in the body</w:t>
            </w:r>
          </w:p>
        </w:tc>
        <w:tc>
          <w:tcPr>
            <w:tcW w:type="dxa" w:w="850"/>
          </w:tcPr>
          <w:p>
            <w:r/>
          </w:p>
        </w:tc>
        <w:tc>
          <w:tcPr>
            <w:tcW w:type="dxa" w:w="848"/>
          </w:tcPr>
          <w:p>
            <w:r/>
          </w:p>
        </w:tc>
      </w:tr>
      <w:tr>
        <w:tc>
          <w:tcPr>
            <w:tcW w:type="dxa" w:w="887"/>
          </w:tcPr>
          <w:p>
            <w:r/>
            <w:r>
              <w:rPr>
                <w:sz w:val="18"/>
              </w:rPr>
              <w:t>IT_010</w:t>
            </w:r>
          </w:p>
        </w:tc>
        <w:tc>
          <w:tcPr>
            <w:tcW w:type="dxa" w:w="1391"/>
          </w:tcPr>
          <w:p>
            <w:r/>
            <w:r>
              <w:rPr>
                <w:sz w:val="18"/>
              </w:rPr>
              <w:t>Enrollment</w:t>
            </w:r>
          </w:p>
        </w:tc>
        <w:tc>
          <w:tcPr>
            <w:tcW w:type="dxa" w:w="2084"/>
          </w:tcPr>
          <w:p>
            <w:r/>
            <w:r>
              <w:rPr>
                <w:sz w:val="18"/>
              </w:rPr>
              <w:t>FR-006 — The start-attempt endpoint refuses a non-enrolled Student</w:t>
            </w:r>
          </w:p>
        </w:tc>
        <w:tc>
          <w:tcPr>
            <w:tcW w:type="dxa" w:w="2169"/>
          </w:tcPr>
          <w:p>
            <w:r/>
            <w:r>
              <w:rPr>
                <w:rFonts w:ascii="Consolas" w:hAnsi="Consolas"/>
                <w:sz w:val="18"/>
              </w:rPr>
              <w:t>STU_A</w:t>
            </w:r>
            <w:r>
              <w:rPr>
                <w:sz w:val="18"/>
              </w:rPr>
              <w:t xml:space="preserve"> not enrolled in </w:t>
            </w:r>
            <w:r>
              <w:rPr>
                <w:rFonts w:ascii="Consolas" w:hAnsi="Consolas"/>
                <w:sz w:val="18"/>
              </w:rPr>
              <w:t>CRS_Y</w:t>
            </w:r>
            <w:r>
              <w:rPr>
                <w:sz w:val="18"/>
              </w:rPr>
              <w:t xml:space="preserve">; a live </w:t>
            </w:r>
            <w:r>
              <w:rPr>
                <w:rFonts w:ascii="Consolas" w:hAnsi="Consolas"/>
                <w:sz w:val="18"/>
              </w:rPr>
              <w:t>CRS_Y</w:t>
            </w:r>
            <w:r>
              <w:rPr>
                <w:sz w:val="18"/>
              </w:rPr>
              <w:t xml:space="preserve"> examination exists</w:t>
            </w:r>
          </w:p>
        </w:tc>
        <w:tc>
          <w:tcPr>
            <w:tcW w:type="dxa" w:w="2458"/>
          </w:tcPr>
          <w:p>
            <w:r/>
            <w:r>
              <w:rPr>
                <w:sz w:val="18"/>
              </w:rPr>
              <w:t xml:space="preserve">1: Sign in as </w:t>
            </w:r>
            <w:r>
              <w:rPr>
                <w:rFonts w:ascii="Consolas" w:hAnsi="Consolas"/>
                <w:sz w:val="18"/>
              </w:rPr>
              <w:t>STU_A</w:t>
            </w:r>
            <w:r>
              <w:rPr>
                <w:sz w:val="18"/>
              </w:rPr>
              <w:t xml:space="preserve"> 2: Call </w:t>
            </w:r>
            <w:r>
              <w:rPr>
                <w:rFonts w:ascii="Consolas" w:hAnsi="Consolas"/>
                <w:sz w:val="18"/>
              </w:rPr>
              <w:t>POST /api/attempts</w:t>
            </w:r>
            <w:r>
              <w:rPr>
                <w:sz w:val="18"/>
              </w:rPr>
              <w:t xml:space="preserve"> for the </w:t>
            </w:r>
            <w:r>
              <w:rPr>
                <w:rFonts w:ascii="Consolas" w:hAnsi="Consolas"/>
                <w:sz w:val="18"/>
              </w:rPr>
              <w:t>CRS_Y</w:t>
            </w:r>
            <w:r>
              <w:rPr>
                <w:sz w:val="18"/>
              </w:rPr>
              <w:t xml:space="preserve"> examination 3: Query the attempts table</w:t>
            </w:r>
          </w:p>
        </w:tc>
        <w:tc>
          <w:tcPr>
            <w:tcW w:type="dxa" w:w="2015"/>
          </w:tcPr>
          <w:p>
            <w:r/>
            <w:r>
              <w:rPr>
                <w:rFonts w:ascii="Consolas" w:hAnsi="Consolas"/>
                <w:sz w:val="18"/>
              </w:rPr>
              <w:t>STU_A</w:t>
            </w:r>
            <w:r>
              <w:rPr>
                <w:sz w:val="18"/>
              </w:rPr>
              <w:t xml:space="preserve">; live </w:t>
            </w:r>
            <w:r>
              <w:rPr>
                <w:rFonts w:ascii="Consolas" w:hAnsi="Consolas"/>
                <w:sz w:val="18"/>
              </w:rPr>
              <w:t>CRS_Y</w:t>
            </w:r>
            <w:r>
              <w:rPr>
                <w:sz w:val="18"/>
              </w:rPr>
              <w:t xml:space="preserve"> examination</w:t>
            </w:r>
          </w:p>
        </w:tc>
        <w:tc>
          <w:tcPr>
            <w:tcW w:type="dxa" w:w="2096"/>
          </w:tcPr>
          <w:p>
            <w:r/>
            <w:r>
              <w:rPr>
                <w:sz w:val="18"/>
              </w:rPr>
              <w:t>The call is refused with HTTP 403; no attempt record is created</w:t>
            </w:r>
          </w:p>
        </w:tc>
        <w:tc>
          <w:tcPr>
            <w:tcW w:type="dxa" w:w="850"/>
          </w:tcPr>
          <w:p>
            <w:r/>
          </w:p>
        </w:tc>
        <w:tc>
          <w:tcPr>
            <w:tcW w:type="dxa" w:w="848"/>
          </w:tcPr>
          <w:p>
            <w:r/>
          </w:p>
        </w:tc>
      </w:tr>
      <w:tr>
        <w:tc>
          <w:tcPr>
            <w:tcW w:type="dxa" w:w="887"/>
          </w:tcPr>
          <w:p>
            <w:r/>
            <w:r>
              <w:rPr>
                <w:sz w:val="18"/>
              </w:rPr>
              <w:t>IT_011</w:t>
            </w:r>
          </w:p>
        </w:tc>
        <w:tc>
          <w:tcPr>
            <w:tcW w:type="dxa" w:w="1391"/>
          </w:tcPr>
          <w:p>
            <w:r/>
            <w:r>
              <w:rPr>
                <w:sz w:val="18"/>
              </w:rPr>
              <w:t>Enrollment</w:t>
            </w:r>
          </w:p>
        </w:tc>
        <w:tc>
          <w:tcPr>
            <w:tcW w:type="dxa" w:w="2084"/>
          </w:tcPr>
          <w:p>
            <w:r/>
            <w:r>
              <w:rPr>
                <w:sz w:val="18"/>
              </w:rPr>
              <w:t>FR-006 — Unenrolling removes an upcoming examination from the dashboard</w:t>
            </w:r>
          </w:p>
        </w:tc>
        <w:tc>
          <w:tcPr>
            <w:tcW w:type="dxa" w:w="2169"/>
          </w:tcPr>
          <w:p>
            <w:r/>
            <w:r>
              <w:rPr>
                <w:rFonts w:ascii="Consolas" w:hAnsi="Consolas"/>
                <w:sz w:val="18"/>
              </w:rPr>
              <w:t>STU_A</w:t>
            </w:r>
            <w:r>
              <w:rPr>
                <w:sz w:val="18"/>
              </w:rPr>
              <w:t xml:space="preserve"> enrolled in </w:t>
            </w:r>
            <w:r>
              <w:rPr>
                <w:rFonts w:ascii="Consolas" w:hAnsi="Consolas"/>
                <w:sz w:val="18"/>
              </w:rPr>
              <w:t>CRS_X</w:t>
            </w:r>
            <w:r>
              <w:rPr>
                <w:sz w:val="18"/>
              </w:rPr>
              <w:t>, which has an upcoming examination</w:t>
            </w:r>
          </w:p>
        </w:tc>
        <w:tc>
          <w:tcPr>
            <w:tcW w:type="dxa" w:w="2458"/>
          </w:tcPr>
          <w:p>
            <w:r/>
            <w:r>
              <w:rPr>
                <w:sz w:val="18"/>
              </w:rPr>
              <w:t xml:space="preserve">1: Confirm the examination is listed 2: As </w:t>
            </w:r>
            <w:r>
              <w:rPr>
                <w:rFonts w:ascii="Consolas" w:hAnsi="Consolas"/>
                <w:sz w:val="18"/>
              </w:rPr>
              <w:t>FAC_A</w:t>
            </w:r>
            <w:r>
              <w:rPr>
                <w:sz w:val="18"/>
              </w:rPr>
              <w:t xml:space="preserve">, remove </w:t>
            </w:r>
            <w:r>
              <w:rPr>
                <w:rFonts w:ascii="Consolas" w:hAnsi="Consolas"/>
                <w:sz w:val="18"/>
              </w:rPr>
              <w:t>STU_A</w:t>
            </w:r>
            <w:r>
              <w:rPr>
                <w:sz w:val="18"/>
              </w:rPr>
              <w:t xml:space="preserve"> from </w:t>
            </w:r>
            <w:r>
              <w:rPr>
                <w:rFonts w:ascii="Consolas" w:hAnsi="Consolas"/>
                <w:sz w:val="18"/>
              </w:rPr>
              <w:t>CRS_X</w:t>
            </w:r>
            <w:r>
              <w:rPr>
                <w:sz w:val="18"/>
              </w:rPr>
              <w:t xml:space="preserve"> 3: Refresh the dashboard 4: Attempt to start the examination</w:t>
            </w:r>
          </w:p>
        </w:tc>
        <w:tc>
          <w:tcPr>
            <w:tcW w:type="dxa" w:w="2015"/>
          </w:tcPr>
          <w:p>
            <w:r/>
            <w:r>
              <w:rPr>
                <w:rFonts w:ascii="Consolas" w:hAnsi="Consolas"/>
                <w:sz w:val="18"/>
              </w:rPr>
              <w:t>STU_A</w:t>
            </w:r>
            <w:r>
              <w:rPr>
                <w:sz w:val="18"/>
              </w:rPr>
              <w:t xml:space="preserve">, </w:t>
            </w:r>
            <w:r>
              <w:rPr>
                <w:rFonts w:ascii="Consolas" w:hAnsi="Consolas"/>
                <w:sz w:val="18"/>
              </w:rPr>
              <w:t>CRS_X</w:t>
            </w:r>
            <w:r>
              <w:rPr>
                <w:sz w:val="18"/>
              </w:rPr>
              <w:t xml:space="preserve">, upcoming </w:t>
            </w:r>
            <w:r>
              <w:rPr>
                <w:rFonts w:ascii="Consolas" w:hAnsi="Consolas"/>
                <w:sz w:val="18"/>
              </w:rPr>
              <w:t>EXM_1</w:t>
            </w:r>
          </w:p>
        </w:tc>
        <w:tc>
          <w:tcPr>
            <w:tcW w:type="dxa" w:w="2096"/>
          </w:tcPr>
          <w:p>
            <w:r/>
            <w:r>
              <w:rPr>
                <w:sz w:val="18"/>
              </w:rPr>
              <w:t>The examination disappears from the dashboard and cannot be started</w:t>
            </w:r>
          </w:p>
        </w:tc>
        <w:tc>
          <w:tcPr>
            <w:tcW w:type="dxa" w:w="850"/>
          </w:tcPr>
          <w:p>
            <w:r/>
          </w:p>
        </w:tc>
        <w:tc>
          <w:tcPr>
            <w:tcW w:type="dxa" w:w="848"/>
          </w:tcPr>
          <w:p>
            <w:r/>
          </w:p>
        </w:tc>
      </w:tr>
      <w:tr>
        <w:tc>
          <w:tcPr>
            <w:tcW w:type="dxa" w:w="887"/>
          </w:tcPr>
          <w:p>
            <w:r/>
            <w:r>
              <w:rPr>
                <w:sz w:val="18"/>
              </w:rPr>
              <w:t>ST_004</w:t>
            </w:r>
          </w:p>
        </w:tc>
        <w:tc>
          <w:tcPr>
            <w:tcW w:type="dxa" w:w="1391"/>
          </w:tcPr>
          <w:p>
            <w:r/>
            <w:r>
              <w:rPr>
                <w:sz w:val="18"/>
              </w:rPr>
              <w:t>Enrollment</w:t>
            </w:r>
          </w:p>
        </w:tc>
        <w:tc>
          <w:tcPr>
            <w:tcW w:type="dxa" w:w="2084"/>
          </w:tcPr>
          <w:p>
            <w:r/>
            <w:r>
              <w:rPr>
                <w:sz w:val="18"/>
              </w:rPr>
              <w:t>FR-005, FR-006 — End-to-end cohort isolation between two courses</w:t>
            </w:r>
          </w:p>
        </w:tc>
        <w:tc>
          <w:tcPr>
            <w:tcW w:type="dxa" w:w="2169"/>
          </w:tcPr>
          <w:p>
            <w:r/>
            <w:r>
              <w:rPr>
                <w:rFonts w:ascii="Consolas" w:hAnsi="Consolas"/>
                <w:sz w:val="18"/>
              </w:rPr>
              <w:t>TEST</w:t>
            </w:r>
            <w:r>
              <w:rPr>
                <w:sz w:val="18"/>
              </w:rPr>
              <w:t xml:space="preserve"> environment; </w:t>
            </w:r>
            <w:r>
              <w:rPr>
                <w:rFonts w:ascii="Consolas" w:hAnsi="Consolas"/>
                <w:sz w:val="18"/>
              </w:rPr>
              <w:t>CRS_X</w:t>
            </w:r>
            <w:r>
              <w:rPr>
                <w:sz w:val="18"/>
              </w:rPr>
              <w:t xml:space="preserve"> and </w:t>
            </w:r>
            <w:r>
              <w:rPr>
                <w:rFonts w:ascii="Consolas" w:hAnsi="Consolas"/>
                <w:sz w:val="18"/>
              </w:rPr>
              <w:t>CRS_Y</w:t>
            </w:r>
            <w:r>
              <w:rPr>
                <w:sz w:val="18"/>
              </w:rPr>
              <w:t xml:space="preserve"> each with a published examination</w:t>
            </w:r>
          </w:p>
        </w:tc>
        <w:tc>
          <w:tcPr>
            <w:tcW w:type="dxa" w:w="2458"/>
          </w:tcPr>
          <w:p>
            <w:r/>
            <w:r>
              <w:rPr>
                <w:sz w:val="18"/>
              </w:rPr>
              <w:t xml:space="preserve">1: As </w:t>
            </w:r>
            <w:r>
              <w:rPr>
                <w:rFonts w:ascii="Consolas" w:hAnsi="Consolas"/>
                <w:sz w:val="18"/>
              </w:rPr>
              <w:t>FAC_A</w:t>
            </w:r>
            <w:r>
              <w:rPr>
                <w:sz w:val="18"/>
              </w:rPr>
              <w:t xml:space="preserve">, enroll </w:t>
            </w:r>
            <w:r>
              <w:rPr>
                <w:rFonts w:ascii="Consolas" w:hAnsi="Consolas"/>
                <w:sz w:val="18"/>
              </w:rPr>
              <w:t>STU_A</w:t>
            </w:r>
            <w:r>
              <w:rPr>
                <w:sz w:val="18"/>
              </w:rPr>
              <w:t xml:space="preserve"> into </w:t>
            </w:r>
            <w:r>
              <w:rPr>
                <w:rFonts w:ascii="Consolas" w:hAnsi="Consolas"/>
                <w:sz w:val="18"/>
              </w:rPr>
              <w:t>CRS_X</w:t>
            </w:r>
            <w:r>
              <w:rPr>
                <w:sz w:val="18"/>
              </w:rPr>
              <w:t xml:space="preserve"> 2: As </w:t>
            </w:r>
            <w:r>
              <w:rPr>
                <w:rFonts w:ascii="Consolas" w:hAnsi="Consolas"/>
                <w:sz w:val="18"/>
              </w:rPr>
              <w:t>FAC_B</w:t>
            </w:r>
            <w:r>
              <w:rPr>
                <w:sz w:val="18"/>
              </w:rPr>
              <w:t xml:space="preserve">, enroll </w:t>
            </w:r>
            <w:r>
              <w:rPr>
                <w:rFonts w:ascii="Consolas" w:hAnsi="Consolas"/>
                <w:sz w:val="18"/>
              </w:rPr>
              <w:t>STU_B</w:t>
            </w:r>
            <w:r>
              <w:rPr>
                <w:sz w:val="18"/>
              </w:rPr>
              <w:t xml:space="preserve"> into </w:t>
            </w:r>
            <w:r>
              <w:rPr>
                <w:rFonts w:ascii="Consolas" w:hAnsi="Consolas"/>
                <w:sz w:val="18"/>
              </w:rPr>
              <w:t>CRS_Y</w:t>
            </w:r>
            <w:r>
              <w:rPr>
                <w:sz w:val="18"/>
              </w:rPr>
              <w:t xml:space="preserve"> 3: Sign in as </w:t>
            </w:r>
            <w:r>
              <w:rPr>
                <w:rFonts w:ascii="Consolas" w:hAnsi="Consolas"/>
                <w:sz w:val="18"/>
              </w:rPr>
              <w:t>STU_A</w:t>
            </w:r>
            <w:r>
              <w:rPr>
                <w:sz w:val="18"/>
              </w:rPr>
              <w:t xml:space="preserve"> and list visible examinations 4: Sign in as </w:t>
            </w:r>
            <w:r>
              <w:rPr>
                <w:rFonts w:ascii="Consolas" w:hAnsi="Consolas"/>
                <w:sz w:val="18"/>
              </w:rPr>
              <w:t>STU_B</w:t>
            </w:r>
            <w:r>
              <w:rPr>
                <w:sz w:val="18"/>
              </w:rPr>
              <w:t xml:space="preserve"> and do the same 5: From each account, request the other's examination URL</w:t>
            </w:r>
          </w:p>
        </w:tc>
        <w:tc>
          <w:tcPr>
            <w:tcW w:type="dxa" w:w="2015"/>
          </w:tcPr>
          <w:p>
            <w:r/>
            <w:r>
              <w:rPr>
                <w:rFonts w:ascii="Consolas" w:hAnsi="Consolas"/>
                <w:sz w:val="18"/>
              </w:rPr>
              <w:t>STU_A</w:t>
            </w:r>
            <w:r>
              <w:rPr>
                <w:sz w:val="18"/>
              </w:rPr>
              <w:t xml:space="preserve"> → </w:t>
            </w:r>
            <w:r>
              <w:rPr>
                <w:rFonts w:ascii="Consolas" w:hAnsi="Consolas"/>
                <w:sz w:val="18"/>
              </w:rPr>
              <w:t>CRS_X</w:t>
            </w:r>
            <w:r>
              <w:rPr>
                <w:sz w:val="18"/>
              </w:rPr>
              <w:t xml:space="preserve">; </w:t>
            </w:r>
            <w:r>
              <w:rPr>
                <w:rFonts w:ascii="Consolas" w:hAnsi="Consolas"/>
                <w:sz w:val="18"/>
              </w:rPr>
              <w:t>STU_B</w:t>
            </w:r>
            <w:r>
              <w:rPr>
                <w:sz w:val="18"/>
              </w:rPr>
              <w:t xml:space="preserve"> → </w:t>
            </w:r>
            <w:r>
              <w:rPr>
                <w:rFonts w:ascii="Consolas" w:hAnsi="Consolas"/>
                <w:sz w:val="18"/>
              </w:rPr>
              <w:t>CRS_Y</w:t>
            </w:r>
          </w:p>
        </w:tc>
        <w:tc>
          <w:tcPr>
            <w:tcW w:type="dxa" w:w="2096"/>
          </w:tcPr>
          <w:p>
            <w:r/>
            <w:r>
              <w:rPr>
                <w:sz w:val="18"/>
              </w:rPr>
              <w:t>Each Student sees only their own course's examination; each cross-course URL request is refused with HTTP 403</w:t>
            </w:r>
          </w:p>
        </w:tc>
        <w:tc>
          <w:tcPr>
            <w:tcW w:type="dxa" w:w="850"/>
          </w:tcPr>
          <w:p>
            <w:r/>
          </w:p>
        </w:tc>
        <w:tc>
          <w:tcPr>
            <w:tcW w:type="dxa" w:w="848"/>
          </w:tcPr>
          <w:p>
            <w:r/>
          </w:p>
        </w:tc>
      </w:tr>
    </w:tbl>
    <w:p/>
    <w:p>
      <w:pPr>
        <w:pStyle w:val="Heading1"/>
      </w:pPr>
      <w:r>
        <w:t>UC-05 — Author and manage question bank entries</w:t>
      </w:r>
    </w:p>
    <w:p>
      <w:pPr>
        <w:spacing w:after="160"/>
      </w:pPr>
      <w:r>
        <w:t xml:space="preserve">Verifies </w:t>
      </w:r>
      <w:r>
        <w:rPr>
          <w:rFonts w:ascii="Consolas" w:hAnsi="Consolas"/>
        </w:rPr>
        <w:t>FR-007</w:t>
      </w:r>
      <w:r>
        <w:t xml:space="preserve">, </w:t>
      </w:r>
      <w:r>
        <w:rPr>
          <w:rFonts w:ascii="Consolas" w:hAnsi="Consolas"/>
        </w:rPr>
        <w:t>FR-008</w:t>
      </w:r>
      <w:r>
        <w:t xml:space="preserve">, </w:t>
      </w:r>
      <w:r>
        <w:rPr>
          <w:rFonts w:ascii="Consolas" w:hAnsi="Consolas"/>
        </w:rPr>
        <w:t>FR-009</w:t>
      </w:r>
      <w:r>
        <w:t>.</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gridCol w:w="1644"/>
        <w:gridCol w:w="1644"/>
        <w:gridCol w:w="1644"/>
      </w:tblGrid>
      <w:tr>
        <w:trPr>
          <w:tblHeader w:val="true"/>
        </w:trPr>
        <w:tc>
          <w:tcPr>
            <w:tcW w:type="dxa" w:w="885"/>
            <w:shd w:val="clear" w:color="auto" w:fill="D9E2F3"/>
          </w:tcPr>
          <w:p>
            <w:r>
              <w:rPr>
                <w:b/>
              </w:rPr>
            </w:r>
            <w:r>
              <w:rPr>
                <w:b/>
                <w:sz w:val="18"/>
              </w:rPr>
              <w:t>Test Case ID</w:t>
            </w:r>
          </w:p>
        </w:tc>
        <w:tc>
          <w:tcPr>
            <w:tcW w:type="dxa" w:w="1167"/>
            <w:shd w:val="clear" w:color="auto" w:fill="D9E2F3"/>
          </w:tcPr>
          <w:p>
            <w:r>
              <w:rPr>
                <w:b/>
              </w:rPr>
            </w:r>
            <w:r>
              <w:rPr>
                <w:b/>
                <w:sz w:val="18"/>
              </w:rPr>
              <w:t>Name of Module</w:t>
            </w:r>
          </w:p>
        </w:tc>
        <w:tc>
          <w:tcPr>
            <w:tcW w:type="dxa" w:w="2191"/>
            <w:shd w:val="clear" w:color="auto" w:fill="D9E2F3"/>
          </w:tcPr>
          <w:p>
            <w:r>
              <w:rPr>
                <w:b/>
              </w:rPr>
            </w:r>
            <w:r>
              <w:rPr>
                <w:b/>
                <w:sz w:val="18"/>
              </w:rPr>
              <w:t>Test case description</w:t>
            </w:r>
          </w:p>
        </w:tc>
        <w:tc>
          <w:tcPr>
            <w:tcW w:type="dxa" w:w="2006"/>
            <w:shd w:val="clear" w:color="auto" w:fill="D9E2F3"/>
          </w:tcPr>
          <w:p>
            <w:r>
              <w:rPr>
                <w:b/>
              </w:rPr>
            </w:r>
            <w:r>
              <w:rPr>
                <w:b/>
                <w:sz w:val="18"/>
              </w:rPr>
              <w:t>Pre-conditions</w:t>
            </w:r>
          </w:p>
        </w:tc>
        <w:tc>
          <w:tcPr>
            <w:tcW w:type="dxa" w:w="2414"/>
            <w:shd w:val="clear" w:color="auto" w:fill="D9E2F3"/>
          </w:tcPr>
          <w:p>
            <w:r>
              <w:rPr>
                <w:b/>
              </w:rPr>
            </w:r>
            <w:r>
              <w:rPr>
                <w:b/>
                <w:sz w:val="18"/>
              </w:rPr>
              <w:t>Test Steps</w:t>
            </w:r>
          </w:p>
        </w:tc>
        <w:tc>
          <w:tcPr>
            <w:tcW w:type="dxa" w:w="2064"/>
            <w:shd w:val="clear" w:color="auto" w:fill="D9E2F3"/>
          </w:tcPr>
          <w:p>
            <w:r>
              <w:rPr>
                <w:b/>
              </w:rPr>
            </w:r>
            <w:r>
              <w:rPr>
                <w:b/>
                <w:sz w:val="18"/>
              </w:rPr>
              <w:t>Test data</w:t>
            </w:r>
          </w:p>
        </w:tc>
        <w:tc>
          <w:tcPr>
            <w:tcW w:type="dxa" w:w="2376"/>
            <w:shd w:val="clear" w:color="auto" w:fill="D9E2F3"/>
          </w:tcPr>
          <w:p>
            <w:r>
              <w:rPr>
                <w:b/>
              </w:rPr>
            </w:r>
            <w:r>
              <w:rPr>
                <w:b/>
                <w:sz w:val="18"/>
              </w:rPr>
              <w:t>Expected Results</w:t>
            </w:r>
          </w:p>
        </w:tc>
        <w:tc>
          <w:tcPr>
            <w:tcW w:type="dxa" w:w="848"/>
            <w:shd w:val="clear" w:color="auto" w:fill="D9E2F3"/>
          </w:tcPr>
          <w:p>
            <w:r>
              <w:rPr>
                <w:b/>
              </w:rPr>
            </w:r>
            <w:r>
              <w:rPr>
                <w:b/>
                <w:sz w:val="18"/>
              </w:rPr>
              <w:t>Actual Result</w:t>
            </w:r>
          </w:p>
        </w:tc>
        <w:tc>
          <w:tcPr>
            <w:tcW w:type="dxa" w:w="847"/>
            <w:shd w:val="clear" w:color="auto" w:fill="D9E2F3"/>
          </w:tcPr>
          <w:p>
            <w:r>
              <w:rPr>
                <w:b/>
              </w:rPr>
            </w:r>
            <w:r>
              <w:rPr>
                <w:b/>
                <w:sz w:val="18"/>
              </w:rPr>
              <w:t>Test Result</w:t>
            </w:r>
          </w:p>
        </w:tc>
      </w:tr>
      <w:tr>
        <w:tc>
          <w:tcPr>
            <w:tcW w:type="dxa" w:w="885"/>
          </w:tcPr>
          <w:p>
            <w:r/>
            <w:r>
              <w:rPr>
                <w:sz w:val="18"/>
              </w:rPr>
              <w:t>UT_022</w:t>
            </w:r>
          </w:p>
        </w:tc>
        <w:tc>
          <w:tcPr>
            <w:tcW w:type="dxa" w:w="1167"/>
          </w:tcPr>
          <w:p>
            <w:r/>
            <w:r>
              <w:rPr>
                <w:sz w:val="18"/>
              </w:rPr>
              <w:t>Question Bank</w:t>
            </w:r>
          </w:p>
        </w:tc>
        <w:tc>
          <w:tcPr>
            <w:tcW w:type="dxa" w:w="2191"/>
          </w:tcPr>
          <w:p>
            <w:r/>
            <w:r>
              <w:rPr>
                <w:sz w:val="18"/>
              </w:rPr>
              <w:t>FR-007 — Create a single-correct MCQ with four options</w:t>
            </w:r>
          </w:p>
        </w:tc>
        <w:tc>
          <w:tcPr>
            <w:tcW w:type="dxa" w:w="2006"/>
          </w:tcPr>
          <w:p>
            <w:r/>
            <w:r>
              <w:rPr>
                <w:rFonts w:ascii="Consolas" w:hAnsi="Consolas"/>
                <w:sz w:val="18"/>
              </w:rPr>
              <w:t>FAC_A</w:t>
            </w:r>
            <w:r>
              <w:rPr>
                <w:sz w:val="18"/>
              </w:rPr>
              <w:t xml:space="preserve"> signed in and assigned to </w:t>
            </w:r>
            <w:r>
              <w:rPr>
                <w:rFonts w:ascii="Consolas" w:hAnsi="Consolas"/>
                <w:sz w:val="18"/>
              </w:rPr>
              <w:t>CRS_X</w:t>
            </w:r>
          </w:p>
        </w:tc>
        <w:tc>
          <w:tcPr>
            <w:tcW w:type="dxa" w:w="2414"/>
          </w:tcPr>
          <w:p>
            <w:r/>
            <w:r>
              <w:rPr>
                <w:sz w:val="18"/>
              </w:rPr>
              <w:t xml:space="preserve">1: Open </w:t>
            </w:r>
            <w:r>
              <w:rPr>
                <w:rFonts w:ascii="Consolas" w:hAnsi="Consolas"/>
                <w:sz w:val="18"/>
              </w:rPr>
              <w:t>/faculty/questions/new</w:t>
            </w:r>
            <w:r>
              <w:rPr>
                <w:sz w:val="18"/>
              </w:rPr>
              <w:t xml:space="preserve"> 2: Enter the stem 3: Add four options and mark one correct 4: Complete the metadata 5: Save</w:t>
            </w:r>
          </w:p>
        </w:tc>
        <w:tc>
          <w:tcPr>
            <w:tcW w:type="dxa" w:w="2064"/>
          </w:tcPr>
          <w:p>
            <w:r/>
            <w:r>
              <w:rPr>
                <w:sz w:val="18"/>
              </w:rPr>
              <w:t xml:space="preserve">Stem </w:t>
            </w:r>
            <w:r>
              <w:rPr>
                <w:rFonts w:ascii="Consolas" w:hAnsi="Consolas"/>
                <w:sz w:val="18"/>
              </w:rPr>
              <w:t>Which normal form removes transitive dependency?</w:t>
            </w:r>
            <w:r>
              <w:rPr>
                <w:sz w:val="18"/>
              </w:rPr>
              <w:t xml:space="preserve">, options </w:t>
            </w:r>
            <w:r>
              <w:rPr>
                <w:rFonts w:ascii="Consolas" w:hAnsi="Consolas"/>
                <w:sz w:val="18"/>
              </w:rPr>
              <w:t>1NF/2NF/3NF/BCNF</w:t>
            </w:r>
            <w:r>
              <w:rPr>
                <w:sz w:val="18"/>
              </w:rPr>
              <w:t xml:space="preserve">, correct </w:t>
            </w:r>
            <w:r>
              <w:rPr>
                <w:rFonts w:ascii="Consolas" w:hAnsi="Consolas"/>
                <w:sz w:val="18"/>
              </w:rPr>
              <w:t>3NF</w:t>
            </w:r>
          </w:p>
        </w:tc>
        <w:tc>
          <w:tcPr>
            <w:tcW w:type="dxa" w:w="2376"/>
          </w:tcPr>
          <w:p>
            <w:r/>
            <w:r>
              <w:rPr>
                <w:sz w:val="18"/>
              </w:rPr>
              <w:t xml:space="preserve">The question is saved to the </w:t>
            </w:r>
            <w:r>
              <w:rPr>
                <w:rFonts w:ascii="Consolas" w:hAnsi="Consolas"/>
                <w:sz w:val="18"/>
              </w:rPr>
              <w:t>CRS_X</w:t>
            </w:r>
            <w:r>
              <w:rPr>
                <w:sz w:val="18"/>
              </w:rPr>
              <w:t xml:space="preserve"> bank and appears in the question list</w:t>
            </w:r>
          </w:p>
        </w:tc>
        <w:tc>
          <w:tcPr>
            <w:tcW w:type="dxa" w:w="848"/>
          </w:tcPr>
          <w:p>
            <w:r/>
          </w:p>
        </w:tc>
        <w:tc>
          <w:tcPr>
            <w:tcW w:type="dxa" w:w="847"/>
          </w:tcPr>
          <w:p>
            <w:r/>
          </w:p>
        </w:tc>
      </w:tr>
      <w:tr>
        <w:tc>
          <w:tcPr>
            <w:tcW w:type="dxa" w:w="885"/>
          </w:tcPr>
          <w:p>
            <w:r/>
            <w:r>
              <w:rPr>
                <w:sz w:val="18"/>
              </w:rPr>
              <w:t>UT_023</w:t>
            </w:r>
          </w:p>
        </w:tc>
        <w:tc>
          <w:tcPr>
            <w:tcW w:type="dxa" w:w="1167"/>
          </w:tcPr>
          <w:p>
            <w:r/>
            <w:r>
              <w:rPr>
                <w:sz w:val="18"/>
              </w:rPr>
              <w:t>Question Bank</w:t>
            </w:r>
          </w:p>
        </w:tc>
        <w:tc>
          <w:tcPr>
            <w:tcW w:type="dxa" w:w="2191"/>
          </w:tcPr>
          <w:p>
            <w:r/>
            <w:r>
              <w:rPr>
                <w:sz w:val="18"/>
              </w:rPr>
              <w:t>FR-007 — Reject a question with fewer than two options</w:t>
            </w:r>
          </w:p>
        </w:tc>
        <w:tc>
          <w:tcPr>
            <w:tcW w:type="dxa" w:w="2006"/>
          </w:tcPr>
          <w:p>
            <w:r/>
            <w:r>
              <w:rPr>
                <w:rFonts w:ascii="Consolas" w:hAnsi="Consolas"/>
                <w:sz w:val="18"/>
              </w:rPr>
              <w:t>FAC_A</w:t>
            </w:r>
            <w:r>
              <w:rPr>
                <w:sz w:val="18"/>
              </w:rPr>
              <w:t xml:space="preserve"> signed in</w:t>
            </w:r>
          </w:p>
        </w:tc>
        <w:tc>
          <w:tcPr>
            <w:tcW w:type="dxa" w:w="2414"/>
          </w:tcPr>
          <w:p>
            <w:r/>
            <w:r>
              <w:rPr>
                <w:sz w:val="18"/>
              </w:rPr>
              <w:t>1: Open the new question form 2: Enter a stem and a single option 3: Save</w:t>
            </w:r>
          </w:p>
        </w:tc>
        <w:tc>
          <w:tcPr>
            <w:tcW w:type="dxa" w:w="2064"/>
          </w:tcPr>
          <w:p>
            <w:r/>
            <w:r>
              <w:rPr>
                <w:sz w:val="18"/>
              </w:rPr>
              <w:t xml:space="preserve">Stem valid, one option </w:t>
            </w:r>
            <w:r>
              <w:rPr>
                <w:rFonts w:ascii="Consolas" w:hAnsi="Consolas"/>
                <w:sz w:val="18"/>
              </w:rPr>
              <w:t>3NF</w:t>
            </w:r>
          </w:p>
        </w:tc>
        <w:tc>
          <w:tcPr>
            <w:tcW w:type="dxa" w:w="2376"/>
          </w:tcPr>
          <w:p>
            <w:r/>
            <w:r>
              <w:rPr>
                <w:sz w:val="18"/>
              </w:rPr>
              <w:t>Creation rejected; error "A question must have between 2 and 6 options"</w:t>
            </w:r>
          </w:p>
        </w:tc>
        <w:tc>
          <w:tcPr>
            <w:tcW w:type="dxa" w:w="848"/>
          </w:tcPr>
          <w:p>
            <w:r/>
          </w:p>
        </w:tc>
        <w:tc>
          <w:tcPr>
            <w:tcW w:type="dxa" w:w="847"/>
          </w:tcPr>
          <w:p>
            <w:r/>
          </w:p>
        </w:tc>
      </w:tr>
      <w:tr>
        <w:tc>
          <w:tcPr>
            <w:tcW w:type="dxa" w:w="885"/>
          </w:tcPr>
          <w:p>
            <w:r/>
            <w:r>
              <w:rPr>
                <w:sz w:val="18"/>
              </w:rPr>
              <w:t>UT_024</w:t>
            </w:r>
          </w:p>
        </w:tc>
        <w:tc>
          <w:tcPr>
            <w:tcW w:type="dxa" w:w="1167"/>
          </w:tcPr>
          <w:p>
            <w:r/>
            <w:r>
              <w:rPr>
                <w:sz w:val="18"/>
              </w:rPr>
              <w:t>Question Bank</w:t>
            </w:r>
          </w:p>
        </w:tc>
        <w:tc>
          <w:tcPr>
            <w:tcW w:type="dxa" w:w="2191"/>
          </w:tcPr>
          <w:p>
            <w:r/>
            <w:r>
              <w:rPr>
                <w:sz w:val="18"/>
              </w:rPr>
              <w:t>FR-007 — Reject a question with more than six options</w:t>
            </w:r>
          </w:p>
        </w:tc>
        <w:tc>
          <w:tcPr>
            <w:tcW w:type="dxa" w:w="2006"/>
          </w:tcPr>
          <w:p>
            <w:r/>
            <w:r>
              <w:rPr>
                <w:rFonts w:ascii="Consolas" w:hAnsi="Consolas"/>
                <w:sz w:val="18"/>
              </w:rPr>
              <w:t>FAC_A</w:t>
            </w:r>
            <w:r>
              <w:rPr>
                <w:sz w:val="18"/>
              </w:rPr>
              <w:t xml:space="preserve"> signed in</w:t>
            </w:r>
          </w:p>
        </w:tc>
        <w:tc>
          <w:tcPr>
            <w:tcW w:type="dxa" w:w="2414"/>
          </w:tcPr>
          <w:p>
            <w:r/>
            <w:r>
              <w:rPr>
                <w:sz w:val="18"/>
              </w:rPr>
              <w:t>1: Open the new question form 2: Enter a stem and seven options 3: Save</w:t>
            </w:r>
          </w:p>
        </w:tc>
        <w:tc>
          <w:tcPr>
            <w:tcW w:type="dxa" w:w="2064"/>
          </w:tcPr>
          <w:p>
            <w:r/>
            <w:r>
              <w:rPr>
                <w:sz w:val="18"/>
              </w:rPr>
              <w:t xml:space="preserve">Stem valid, seven options </w:t>
            </w:r>
            <w:r>
              <w:rPr>
                <w:rFonts w:ascii="Consolas" w:hAnsi="Consolas"/>
                <w:sz w:val="18"/>
              </w:rPr>
              <w:t>A</w:t>
            </w:r>
            <w:r>
              <w:rPr>
                <w:sz w:val="18"/>
              </w:rPr>
              <w:t>–</w:t>
            </w:r>
            <w:r>
              <w:rPr>
                <w:rFonts w:ascii="Consolas" w:hAnsi="Consolas"/>
                <w:sz w:val="18"/>
              </w:rPr>
              <w:t>G</w:t>
            </w:r>
          </w:p>
        </w:tc>
        <w:tc>
          <w:tcPr>
            <w:tcW w:type="dxa" w:w="2376"/>
          </w:tcPr>
          <w:p>
            <w:r/>
            <w:r>
              <w:rPr>
                <w:sz w:val="18"/>
              </w:rPr>
              <w:t>Creation rejected with the same boundary message; no question is created</w:t>
            </w:r>
          </w:p>
        </w:tc>
        <w:tc>
          <w:tcPr>
            <w:tcW w:type="dxa" w:w="848"/>
          </w:tcPr>
          <w:p>
            <w:r/>
          </w:p>
        </w:tc>
        <w:tc>
          <w:tcPr>
            <w:tcW w:type="dxa" w:w="847"/>
          </w:tcPr>
          <w:p>
            <w:r/>
          </w:p>
        </w:tc>
      </w:tr>
      <w:tr>
        <w:tc>
          <w:tcPr>
            <w:tcW w:type="dxa" w:w="885"/>
          </w:tcPr>
          <w:p>
            <w:r/>
            <w:r>
              <w:rPr>
                <w:sz w:val="18"/>
              </w:rPr>
              <w:t>UT_025</w:t>
            </w:r>
          </w:p>
        </w:tc>
        <w:tc>
          <w:tcPr>
            <w:tcW w:type="dxa" w:w="1167"/>
          </w:tcPr>
          <w:p>
            <w:r/>
            <w:r>
              <w:rPr>
                <w:sz w:val="18"/>
              </w:rPr>
              <w:t>Question Bank</w:t>
            </w:r>
          </w:p>
        </w:tc>
        <w:tc>
          <w:tcPr>
            <w:tcW w:type="dxa" w:w="2191"/>
          </w:tcPr>
          <w:p>
            <w:r/>
            <w:r>
              <w:rPr>
                <w:sz w:val="18"/>
              </w:rPr>
              <w:t>FR-007 — Reject a question with no option marked correct</w:t>
            </w:r>
          </w:p>
        </w:tc>
        <w:tc>
          <w:tcPr>
            <w:tcW w:type="dxa" w:w="2006"/>
          </w:tcPr>
          <w:p>
            <w:r/>
            <w:r>
              <w:rPr>
                <w:rFonts w:ascii="Consolas" w:hAnsi="Consolas"/>
                <w:sz w:val="18"/>
              </w:rPr>
              <w:t>FAC_A</w:t>
            </w:r>
            <w:r>
              <w:rPr>
                <w:sz w:val="18"/>
              </w:rPr>
              <w:t xml:space="preserve"> signed in</w:t>
            </w:r>
          </w:p>
        </w:tc>
        <w:tc>
          <w:tcPr>
            <w:tcW w:type="dxa" w:w="2414"/>
          </w:tcPr>
          <w:p>
            <w:r/>
            <w:r>
              <w:rPr>
                <w:sz w:val="18"/>
              </w:rPr>
              <w:t>1: Enter a stem and four options 2: Mark none as correct 3: Save</w:t>
            </w:r>
          </w:p>
        </w:tc>
        <w:tc>
          <w:tcPr>
            <w:tcW w:type="dxa" w:w="2064"/>
          </w:tcPr>
          <w:p>
            <w:r/>
            <w:r>
              <w:rPr>
                <w:sz w:val="18"/>
              </w:rPr>
              <w:t>Four options, zero marked correct</w:t>
            </w:r>
          </w:p>
        </w:tc>
        <w:tc>
          <w:tcPr>
            <w:tcW w:type="dxa" w:w="2376"/>
          </w:tcPr>
          <w:p>
            <w:r/>
            <w:r>
              <w:rPr>
                <w:sz w:val="18"/>
              </w:rPr>
              <w:t>Creation rejected; error "Exactly one option must be marked correct"</w:t>
            </w:r>
          </w:p>
        </w:tc>
        <w:tc>
          <w:tcPr>
            <w:tcW w:type="dxa" w:w="848"/>
          </w:tcPr>
          <w:p>
            <w:r/>
          </w:p>
        </w:tc>
        <w:tc>
          <w:tcPr>
            <w:tcW w:type="dxa" w:w="847"/>
          </w:tcPr>
          <w:p>
            <w:r/>
          </w:p>
        </w:tc>
      </w:tr>
      <w:tr>
        <w:tc>
          <w:tcPr>
            <w:tcW w:type="dxa" w:w="885"/>
          </w:tcPr>
          <w:p>
            <w:r/>
            <w:r>
              <w:rPr>
                <w:sz w:val="18"/>
              </w:rPr>
              <w:t>UT_026</w:t>
            </w:r>
          </w:p>
        </w:tc>
        <w:tc>
          <w:tcPr>
            <w:tcW w:type="dxa" w:w="1167"/>
          </w:tcPr>
          <w:p>
            <w:r/>
            <w:r>
              <w:rPr>
                <w:sz w:val="18"/>
              </w:rPr>
              <w:t>Question Bank</w:t>
            </w:r>
          </w:p>
        </w:tc>
        <w:tc>
          <w:tcPr>
            <w:tcW w:type="dxa" w:w="2191"/>
          </w:tcPr>
          <w:p>
            <w:r/>
            <w:r>
              <w:rPr>
                <w:sz w:val="18"/>
              </w:rPr>
              <w:t>FR-007 — Reject a single-correct question with two options marked correct</w:t>
            </w:r>
          </w:p>
        </w:tc>
        <w:tc>
          <w:tcPr>
            <w:tcW w:type="dxa" w:w="2006"/>
          </w:tcPr>
          <w:p>
            <w:r/>
            <w:r>
              <w:rPr>
                <w:rFonts w:ascii="Consolas" w:hAnsi="Consolas"/>
                <w:sz w:val="18"/>
              </w:rPr>
              <w:t>FAC_A</w:t>
            </w:r>
            <w:r>
              <w:rPr>
                <w:sz w:val="18"/>
              </w:rPr>
              <w:t xml:space="preserve"> signed in</w:t>
            </w:r>
          </w:p>
        </w:tc>
        <w:tc>
          <w:tcPr>
            <w:tcW w:type="dxa" w:w="2414"/>
          </w:tcPr>
          <w:p>
            <w:r/>
            <w:r>
              <w:rPr>
                <w:sz w:val="18"/>
              </w:rPr>
              <w:t>1: Enter a stem and four options 2: Mark two as correct 3: Save</w:t>
            </w:r>
          </w:p>
        </w:tc>
        <w:tc>
          <w:tcPr>
            <w:tcW w:type="dxa" w:w="2064"/>
          </w:tcPr>
          <w:p>
            <w:r/>
            <w:r>
              <w:rPr>
                <w:sz w:val="18"/>
              </w:rPr>
              <w:t xml:space="preserve">Four options, </w:t>
            </w:r>
            <w:r>
              <w:rPr>
                <w:rFonts w:ascii="Consolas" w:hAnsi="Consolas"/>
                <w:sz w:val="18"/>
              </w:rPr>
              <w:t>2NF</w:t>
            </w:r>
            <w:r>
              <w:rPr>
                <w:sz w:val="18"/>
              </w:rPr>
              <w:t xml:space="preserve"> and </w:t>
            </w:r>
            <w:r>
              <w:rPr>
                <w:rFonts w:ascii="Consolas" w:hAnsi="Consolas"/>
                <w:sz w:val="18"/>
              </w:rPr>
              <w:t>3NF</w:t>
            </w:r>
            <w:r>
              <w:rPr>
                <w:sz w:val="18"/>
              </w:rPr>
              <w:t xml:space="preserve"> both marked correct</w:t>
            </w:r>
          </w:p>
        </w:tc>
        <w:tc>
          <w:tcPr>
            <w:tcW w:type="dxa" w:w="2376"/>
          </w:tcPr>
          <w:p>
            <w:r/>
            <w:r>
              <w:rPr>
                <w:sz w:val="18"/>
              </w:rPr>
              <w:t>Creation rejected with the same message; exactly one correct option is required</w:t>
            </w:r>
          </w:p>
        </w:tc>
        <w:tc>
          <w:tcPr>
            <w:tcW w:type="dxa" w:w="848"/>
          </w:tcPr>
          <w:p>
            <w:r/>
          </w:p>
        </w:tc>
        <w:tc>
          <w:tcPr>
            <w:tcW w:type="dxa" w:w="847"/>
          </w:tcPr>
          <w:p>
            <w:r/>
          </w:p>
        </w:tc>
      </w:tr>
      <w:tr>
        <w:tc>
          <w:tcPr>
            <w:tcW w:type="dxa" w:w="885"/>
          </w:tcPr>
          <w:p>
            <w:r/>
            <w:r>
              <w:rPr>
                <w:sz w:val="18"/>
              </w:rPr>
              <w:t>UT_027</w:t>
            </w:r>
          </w:p>
        </w:tc>
        <w:tc>
          <w:tcPr>
            <w:tcW w:type="dxa" w:w="1167"/>
          </w:tcPr>
          <w:p>
            <w:r/>
            <w:r>
              <w:rPr>
                <w:sz w:val="18"/>
              </w:rPr>
              <w:t>Question Bank</w:t>
            </w:r>
          </w:p>
        </w:tc>
        <w:tc>
          <w:tcPr>
            <w:tcW w:type="dxa" w:w="2191"/>
          </w:tcPr>
          <w:p>
            <w:r/>
            <w:r>
              <w:rPr>
                <w:sz w:val="18"/>
              </w:rPr>
              <w:t>FR-008 — Reject a question missing any mandatory metadata field</w:t>
            </w:r>
          </w:p>
        </w:tc>
        <w:tc>
          <w:tcPr>
            <w:tcW w:type="dxa" w:w="2006"/>
          </w:tcPr>
          <w:p>
            <w:r/>
            <w:r>
              <w:rPr>
                <w:rFonts w:ascii="Consolas" w:hAnsi="Consolas"/>
                <w:sz w:val="18"/>
              </w:rPr>
              <w:t>FAC_A</w:t>
            </w:r>
            <w:r>
              <w:rPr>
                <w:sz w:val="18"/>
              </w:rPr>
              <w:t xml:space="preserve"> signed in</w:t>
            </w:r>
          </w:p>
        </w:tc>
        <w:tc>
          <w:tcPr>
            <w:tcW w:type="dxa" w:w="2414"/>
          </w:tcPr>
          <w:p>
            <w:r/>
            <w:r>
              <w:rPr>
                <w:sz w:val="18"/>
              </w:rPr>
              <w:t>1: Enter a valid stem and options 2: Leave Difficulty unset 3: Save; repeat for course, topic, marks and negative marks</w:t>
            </w:r>
          </w:p>
        </w:tc>
        <w:tc>
          <w:tcPr>
            <w:tcW w:type="dxa" w:w="2064"/>
          </w:tcPr>
          <w:p>
            <w:r/>
            <w:r>
              <w:rPr>
                <w:sz w:val="18"/>
              </w:rPr>
              <w:t>Stem and options valid; one metadata field empty each time</w:t>
            </w:r>
          </w:p>
        </w:tc>
        <w:tc>
          <w:tcPr>
            <w:tcW w:type="dxa" w:w="2376"/>
          </w:tcPr>
          <w:p>
            <w:r/>
            <w:r>
              <w:rPr>
                <w:sz w:val="18"/>
              </w:rPr>
              <w:t>Each is rejected with an inline error naming the missing field; no question is created</w:t>
            </w:r>
          </w:p>
        </w:tc>
        <w:tc>
          <w:tcPr>
            <w:tcW w:type="dxa" w:w="848"/>
          </w:tcPr>
          <w:p>
            <w:r/>
          </w:p>
        </w:tc>
        <w:tc>
          <w:tcPr>
            <w:tcW w:type="dxa" w:w="847"/>
          </w:tcPr>
          <w:p>
            <w:r/>
          </w:p>
        </w:tc>
      </w:tr>
      <w:tr>
        <w:tc>
          <w:tcPr>
            <w:tcW w:type="dxa" w:w="885"/>
          </w:tcPr>
          <w:p>
            <w:r/>
            <w:r>
              <w:rPr>
                <w:sz w:val="18"/>
              </w:rPr>
              <w:t>IT_012</w:t>
            </w:r>
          </w:p>
        </w:tc>
        <w:tc>
          <w:tcPr>
            <w:tcW w:type="dxa" w:w="1167"/>
          </w:tcPr>
          <w:p>
            <w:r/>
            <w:r>
              <w:rPr>
                <w:sz w:val="18"/>
              </w:rPr>
              <w:t>Question Bank</w:t>
            </w:r>
          </w:p>
        </w:tc>
        <w:tc>
          <w:tcPr>
            <w:tcW w:type="dxa" w:w="2191"/>
          </w:tcPr>
          <w:p>
            <w:r/>
            <w:r>
              <w:rPr>
                <w:sz w:val="18"/>
              </w:rPr>
              <w:t>FR-008 — Reject a difficulty value outside the permitted set</w:t>
            </w:r>
          </w:p>
        </w:tc>
        <w:tc>
          <w:tcPr>
            <w:tcW w:type="dxa" w:w="2006"/>
          </w:tcPr>
          <w:p>
            <w:r/>
            <w:r>
              <w:rPr>
                <w:rFonts w:ascii="Consolas" w:hAnsi="Consolas"/>
                <w:sz w:val="18"/>
              </w:rPr>
              <w:t>FAC_A</w:t>
            </w:r>
            <w:r>
              <w:rPr>
                <w:sz w:val="18"/>
              </w:rPr>
              <w:t xml:space="preserve"> signed in; API reachable</w:t>
            </w:r>
          </w:p>
        </w:tc>
        <w:tc>
          <w:tcPr>
            <w:tcW w:type="dxa" w:w="2414"/>
          </w:tcPr>
          <w:p>
            <w:r/>
            <w:r>
              <w:rPr>
                <w:sz w:val="18"/>
              </w:rPr>
              <w:t>1: Submit a question via the API with an invalid difficulty 2: Inspect the response</w:t>
            </w:r>
          </w:p>
        </w:tc>
        <w:tc>
          <w:tcPr>
            <w:tcW w:type="dxa" w:w="2064"/>
          </w:tcPr>
          <w:p>
            <w:r/>
            <w:r>
              <w:rPr>
                <w:sz w:val="18"/>
              </w:rPr>
              <w:t xml:space="preserve">Difficulty </w:t>
            </w:r>
            <w:r>
              <w:rPr>
                <w:rFonts w:ascii="Consolas" w:hAnsi="Consolas"/>
                <w:sz w:val="18"/>
              </w:rPr>
              <w:t>Impossible</w:t>
            </w:r>
          </w:p>
        </w:tc>
        <w:tc>
          <w:tcPr>
            <w:tcW w:type="dxa" w:w="2376"/>
          </w:tcPr>
          <w:p>
            <w:r/>
            <w:r>
              <w:rPr>
                <w:sz w:val="18"/>
              </w:rPr>
              <w:t>Rejected with HTTP 400 and "Difficulty must be one of Easy, Medium or Hard"</w:t>
            </w:r>
          </w:p>
        </w:tc>
        <w:tc>
          <w:tcPr>
            <w:tcW w:type="dxa" w:w="848"/>
          </w:tcPr>
          <w:p>
            <w:r/>
          </w:p>
        </w:tc>
        <w:tc>
          <w:tcPr>
            <w:tcW w:type="dxa" w:w="847"/>
          </w:tcPr>
          <w:p>
            <w:r/>
          </w:p>
        </w:tc>
      </w:tr>
      <w:tr>
        <w:tc>
          <w:tcPr>
            <w:tcW w:type="dxa" w:w="885"/>
          </w:tcPr>
          <w:p>
            <w:r/>
            <w:r>
              <w:rPr>
                <w:sz w:val="18"/>
              </w:rPr>
              <w:t>IT_013</w:t>
            </w:r>
          </w:p>
        </w:tc>
        <w:tc>
          <w:tcPr>
            <w:tcW w:type="dxa" w:w="1167"/>
          </w:tcPr>
          <w:p>
            <w:r/>
            <w:r>
              <w:rPr>
                <w:sz w:val="18"/>
              </w:rPr>
              <w:t>Question Bank</w:t>
            </w:r>
          </w:p>
        </w:tc>
        <w:tc>
          <w:tcPr>
            <w:tcW w:type="dxa" w:w="2191"/>
          </w:tcPr>
          <w:p>
            <w:r/>
            <w:r>
              <w:rPr>
                <w:sz w:val="18"/>
              </w:rPr>
              <w:t>FR-009 — A question in a published examination cannot be edited in place</w:t>
            </w:r>
          </w:p>
        </w:tc>
        <w:tc>
          <w:tcPr>
            <w:tcW w:type="dxa" w:w="2006"/>
          </w:tcPr>
          <w:p>
            <w:r/>
            <w:r>
              <w:rPr>
                <w:rFonts w:ascii="Consolas" w:hAnsi="Consolas"/>
                <w:sz w:val="18"/>
              </w:rPr>
              <w:t>Q_SC1</w:t>
            </w:r>
            <w:r>
              <w:rPr>
                <w:sz w:val="18"/>
              </w:rPr>
              <w:t xml:space="preserve"> is attached to </w:t>
            </w:r>
            <w:r>
              <w:rPr>
                <w:rFonts w:ascii="Consolas" w:hAnsi="Consolas"/>
                <w:sz w:val="18"/>
              </w:rPr>
              <w:t>EXM_1</w:t>
            </w:r>
            <w:r>
              <w:rPr>
                <w:sz w:val="18"/>
              </w:rPr>
              <w:t>, which is published</w:t>
            </w:r>
          </w:p>
        </w:tc>
        <w:tc>
          <w:tcPr>
            <w:tcW w:type="dxa" w:w="2414"/>
          </w:tcPr>
          <w:p>
            <w:r/>
            <w:r>
              <w:rPr>
                <w:sz w:val="18"/>
              </w:rPr>
              <w:t xml:space="preserve">1: Sign in as </w:t>
            </w:r>
            <w:r>
              <w:rPr>
                <w:rFonts w:ascii="Consolas" w:hAnsi="Consolas"/>
                <w:sz w:val="18"/>
              </w:rPr>
              <w:t>FAC_A</w:t>
            </w:r>
            <w:r>
              <w:rPr>
                <w:sz w:val="18"/>
              </w:rPr>
              <w:t xml:space="preserve"> 2: Open </w:t>
            </w:r>
            <w:r>
              <w:rPr>
                <w:rFonts w:ascii="Consolas" w:hAnsi="Consolas"/>
                <w:sz w:val="18"/>
              </w:rPr>
              <w:t>Q_SC1</w:t>
            </w:r>
            <w:r>
              <w:rPr>
                <w:sz w:val="18"/>
              </w:rPr>
              <w:t xml:space="preserve"> 3: Change the stem 4: Save 5: Query the question table</w:t>
            </w:r>
          </w:p>
        </w:tc>
        <w:tc>
          <w:tcPr>
            <w:tcW w:type="dxa" w:w="2064"/>
          </w:tcPr>
          <w:p>
            <w:r/>
            <w:r>
              <w:rPr>
                <w:rFonts w:ascii="Consolas" w:hAnsi="Consolas"/>
                <w:sz w:val="18"/>
              </w:rPr>
              <w:t>Q_SC1</w:t>
            </w:r>
            <w:r>
              <w:rPr>
                <w:sz w:val="18"/>
              </w:rPr>
              <w:t>, new stem text</w:t>
            </w:r>
          </w:p>
        </w:tc>
        <w:tc>
          <w:tcPr>
            <w:tcW w:type="dxa" w:w="2376"/>
          </w:tcPr>
          <w:p>
            <w:r/>
            <w:r>
              <w:rPr>
                <w:sz w:val="18"/>
              </w:rPr>
              <w:t xml:space="preserve">The in-place edit is refused; a </w:t>
            </w:r>
            <w:r>
              <w:rPr>
                <w:b/>
                <w:sz w:val="18"/>
              </w:rPr>
              <w:t>new version</w:t>
            </w:r>
            <w:r>
              <w:rPr>
                <w:sz w:val="18"/>
              </w:rPr>
              <w:t xml:space="preserve"> is created instead; the version attached to </w:t>
            </w:r>
            <w:r>
              <w:rPr>
                <w:rFonts w:ascii="Consolas" w:hAnsi="Consolas"/>
                <w:sz w:val="18"/>
              </w:rPr>
              <w:t>EXM_1</w:t>
            </w:r>
            <w:r>
              <w:rPr>
                <w:sz w:val="18"/>
              </w:rPr>
              <w:t xml:space="preserve"> is byte-identical to before</w:t>
            </w:r>
          </w:p>
        </w:tc>
        <w:tc>
          <w:tcPr>
            <w:tcW w:type="dxa" w:w="848"/>
          </w:tcPr>
          <w:p>
            <w:r/>
          </w:p>
        </w:tc>
        <w:tc>
          <w:tcPr>
            <w:tcW w:type="dxa" w:w="847"/>
          </w:tcPr>
          <w:p>
            <w:r/>
          </w:p>
        </w:tc>
      </w:tr>
      <w:tr>
        <w:tc>
          <w:tcPr>
            <w:tcW w:type="dxa" w:w="885"/>
          </w:tcPr>
          <w:p>
            <w:r/>
            <w:r>
              <w:rPr>
                <w:sz w:val="18"/>
              </w:rPr>
              <w:t>IT_014</w:t>
            </w:r>
          </w:p>
        </w:tc>
        <w:tc>
          <w:tcPr>
            <w:tcW w:type="dxa" w:w="1167"/>
          </w:tcPr>
          <w:p>
            <w:r/>
            <w:r>
              <w:rPr>
                <w:sz w:val="18"/>
              </w:rPr>
              <w:t>Question Bank</w:t>
            </w:r>
          </w:p>
        </w:tc>
        <w:tc>
          <w:tcPr>
            <w:tcW w:type="dxa" w:w="2191"/>
          </w:tcPr>
          <w:p>
            <w:r/>
            <w:r>
              <w:rPr>
                <w:sz w:val="18"/>
              </w:rPr>
              <w:t>FR-009 — A question that a Student has answered cannot be deleted</w:t>
            </w:r>
          </w:p>
        </w:tc>
        <w:tc>
          <w:tcPr>
            <w:tcW w:type="dxa" w:w="2006"/>
          </w:tcPr>
          <w:p>
            <w:r/>
            <w:r>
              <w:rPr>
                <w:rFonts w:ascii="Consolas" w:hAnsi="Consolas"/>
                <w:sz w:val="18"/>
              </w:rPr>
              <w:t>Q_SC1</w:t>
            </w:r>
            <w:r>
              <w:rPr>
                <w:sz w:val="18"/>
              </w:rPr>
              <w:t xml:space="preserve"> attached to </w:t>
            </w:r>
            <w:r>
              <w:rPr>
                <w:rFonts w:ascii="Consolas" w:hAnsi="Consolas"/>
                <w:sz w:val="18"/>
              </w:rPr>
              <w:t>EXM_1</w:t>
            </w:r>
            <w:r>
              <w:rPr>
                <w:sz w:val="18"/>
              </w:rPr>
              <w:t xml:space="preserve">; </w:t>
            </w:r>
            <w:r>
              <w:rPr>
                <w:rFonts w:ascii="Consolas" w:hAnsi="Consolas"/>
                <w:sz w:val="18"/>
              </w:rPr>
              <w:t>STU_A</w:t>
            </w:r>
            <w:r>
              <w:rPr>
                <w:sz w:val="18"/>
              </w:rPr>
              <w:t xml:space="preserve"> has answered it in a submitted attempt</w:t>
            </w:r>
          </w:p>
        </w:tc>
        <w:tc>
          <w:tcPr>
            <w:tcW w:type="dxa" w:w="2414"/>
          </w:tcPr>
          <w:p>
            <w:r/>
            <w:r>
              <w:rPr>
                <w:sz w:val="18"/>
              </w:rPr>
              <w:t xml:space="preserve">1: Sign in as </w:t>
            </w:r>
            <w:r>
              <w:rPr>
                <w:rFonts w:ascii="Consolas" w:hAnsi="Consolas"/>
                <w:sz w:val="18"/>
              </w:rPr>
              <w:t>FAC_A</w:t>
            </w:r>
            <w:r>
              <w:rPr>
                <w:sz w:val="18"/>
              </w:rPr>
              <w:t xml:space="preserve"> 2: Attempt to delete </w:t>
            </w:r>
            <w:r>
              <w:rPr>
                <w:rFonts w:ascii="Consolas" w:hAnsi="Consolas"/>
                <w:sz w:val="18"/>
              </w:rPr>
              <w:t>Q_SC1</w:t>
            </w:r>
            <w:r>
              <w:rPr>
                <w:sz w:val="18"/>
              </w:rPr>
              <w:t xml:space="preserve"> 3: Inspect the attempt's stored response</w:t>
            </w:r>
          </w:p>
        </w:tc>
        <w:tc>
          <w:tcPr>
            <w:tcW w:type="dxa" w:w="2064"/>
          </w:tcPr>
          <w:p>
            <w:r/>
            <w:r>
              <w:rPr>
                <w:rFonts w:ascii="Consolas" w:hAnsi="Consolas"/>
                <w:sz w:val="18"/>
              </w:rPr>
              <w:t>Q_SC1</w:t>
            </w:r>
            <w:r>
              <w:rPr>
                <w:sz w:val="18"/>
              </w:rPr>
              <w:t xml:space="preserve">, </w:t>
            </w:r>
            <w:r>
              <w:rPr>
                <w:rFonts w:ascii="Consolas" w:hAnsi="Consolas"/>
                <w:sz w:val="18"/>
              </w:rPr>
              <w:t>STU_A</w:t>
            </w:r>
            <w:r>
              <w:rPr>
                <w:sz w:val="18"/>
              </w:rPr>
              <w:t>'s submitted attempt</w:t>
            </w:r>
          </w:p>
        </w:tc>
        <w:tc>
          <w:tcPr>
            <w:tcW w:type="dxa" w:w="2376"/>
          </w:tcPr>
          <w:p>
            <w:r/>
            <w:r>
              <w:rPr>
                <w:sz w:val="18"/>
              </w:rPr>
              <w:t>Deletion refused with "This question has been attempted and cannot be deleted"; the stored response remains resolvable to the original question text</w:t>
            </w:r>
          </w:p>
        </w:tc>
        <w:tc>
          <w:tcPr>
            <w:tcW w:type="dxa" w:w="848"/>
          </w:tcPr>
          <w:p>
            <w:r/>
          </w:p>
        </w:tc>
        <w:tc>
          <w:tcPr>
            <w:tcW w:type="dxa" w:w="847"/>
          </w:tcPr>
          <w:p>
            <w:r/>
          </w:p>
        </w:tc>
      </w:tr>
      <w:tr>
        <w:tc>
          <w:tcPr>
            <w:tcW w:type="dxa" w:w="885"/>
          </w:tcPr>
          <w:p>
            <w:r/>
            <w:r>
              <w:rPr>
                <w:sz w:val="18"/>
              </w:rPr>
              <w:t>ST_005</w:t>
            </w:r>
          </w:p>
        </w:tc>
        <w:tc>
          <w:tcPr>
            <w:tcW w:type="dxa" w:w="1167"/>
          </w:tcPr>
          <w:p>
            <w:r/>
            <w:r>
              <w:rPr>
                <w:sz w:val="18"/>
              </w:rPr>
              <w:t>Question Bank</w:t>
            </w:r>
          </w:p>
        </w:tc>
        <w:tc>
          <w:tcPr>
            <w:tcW w:type="dxa" w:w="2191"/>
          </w:tcPr>
          <w:p>
            <w:r/>
            <w:r>
              <w:rPr>
                <w:sz w:val="18"/>
              </w:rPr>
              <w:t>FR-007, FR-008, FR-009 — End-to-end authoring, tagging and version-freeze</w:t>
            </w:r>
          </w:p>
        </w:tc>
        <w:tc>
          <w:tcPr>
            <w:tcW w:type="dxa" w:w="2006"/>
          </w:tcPr>
          <w:p>
            <w:r/>
            <w:r>
              <w:rPr>
                <w:rFonts w:ascii="Consolas" w:hAnsi="Consolas"/>
                <w:sz w:val="18"/>
              </w:rPr>
              <w:t>TEST</w:t>
            </w:r>
            <w:r>
              <w:rPr>
                <w:sz w:val="18"/>
              </w:rPr>
              <w:t xml:space="preserve"> environment; </w:t>
            </w:r>
            <w:r>
              <w:rPr>
                <w:rFonts w:ascii="Consolas" w:hAnsi="Consolas"/>
                <w:sz w:val="18"/>
              </w:rPr>
              <w:t>FAC_A</w:t>
            </w:r>
            <w:r>
              <w:rPr>
                <w:sz w:val="18"/>
              </w:rPr>
              <w:t xml:space="preserve"> assigned to </w:t>
            </w:r>
            <w:r>
              <w:rPr>
                <w:rFonts w:ascii="Consolas" w:hAnsi="Consolas"/>
                <w:sz w:val="18"/>
              </w:rPr>
              <w:t>CRS_X</w:t>
            </w:r>
          </w:p>
        </w:tc>
        <w:tc>
          <w:tcPr>
            <w:tcW w:type="dxa" w:w="2414"/>
          </w:tcPr>
          <w:p>
            <w:r/>
            <w:r>
              <w:rPr>
                <w:sz w:val="18"/>
              </w:rPr>
              <w:t xml:space="preserve">1: Sign in as </w:t>
            </w:r>
            <w:r>
              <w:rPr>
                <w:rFonts w:ascii="Consolas" w:hAnsi="Consolas"/>
                <w:sz w:val="18"/>
              </w:rPr>
              <w:t>FAC_A</w:t>
            </w:r>
            <w:r>
              <w:rPr>
                <w:sz w:val="18"/>
              </w:rPr>
              <w:t xml:space="preserve"> 2: Author three tagged questions 3: Attach them to a new examination and publish it 4: Attempt to edit one of the three 5: Confirm a new version is created and the published paper is unchanged</w:t>
            </w:r>
          </w:p>
        </w:tc>
        <w:tc>
          <w:tcPr>
            <w:tcW w:type="dxa" w:w="2064"/>
          </w:tcPr>
          <w:p>
            <w:r/>
            <w:r>
              <w:rPr>
                <w:sz w:val="18"/>
              </w:rPr>
              <w:t>Three MCQs across two topics and two difficulties</w:t>
            </w:r>
          </w:p>
        </w:tc>
        <w:tc>
          <w:tcPr>
            <w:tcW w:type="dxa" w:w="2376"/>
          </w:tcPr>
          <w:p>
            <w:r/>
            <w:r>
              <w:rPr>
                <w:sz w:val="18"/>
              </w:rPr>
              <w:t>Authoring and tagging succeed; once published, the paper's questions are frozen — edits produce versions rather than mutations</w:t>
            </w:r>
          </w:p>
        </w:tc>
        <w:tc>
          <w:tcPr>
            <w:tcW w:type="dxa" w:w="848"/>
          </w:tcPr>
          <w:p>
            <w:r/>
          </w:p>
        </w:tc>
        <w:tc>
          <w:tcPr>
            <w:tcW w:type="dxa" w:w="847"/>
          </w:tcPr>
          <w:p>
            <w:r/>
          </w:p>
        </w:tc>
      </w:tr>
    </w:tbl>
    <w:p/>
    <w:p>
      <w:pPr>
        <w:pStyle w:val="Heading1"/>
      </w:pPr>
      <w:r>
        <w:t>UC-06 — Assemble and publish an examination</w:t>
      </w:r>
    </w:p>
    <w:p>
      <w:pPr>
        <w:spacing w:after="160"/>
      </w:pPr>
      <w:r>
        <w:t xml:space="preserve">Verifies </w:t>
      </w:r>
      <w:r>
        <w:rPr>
          <w:rFonts w:ascii="Consolas" w:hAnsi="Consolas"/>
        </w:rPr>
        <w:t>FR-010</w:t>
      </w:r>
      <w:r>
        <w:t xml:space="preserve">, </w:t>
      </w:r>
      <w:r>
        <w:rPr>
          <w:rFonts w:ascii="Consolas" w:hAnsi="Consolas"/>
        </w:rPr>
        <w:t>FR-011</w:t>
      </w:r>
      <w:r>
        <w:t xml:space="preserve">, </w:t>
      </w:r>
      <w:r>
        <w:rPr>
          <w:rFonts w:ascii="Consolas" w:hAnsi="Consolas"/>
        </w:rPr>
        <w:t>FR-012</w:t>
      </w:r>
      <w:r>
        <w:t>.</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gridCol w:w="1644"/>
        <w:gridCol w:w="1644"/>
        <w:gridCol w:w="1644"/>
      </w:tblGrid>
      <w:tr>
        <w:trPr>
          <w:tblHeader w:val="true"/>
        </w:trPr>
        <w:tc>
          <w:tcPr>
            <w:tcW w:type="dxa" w:w="889"/>
            <w:shd w:val="clear" w:color="auto" w:fill="D9E2F3"/>
          </w:tcPr>
          <w:p>
            <w:r>
              <w:rPr>
                <w:b/>
              </w:rPr>
            </w:r>
            <w:r>
              <w:rPr>
                <w:b/>
                <w:sz w:val="18"/>
              </w:rPr>
              <w:t>Test Case ID</w:t>
            </w:r>
          </w:p>
        </w:tc>
        <w:tc>
          <w:tcPr>
            <w:tcW w:type="dxa" w:w="1300"/>
            <w:shd w:val="clear" w:color="auto" w:fill="D9E2F3"/>
          </w:tcPr>
          <w:p>
            <w:r>
              <w:rPr>
                <w:b/>
              </w:rPr>
            </w:r>
            <w:r>
              <w:rPr>
                <w:b/>
                <w:sz w:val="18"/>
              </w:rPr>
              <w:t>Name of Module</w:t>
            </w:r>
          </w:p>
        </w:tc>
        <w:tc>
          <w:tcPr>
            <w:tcW w:type="dxa" w:w="2202"/>
            <w:shd w:val="clear" w:color="auto" w:fill="D9E2F3"/>
          </w:tcPr>
          <w:p>
            <w:r>
              <w:rPr>
                <w:b/>
              </w:rPr>
            </w:r>
            <w:r>
              <w:rPr>
                <w:b/>
                <w:sz w:val="18"/>
              </w:rPr>
              <w:t>Test case description</w:t>
            </w:r>
          </w:p>
        </w:tc>
        <w:tc>
          <w:tcPr>
            <w:tcW w:type="dxa" w:w="2096"/>
            <w:shd w:val="clear" w:color="auto" w:fill="D9E2F3"/>
          </w:tcPr>
          <w:p>
            <w:r>
              <w:rPr>
                <w:b/>
              </w:rPr>
            </w:r>
            <w:r>
              <w:rPr>
                <w:b/>
                <w:sz w:val="18"/>
              </w:rPr>
              <w:t>Pre-conditions</w:t>
            </w:r>
          </w:p>
        </w:tc>
        <w:tc>
          <w:tcPr>
            <w:tcW w:type="dxa" w:w="2565"/>
            <w:shd w:val="clear" w:color="auto" w:fill="D9E2F3"/>
          </w:tcPr>
          <w:p>
            <w:r>
              <w:rPr>
                <w:b/>
              </w:rPr>
            </w:r>
            <w:r>
              <w:rPr>
                <w:b/>
                <w:sz w:val="18"/>
              </w:rPr>
              <w:t>Test Steps</w:t>
            </w:r>
          </w:p>
        </w:tc>
        <w:tc>
          <w:tcPr>
            <w:tcW w:type="dxa" w:w="1825"/>
            <w:shd w:val="clear" w:color="auto" w:fill="D9E2F3"/>
          </w:tcPr>
          <w:p>
            <w:r>
              <w:rPr>
                <w:b/>
              </w:rPr>
            </w:r>
            <w:r>
              <w:rPr>
                <w:b/>
                <w:sz w:val="18"/>
              </w:rPr>
              <w:t>Test data</w:t>
            </w:r>
          </w:p>
        </w:tc>
        <w:tc>
          <w:tcPr>
            <w:tcW w:type="dxa" w:w="2220"/>
            <w:shd w:val="clear" w:color="auto" w:fill="D9E2F3"/>
          </w:tcPr>
          <w:p>
            <w:r>
              <w:rPr>
                <w:b/>
              </w:rPr>
            </w:r>
            <w:r>
              <w:rPr>
                <w:b/>
                <w:sz w:val="18"/>
              </w:rPr>
              <w:t>Expected Results</w:t>
            </w:r>
          </w:p>
        </w:tc>
        <w:tc>
          <w:tcPr>
            <w:tcW w:type="dxa" w:w="850"/>
            <w:shd w:val="clear" w:color="auto" w:fill="D9E2F3"/>
          </w:tcPr>
          <w:p>
            <w:r>
              <w:rPr>
                <w:b/>
              </w:rPr>
            </w:r>
            <w:r>
              <w:rPr>
                <w:b/>
                <w:sz w:val="18"/>
              </w:rPr>
              <w:t>Actual Result</w:t>
            </w:r>
          </w:p>
        </w:tc>
        <w:tc>
          <w:tcPr>
            <w:tcW w:type="dxa" w:w="849"/>
            <w:shd w:val="clear" w:color="auto" w:fill="D9E2F3"/>
          </w:tcPr>
          <w:p>
            <w:r>
              <w:rPr>
                <w:b/>
              </w:rPr>
            </w:r>
            <w:r>
              <w:rPr>
                <w:b/>
                <w:sz w:val="18"/>
              </w:rPr>
              <w:t>Test Result</w:t>
            </w:r>
          </w:p>
        </w:tc>
      </w:tr>
      <w:tr>
        <w:tc>
          <w:tcPr>
            <w:tcW w:type="dxa" w:w="889"/>
          </w:tcPr>
          <w:p>
            <w:r/>
            <w:r>
              <w:rPr>
                <w:sz w:val="18"/>
              </w:rPr>
              <w:t>UT_028</w:t>
            </w:r>
          </w:p>
        </w:tc>
        <w:tc>
          <w:tcPr>
            <w:tcW w:type="dxa" w:w="1300"/>
          </w:tcPr>
          <w:p>
            <w:r/>
            <w:r>
              <w:rPr>
                <w:sz w:val="18"/>
              </w:rPr>
              <w:t>Exam Authoring</w:t>
            </w:r>
          </w:p>
        </w:tc>
        <w:tc>
          <w:tcPr>
            <w:tcW w:type="dxa" w:w="2202"/>
          </w:tcPr>
          <w:p>
            <w:r/>
            <w:r>
              <w:rPr>
                <w:sz w:val="18"/>
              </w:rPr>
              <w:t>FR-010 — Create an examination with all mandatory attributes</w:t>
            </w:r>
          </w:p>
        </w:tc>
        <w:tc>
          <w:tcPr>
            <w:tcW w:type="dxa" w:w="2096"/>
          </w:tcPr>
          <w:p>
            <w:r/>
            <w:r>
              <w:rPr>
                <w:rFonts w:ascii="Consolas" w:hAnsi="Consolas"/>
                <w:sz w:val="18"/>
              </w:rPr>
              <w:t>FAC_A</w:t>
            </w:r>
            <w:r>
              <w:rPr>
                <w:sz w:val="18"/>
              </w:rPr>
              <w:t xml:space="preserve"> signed in and assigned to </w:t>
            </w:r>
            <w:r>
              <w:rPr>
                <w:rFonts w:ascii="Consolas" w:hAnsi="Consolas"/>
                <w:sz w:val="18"/>
              </w:rPr>
              <w:t>CRS_X</w:t>
            </w:r>
          </w:p>
        </w:tc>
        <w:tc>
          <w:tcPr>
            <w:tcW w:type="dxa" w:w="2565"/>
          </w:tcPr>
          <w:p>
            <w:r/>
            <w:r>
              <w:rPr>
                <w:sz w:val="18"/>
              </w:rPr>
              <w:t xml:space="preserve">1: Open </w:t>
            </w:r>
            <w:r>
              <w:rPr>
                <w:rFonts w:ascii="Consolas" w:hAnsi="Consolas"/>
                <w:sz w:val="18"/>
              </w:rPr>
              <w:t>/faculty/exams/new</w:t>
            </w:r>
            <w:r>
              <w:rPr>
                <w:sz w:val="18"/>
              </w:rPr>
              <w:t xml:space="preserve"> 2: Enter title, course, duration, declared total marks and instructions 3: Save</w:t>
            </w:r>
          </w:p>
        </w:tc>
        <w:tc>
          <w:tcPr>
            <w:tcW w:type="dxa" w:w="1825"/>
          </w:tcPr>
          <w:p>
            <w:r/>
            <w:r>
              <w:rPr>
                <w:sz w:val="18"/>
              </w:rPr>
              <w:t xml:space="preserve">Title </w:t>
            </w:r>
            <w:r>
              <w:rPr>
                <w:rFonts w:ascii="Consolas" w:hAnsi="Consolas"/>
                <w:sz w:val="18"/>
              </w:rPr>
              <w:t>DBMS Unit Test 1</w:t>
            </w:r>
            <w:r>
              <w:rPr>
                <w:sz w:val="18"/>
              </w:rPr>
              <w:t xml:space="preserve">, course </w:t>
            </w:r>
            <w:r>
              <w:rPr>
                <w:rFonts w:ascii="Consolas" w:hAnsi="Consolas"/>
                <w:sz w:val="18"/>
              </w:rPr>
              <w:t>CRS_X</w:t>
            </w:r>
            <w:r>
              <w:rPr>
                <w:sz w:val="18"/>
              </w:rPr>
              <w:t xml:space="preserve">, duration </w:t>
            </w:r>
            <w:r>
              <w:rPr>
                <w:rFonts w:ascii="Consolas" w:hAnsi="Consolas"/>
                <w:sz w:val="18"/>
              </w:rPr>
              <w:t>60</w:t>
            </w:r>
            <w:r>
              <w:rPr>
                <w:sz w:val="18"/>
              </w:rPr>
              <w:t xml:space="preserve">, total </w:t>
            </w:r>
            <w:r>
              <w:rPr>
                <w:rFonts w:ascii="Consolas" w:hAnsi="Consolas"/>
                <w:sz w:val="18"/>
              </w:rPr>
              <w:t>50</w:t>
            </w:r>
            <w:r>
              <w:rPr>
                <w:sz w:val="18"/>
              </w:rPr>
              <w:t>, instructions free text</w:t>
            </w:r>
          </w:p>
        </w:tc>
        <w:tc>
          <w:tcPr>
            <w:tcW w:type="dxa" w:w="2220"/>
          </w:tcPr>
          <w:p>
            <w:r/>
            <w:r>
              <w:rPr>
                <w:sz w:val="18"/>
              </w:rPr>
              <w:t xml:space="preserve">The examination is created in </w:t>
            </w:r>
            <w:r>
              <w:rPr>
                <w:b/>
                <w:sz w:val="18"/>
              </w:rPr>
              <w:t>Draft</w:t>
            </w:r>
            <w:r>
              <w:rPr>
                <w:sz w:val="18"/>
              </w:rPr>
              <w:t xml:space="preserve"> state and appears in the Faculty examination list</w:t>
            </w:r>
          </w:p>
        </w:tc>
        <w:tc>
          <w:tcPr>
            <w:tcW w:type="dxa" w:w="850"/>
          </w:tcPr>
          <w:p>
            <w:r/>
          </w:p>
        </w:tc>
        <w:tc>
          <w:tcPr>
            <w:tcW w:type="dxa" w:w="849"/>
          </w:tcPr>
          <w:p>
            <w:r/>
          </w:p>
        </w:tc>
      </w:tr>
      <w:tr>
        <w:tc>
          <w:tcPr>
            <w:tcW w:type="dxa" w:w="889"/>
          </w:tcPr>
          <w:p>
            <w:r/>
            <w:r>
              <w:rPr>
                <w:sz w:val="18"/>
              </w:rPr>
              <w:t>UT_029</w:t>
            </w:r>
          </w:p>
        </w:tc>
        <w:tc>
          <w:tcPr>
            <w:tcW w:type="dxa" w:w="1300"/>
          </w:tcPr>
          <w:p>
            <w:r/>
            <w:r>
              <w:rPr>
                <w:sz w:val="18"/>
              </w:rPr>
              <w:t>Exam Authoring</w:t>
            </w:r>
          </w:p>
        </w:tc>
        <w:tc>
          <w:tcPr>
            <w:tcW w:type="dxa" w:w="2202"/>
          </w:tcPr>
          <w:p>
            <w:r/>
            <w:r>
              <w:rPr>
                <w:sz w:val="18"/>
              </w:rPr>
              <w:t>FR-010 — Reject a non-positive duration</w:t>
            </w:r>
          </w:p>
        </w:tc>
        <w:tc>
          <w:tcPr>
            <w:tcW w:type="dxa" w:w="2096"/>
          </w:tcPr>
          <w:p>
            <w:r/>
            <w:r>
              <w:rPr>
                <w:rFonts w:ascii="Consolas" w:hAnsi="Consolas"/>
                <w:sz w:val="18"/>
              </w:rPr>
              <w:t>FAC_A</w:t>
            </w:r>
            <w:r>
              <w:rPr>
                <w:sz w:val="18"/>
              </w:rPr>
              <w:t xml:space="preserve"> signed in</w:t>
            </w:r>
          </w:p>
        </w:tc>
        <w:tc>
          <w:tcPr>
            <w:tcW w:type="dxa" w:w="2565"/>
          </w:tcPr>
          <w:p>
            <w:r/>
            <w:r>
              <w:rPr>
                <w:sz w:val="18"/>
              </w:rPr>
              <w:t>1: Open the new examination form 2: Enter a duration of zero 3: Save; repeat with a negative value</w:t>
            </w:r>
          </w:p>
        </w:tc>
        <w:tc>
          <w:tcPr>
            <w:tcW w:type="dxa" w:w="1825"/>
          </w:tcPr>
          <w:p>
            <w:r/>
            <w:r>
              <w:rPr>
                <w:sz w:val="18"/>
              </w:rPr>
              <w:t xml:space="preserve">Duration </w:t>
            </w:r>
            <w:r>
              <w:rPr>
                <w:rFonts w:ascii="Consolas" w:hAnsi="Consolas"/>
                <w:sz w:val="18"/>
              </w:rPr>
              <w:t>0</w:t>
            </w:r>
            <w:r>
              <w:rPr>
                <w:sz w:val="18"/>
              </w:rPr>
              <w:t xml:space="preserve">, then </w:t>
            </w:r>
            <w:r>
              <w:rPr>
                <w:rFonts w:ascii="Consolas" w:hAnsi="Consolas"/>
                <w:sz w:val="18"/>
              </w:rPr>
              <w:t>-30</w:t>
            </w:r>
          </w:p>
        </w:tc>
        <w:tc>
          <w:tcPr>
            <w:tcW w:type="dxa" w:w="2220"/>
          </w:tcPr>
          <w:p>
            <w:r/>
            <w:r>
              <w:rPr>
                <w:sz w:val="18"/>
              </w:rPr>
              <w:t>Both rejected with "Duration must be a positive number of minutes"; no examination created</w:t>
            </w:r>
          </w:p>
        </w:tc>
        <w:tc>
          <w:tcPr>
            <w:tcW w:type="dxa" w:w="850"/>
          </w:tcPr>
          <w:p>
            <w:r/>
          </w:p>
        </w:tc>
        <w:tc>
          <w:tcPr>
            <w:tcW w:type="dxa" w:w="849"/>
          </w:tcPr>
          <w:p>
            <w:r/>
          </w:p>
        </w:tc>
      </w:tr>
      <w:tr>
        <w:tc>
          <w:tcPr>
            <w:tcW w:type="dxa" w:w="889"/>
          </w:tcPr>
          <w:p>
            <w:r/>
            <w:r>
              <w:rPr>
                <w:sz w:val="18"/>
              </w:rPr>
              <w:t>UT_030</w:t>
            </w:r>
          </w:p>
        </w:tc>
        <w:tc>
          <w:tcPr>
            <w:tcW w:type="dxa" w:w="1300"/>
          </w:tcPr>
          <w:p>
            <w:r/>
            <w:r>
              <w:rPr>
                <w:sz w:val="18"/>
              </w:rPr>
              <w:t>Exam Authoring</w:t>
            </w:r>
          </w:p>
        </w:tc>
        <w:tc>
          <w:tcPr>
            <w:tcW w:type="dxa" w:w="2202"/>
          </w:tcPr>
          <w:p>
            <w:r/>
            <w:r>
              <w:rPr>
                <w:sz w:val="18"/>
              </w:rPr>
              <w:t>FR-010 — Per-examination policy values persist and are read back</w:t>
            </w:r>
          </w:p>
        </w:tc>
        <w:tc>
          <w:tcPr>
            <w:tcW w:type="dxa" w:w="2096"/>
          </w:tcPr>
          <w:p>
            <w:r/>
            <w:r>
              <w:rPr>
                <w:sz w:val="18"/>
              </w:rPr>
              <w:t>A Draft examination exists</w:t>
            </w:r>
          </w:p>
        </w:tc>
        <w:tc>
          <w:tcPr>
            <w:tcW w:type="dxa" w:w="2565"/>
          </w:tcPr>
          <w:p>
            <w:r/>
            <w:r>
              <w:rPr>
                <w:sz w:val="18"/>
              </w:rPr>
              <w:t>1: Open its settings 2: Enable negative marking at 0.5, enable question and option shuffling, set pass mark 40% 3: Save and reload the page</w:t>
            </w:r>
          </w:p>
        </w:tc>
        <w:tc>
          <w:tcPr>
            <w:tcW w:type="dxa" w:w="1825"/>
          </w:tcPr>
          <w:p>
            <w:r/>
            <w:r>
              <w:rPr>
                <w:sz w:val="18"/>
              </w:rPr>
              <w:t xml:space="preserve">Negative </w:t>
            </w:r>
            <w:r>
              <w:rPr>
                <w:rFonts w:ascii="Consolas" w:hAnsi="Consolas"/>
                <w:sz w:val="18"/>
              </w:rPr>
              <w:t>0.5</w:t>
            </w:r>
            <w:r>
              <w:rPr>
                <w:sz w:val="18"/>
              </w:rPr>
              <w:t xml:space="preserve">, shuffle both on, pass mark </w:t>
            </w:r>
            <w:r>
              <w:rPr>
                <w:rFonts w:ascii="Consolas" w:hAnsi="Consolas"/>
                <w:sz w:val="18"/>
              </w:rPr>
              <w:t>40</w:t>
            </w:r>
          </w:p>
        </w:tc>
        <w:tc>
          <w:tcPr>
            <w:tcW w:type="dxa" w:w="2220"/>
          </w:tcPr>
          <w:p>
            <w:r/>
            <w:r>
              <w:rPr>
                <w:sz w:val="18"/>
              </w:rPr>
              <w:t>All policy values persist exactly as set and are shown unchanged after reload</w:t>
            </w:r>
          </w:p>
        </w:tc>
        <w:tc>
          <w:tcPr>
            <w:tcW w:type="dxa" w:w="850"/>
          </w:tcPr>
          <w:p>
            <w:r/>
          </w:p>
        </w:tc>
        <w:tc>
          <w:tcPr>
            <w:tcW w:type="dxa" w:w="849"/>
          </w:tcPr>
          <w:p>
            <w:r/>
          </w:p>
        </w:tc>
      </w:tr>
      <w:tr>
        <w:tc>
          <w:tcPr>
            <w:tcW w:type="dxa" w:w="889"/>
          </w:tcPr>
          <w:p>
            <w:r/>
            <w:r>
              <w:rPr>
                <w:sz w:val="18"/>
              </w:rPr>
              <w:t>UT_031</w:t>
            </w:r>
          </w:p>
        </w:tc>
        <w:tc>
          <w:tcPr>
            <w:tcW w:type="dxa" w:w="1300"/>
          </w:tcPr>
          <w:p>
            <w:r/>
            <w:r>
              <w:rPr>
                <w:sz w:val="18"/>
              </w:rPr>
              <w:t>Exam Authoring</w:t>
            </w:r>
          </w:p>
        </w:tc>
        <w:tc>
          <w:tcPr>
            <w:tcW w:type="dxa" w:w="2202"/>
          </w:tcPr>
          <w:p>
            <w:r/>
            <w:r>
              <w:rPr>
                <w:sz w:val="18"/>
              </w:rPr>
              <w:t>FR-010 — Reject a pass mark outside 0–100</w:t>
            </w:r>
          </w:p>
        </w:tc>
        <w:tc>
          <w:tcPr>
            <w:tcW w:type="dxa" w:w="2096"/>
          </w:tcPr>
          <w:p>
            <w:r/>
            <w:r>
              <w:rPr>
                <w:sz w:val="18"/>
              </w:rPr>
              <w:t>A Draft examination exists</w:t>
            </w:r>
          </w:p>
        </w:tc>
        <w:tc>
          <w:tcPr>
            <w:tcW w:type="dxa" w:w="2565"/>
          </w:tcPr>
          <w:p>
            <w:r/>
            <w:r>
              <w:rPr>
                <w:sz w:val="18"/>
              </w:rPr>
              <w:t>1: Open its settings 2: Enter a pass mark of 150 3: Save; repeat with −10</w:t>
            </w:r>
          </w:p>
        </w:tc>
        <w:tc>
          <w:tcPr>
            <w:tcW w:type="dxa" w:w="1825"/>
          </w:tcPr>
          <w:p>
            <w:r/>
            <w:r>
              <w:rPr>
                <w:sz w:val="18"/>
              </w:rPr>
              <w:t xml:space="preserve">Pass mark </w:t>
            </w:r>
            <w:r>
              <w:rPr>
                <w:rFonts w:ascii="Consolas" w:hAnsi="Consolas"/>
                <w:sz w:val="18"/>
              </w:rPr>
              <w:t>150</w:t>
            </w:r>
            <w:r>
              <w:rPr>
                <w:sz w:val="18"/>
              </w:rPr>
              <w:t xml:space="preserve">, then </w:t>
            </w:r>
            <w:r>
              <w:rPr>
                <w:rFonts w:ascii="Consolas" w:hAnsi="Consolas"/>
                <w:sz w:val="18"/>
              </w:rPr>
              <w:t>-10</w:t>
            </w:r>
          </w:p>
        </w:tc>
        <w:tc>
          <w:tcPr>
            <w:tcW w:type="dxa" w:w="2220"/>
          </w:tcPr>
          <w:p>
            <w:r/>
            <w:r>
              <w:rPr>
                <w:sz w:val="18"/>
              </w:rPr>
              <w:t>Both rejected with "Pass mark must be between 0 and 100"; the stored value is unchanged</w:t>
            </w:r>
          </w:p>
        </w:tc>
        <w:tc>
          <w:tcPr>
            <w:tcW w:type="dxa" w:w="850"/>
          </w:tcPr>
          <w:p>
            <w:r/>
          </w:p>
        </w:tc>
        <w:tc>
          <w:tcPr>
            <w:tcW w:type="dxa" w:w="849"/>
          </w:tcPr>
          <w:p>
            <w:r/>
          </w:p>
        </w:tc>
      </w:tr>
      <w:tr>
        <w:tc>
          <w:tcPr>
            <w:tcW w:type="dxa" w:w="889"/>
          </w:tcPr>
          <w:p>
            <w:r/>
            <w:r>
              <w:rPr>
                <w:sz w:val="18"/>
              </w:rPr>
              <w:t>UT_032</w:t>
            </w:r>
          </w:p>
        </w:tc>
        <w:tc>
          <w:tcPr>
            <w:tcW w:type="dxa" w:w="1300"/>
          </w:tcPr>
          <w:p>
            <w:r/>
            <w:r>
              <w:rPr>
                <w:sz w:val="18"/>
              </w:rPr>
              <w:t>Exam Authoring</w:t>
            </w:r>
          </w:p>
        </w:tc>
        <w:tc>
          <w:tcPr>
            <w:tcW w:type="dxa" w:w="2202"/>
          </w:tcPr>
          <w:p>
            <w:r/>
            <w:r>
              <w:rPr>
                <w:sz w:val="18"/>
              </w:rPr>
              <w:t>FR-012 — A Draft examination is invisible to Students</w:t>
            </w:r>
          </w:p>
        </w:tc>
        <w:tc>
          <w:tcPr>
            <w:tcW w:type="dxa" w:w="2096"/>
          </w:tcPr>
          <w:p>
            <w:r/>
            <w:r>
              <w:rPr>
                <w:sz w:val="18"/>
              </w:rPr>
              <w:t xml:space="preserve">A Draft examination exists on </w:t>
            </w:r>
            <w:r>
              <w:rPr>
                <w:rFonts w:ascii="Consolas" w:hAnsi="Consolas"/>
                <w:sz w:val="18"/>
              </w:rPr>
              <w:t>CRS_X</w:t>
            </w:r>
            <w:r>
              <w:rPr>
                <w:sz w:val="18"/>
              </w:rPr>
              <w:t xml:space="preserve">; </w:t>
            </w:r>
            <w:r>
              <w:rPr>
                <w:rFonts w:ascii="Consolas" w:hAnsi="Consolas"/>
                <w:sz w:val="18"/>
              </w:rPr>
              <w:t>STU_A</w:t>
            </w:r>
            <w:r>
              <w:rPr>
                <w:sz w:val="18"/>
              </w:rPr>
              <w:t xml:space="preserve"> enrolled in </w:t>
            </w:r>
            <w:r>
              <w:rPr>
                <w:rFonts w:ascii="Consolas" w:hAnsi="Consolas"/>
                <w:sz w:val="18"/>
              </w:rPr>
              <w:t>CRS_X</w:t>
            </w:r>
          </w:p>
        </w:tc>
        <w:tc>
          <w:tcPr>
            <w:tcW w:type="dxa" w:w="2565"/>
          </w:tcPr>
          <w:p>
            <w:r/>
            <w:r>
              <w:rPr>
                <w:sz w:val="18"/>
              </w:rPr>
              <w:t xml:space="preserve">1: Sign in as </w:t>
            </w:r>
            <w:r>
              <w:rPr>
                <w:rFonts w:ascii="Consolas" w:hAnsi="Consolas"/>
                <w:sz w:val="18"/>
              </w:rPr>
              <w:t>STU_A</w:t>
            </w:r>
            <w:r>
              <w:rPr>
                <w:sz w:val="18"/>
              </w:rPr>
              <w:t xml:space="preserve"> 2: Open the dashboard 3: Request the Draft examination's URL directly</w:t>
            </w:r>
          </w:p>
        </w:tc>
        <w:tc>
          <w:tcPr>
            <w:tcW w:type="dxa" w:w="1825"/>
          </w:tcPr>
          <w:p>
            <w:r/>
            <w:r>
              <w:rPr>
                <w:sz w:val="18"/>
              </w:rPr>
              <w:t>Draft examination ID</w:t>
            </w:r>
          </w:p>
        </w:tc>
        <w:tc>
          <w:tcPr>
            <w:tcW w:type="dxa" w:w="2220"/>
          </w:tcPr>
          <w:p>
            <w:r/>
            <w:r>
              <w:rPr>
                <w:sz w:val="18"/>
              </w:rPr>
              <w:t>The examination does not appear on the dashboard, and the direct request is refused with HTTP 403 or 404</w:t>
            </w:r>
          </w:p>
        </w:tc>
        <w:tc>
          <w:tcPr>
            <w:tcW w:type="dxa" w:w="850"/>
          </w:tcPr>
          <w:p>
            <w:r/>
          </w:p>
        </w:tc>
        <w:tc>
          <w:tcPr>
            <w:tcW w:type="dxa" w:w="849"/>
          </w:tcPr>
          <w:p>
            <w:r/>
          </w:p>
        </w:tc>
      </w:tr>
      <w:tr>
        <w:tc>
          <w:tcPr>
            <w:tcW w:type="dxa" w:w="889"/>
          </w:tcPr>
          <w:p>
            <w:r/>
            <w:r>
              <w:rPr>
                <w:sz w:val="18"/>
              </w:rPr>
              <w:t>UT_033</w:t>
            </w:r>
          </w:p>
        </w:tc>
        <w:tc>
          <w:tcPr>
            <w:tcW w:type="dxa" w:w="1300"/>
          </w:tcPr>
          <w:p>
            <w:r/>
            <w:r>
              <w:rPr>
                <w:sz w:val="18"/>
              </w:rPr>
              <w:t>Exam Authoring</w:t>
            </w:r>
          </w:p>
        </w:tc>
        <w:tc>
          <w:tcPr>
            <w:tcW w:type="dxa" w:w="2202"/>
          </w:tcPr>
          <w:p>
            <w:r/>
            <w:r>
              <w:rPr>
                <w:sz w:val="18"/>
              </w:rPr>
              <w:t>FR-012 — Publishing moves the examination out of Draft state</w:t>
            </w:r>
          </w:p>
        </w:tc>
        <w:tc>
          <w:tcPr>
            <w:tcW w:type="dxa" w:w="2096"/>
          </w:tcPr>
          <w:p>
            <w:r/>
            <w:r>
              <w:rPr>
                <w:sz w:val="18"/>
              </w:rPr>
              <w:t>A Draft examination with questions attached</w:t>
            </w:r>
          </w:p>
        </w:tc>
        <w:tc>
          <w:tcPr>
            <w:tcW w:type="dxa" w:w="2565"/>
          </w:tcPr>
          <w:p>
            <w:r/>
            <w:r>
              <w:rPr>
                <w:sz w:val="18"/>
              </w:rPr>
              <w:t>1: Open the Draft examination 2: Click Publish 3: Inspect the stored state</w:t>
            </w:r>
          </w:p>
        </w:tc>
        <w:tc>
          <w:tcPr>
            <w:tcW w:type="dxa" w:w="1825"/>
          </w:tcPr>
          <w:p>
            <w:r/>
            <w:r>
              <w:rPr>
                <w:sz w:val="18"/>
              </w:rPr>
              <w:t>Draft examination with 25 questions</w:t>
            </w:r>
          </w:p>
        </w:tc>
        <w:tc>
          <w:tcPr>
            <w:tcW w:type="dxa" w:w="2220"/>
          </w:tcPr>
          <w:p>
            <w:r/>
            <w:r>
              <w:rPr>
                <w:sz w:val="18"/>
              </w:rPr>
              <w:t xml:space="preserve">The state changes from </w:t>
            </w:r>
            <w:r>
              <w:rPr>
                <w:rFonts w:ascii="Consolas" w:hAnsi="Consolas"/>
                <w:sz w:val="18"/>
              </w:rPr>
              <w:t>DRAFT</w:t>
            </w:r>
            <w:r>
              <w:rPr>
                <w:sz w:val="18"/>
              </w:rPr>
              <w:t xml:space="preserve"> to </w:t>
            </w:r>
            <w:r>
              <w:rPr>
                <w:rFonts w:ascii="Consolas" w:hAnsi="Consolas"/>
                <w:sz w:val="18"/>
              </w:rPr>
              <w:t>PUBLISHED</w:t>
            </w:r>
            <w:r>
              <w:rPr>
                <w:sz w:val="18"/>
              </w:rPr>
              <w:t>; the transition is recorded with a server timestamp</w:t>
            </w:r>
          </w:p>
        </w:tc>
        <w:tc>
          <w:tcPr>
            <w:tcW w:type="dxa" w:w="850"/>
          </w:tcPr>
          <w:p>
            <w:r/>
          </w:p>
        </w:tc>
        <w:tc>
          <w:tcPr>
            <w:tcW w:type="dxa" w:w="849"/>
          </w:tcPr>
          <w:p>
            <w:r/>
          </w:p>
        </w:tc>
      </w:tr>
      <w:tr>
        <w:tc>
          <w:tcPr>
            <w:tcW w:type="dxa" w:w="889"/>
          </w:tcPr>
          <w:p>
            <w:r/>
            <w:r>
              <w:rPr>
                <w:sz w:val="18"/>
              </w:rPr>
              <w:t>IT_015</w:t>
            </w:r>
          </w:p>
        </w:tc>
        <w:tc>
          <w:tcPr>
            <w:tcW w:type="dxa" w:w="1300"/>
          </w:tcPr>
          <w:p>
            <w:r/>
            <w:r>
              <w:rPr>
                <w:sz w:val="18"/>
              </w:rPr>
              <w:t>Exam Authoring</w:t>
            </w:r>
          </w:p>
        </w:tc>
        <w:tc>
          <w:tcPr>
            <w:tcW w:type="dxa" w:w="2202"/>
          </w:tcPr>
          <w:p>
            <w:r/>
            <w:r>
              <w:rPr>
                <w:sz w:val="18"/>
              </w:rPr>
              <w:t>FR-011 — Questions are attached from the bank and stored against the examination</w:t>
            </w:r>
          </w:p>
        </w:tc>
        <w:tc>
          <w:tcPr>
            <w:tcW w:type="dxa" w:w="2096"/>
          </w:tcPr>
          <w:p>
            <w:r/>
            <w:r>
              <w:rPr>
                <w:rFonts w:ascii="Consolas" w:hAnsi="Consolas"/>
                <w:sz w:val="18"/>
              </w:rPr>
              <w:t>FAC_A</w:t>
            </w:r>
            <w:r>
              <w:rPr>
                <w:sz w:val="18"/>
              </w:rPr>
              <w:t xml:space="preserve"> signed in; </w:t>
            </w:r>
            <w:r>
              <w:rPr>
                <w:rFonts w:ascii="Consolas" w:hAnsi="Consolas"/>
                <w:sz w:val="18"/>
              </w:rPr>
              <w:t>CRS_X</w:t>
            </w:r>
            <w:r>
              <w:rPr>
                <w:sz w:val="18"/>
              </w:rPr>
              <w:t xml:space="preserve"> bank holds at least ten questions</w:t>
            </w:r>
          </w:p>
        </w:tc>
        <w:tc>
          <w:tcPr>
            <w:tcW w:type="dxa" w:w="2565"/>
          </w:tcPr>
          <w:p>
            <w:r/>
            <w:r>
              <w:rPr>
                <w:sz w:val="18"/>
              </w:rPr>
              <w:t>1: Open a Draft examination 2: Select five questions from the bank 3: Save 4: Query the examination-question join table</w:t>
            </w:r>
          </w:p>
        </w:tc>
        <w:tc>
          <w:tcPr>
            <w:tcW w:type="dxa" w:w="1825"/>
          </w:tcPr>
          <w:p>
            <w:r/>
            <w:r>
              <w:rPr>
                <w:sz w:val="18"/>
              </w:rPr>
              <w:t>Five known question IDs</w:t>
            </w:r>
          </w:p>
        </w:tc>
        <w:tc>
          <w:tcPr>
            <w:tcW w:type="dxa" w:w="2220"/>
          </w:tcPr>
          <w:p>
            <w:r/>
            <w:r>
              <w:rPr>
                <w:sz w:val="18"/>
              </w:rPr>
              <w:t>Exactly the five selected questions are attached, in the chosen order, with no duplicates and no unselected question present</w:t>
            </w:r>
          </w:p>
        </w:tc>
        <w:tc>
          <w:tcPr>
            <w:tcW w:type="dxa" w:w="850"/>
          </w:tcPr>
          <w:p>
            <w:r/>
          </w:p>
        </w:tc>
        <w:tc>
          <w:tcPr>
            <w:tcW w:type="dxa" w:w="849"/>
          </w:tcPr>
          <w:p>
            <w:r/>
          </w:p>
        </w:tc>
      </w:tr>
      <w:tr>
        <w:tc>
          <w:tcPr>
            <w:tcW w:type="dxa" w:w="889"/>
          </w:tcPr>
          <w:p>
            <w:r/>
            <w:r>
              <w:rPr>
                <w:sz w:val="18"/>
              </w:rPr>
              <w:t>IT_016</w:t>
            </w:r>
          </w:p>
        </w:tc>
        <w:tc>
          <w:tcPr>
            <w:tcW w:type="dxa" w:w="1300"/>
          </w:tcPr>
          <w:p>
            <w:r/>
            <w:r>
              <w:rPr>
                <w:sz w:val="18"/>
              </w:rPr>
              <w:t>Exam Authoring</w:t>
            </w:r>
          </w:p>
        </w:tc>
        <w:tc>
          <w:tcPr>
            <w:tcW w:type="dxa" w:w="2202"/>
          </w:tcPr>
          <w:p>
            <w:r/>
            <w:r>
              <w:rPr>
                <w:sz w:val="18"/>
              </w:rPr>
              <w:t>FR-012 — Publishing makes the examination visible to enrolled Students only</w:t>
            </w:r>
          </w:p>
        </w:tc>
        <w:tc>
          <w:tcPr>
            <w:tcW w:type="dxa" w:w="2096"/>
          </w:tcPr>
          <w:p>
            <w:r/>
            <w:r>
              <w:rPr>
                <w:sz w:val="18"/>
              </w:rPr>
              <w:t xml:space="preserve">A Draft examination on </w:t>
            </w:r>
            <w:r>
              <w:rPr>
                <w:rFonts w:ascii="Consolas" w:hAnsi="Consolas"/>
                <w:sz w:val="18"/>
              </w:rPr>
              <w:t>CRS_X</w:t>
            </w:r>
            <w:r>
              <w:rPr>
                <w:sz w:val="18"/>
              </w:rPr>
              <w:t xml:space="preserve">; </w:t>
            </w:r>
            <w:r>
              <w:rPr>
                <w:rFonts w:ascii="Consolas" w:hAnsi="Consolas"/>
                <w:sz w:val="18"/>
              </w:rPr>
              <w:t>STU_A</w:t>
            </w:r>
            <w:r>
              <w:rPr>
                <w:sz w:val="18"/>
              </w:rPr>
              <w:t xml:space="preserve"> enrolled, </w:t>
            </w:r>
            <w:r>
              <w:rPr>
                <w:rFonts w:ascii="Consolas" w:hAnsi="Consolas"/>
                <w:sz w:val="18"/>
              </w:rPr>
              <w:t>STU_B</w:t>
            </w:r>
            <w:r>
              <w:rPr>
                <w:sz w:val="18"/>
              </w:rPr>
              <w:t xml:space="preserve"> not</w:t>
            </w:r>
          </w:p>
        </w:tc>
        <w:tc>
          <w:tcPr>
            <w:tcW w:type="dxa" w:w="2565"/>
          </w:tcPr>
          <w:p>
            <w:r/>
            <w:r>
              <w:rPr>
                <w:sz w:val="18"/>
              </w:rPr>
              <w:t xml:space="preserve">1: As </w:t>
            </w:r>
            <w:r>
              <w:rPr>
                <w:rFonts w:ascii="Consolas" w:hAnsi="Consolas"/>
                <w:sz w:val="18"/>
              </w:rPr>
              <w:t>FAC_A</w:t>
            </w:r>
            <w:r>
              <w:rPr>
                <w:sz w:val="18"/>
              </w:rPr>
              <w:t xml:space="preserve">, publish the examination 2: Sign in as </w:t>
            </w:r>
            <w:r>
              <w:rPr>
                <w:rFonts w:ascii="Consolas" w:hAnsi="Consolas"/>
                <w:sz w:val="18"/>
              </w:rPr>
              <w:t>STU_A</w:t>
            </w:r>
            <w:r>
              <w:rPr>
                <w:sz w:val="18"/>
              </w:rPr>
              <w:t xml:space="preserve"> and check the dashboard 3: Sign in as </w:t>
            </w:r>
            <w:r>
              <w:rPr>
                <w:rFonts w:ascii="Consolas" w:hAnsi="Consolas"/>
                <w:sz w:val="18"/>
              </w:rPr>
              <w:t>STU_B</w:t>
            </w:r>
            <w:r>
              <w:rPr>
                <w:sz w:val="18"/>
              </w:rPr>
              <w:t xml:space="preserve"> and check</w:t>
            </w:r>
          </w:p>
        </w:tc>
        <w:tc>
          <w:tcPr>
            <w:tcW w:type="dxa" w:w="1825"/>
          </w:tcPr>
          <w:p>
            <w:r/>
            <w:r>
              <w:rPr>
                <w:sz w:val="18"/>
              </w:rPr>
              <w:t xml:space="preserve">Published examination on </w:t>
            </w:r>
            <w:r>
              <w:rPr>
                <w:rFonts w:ascii="Consolas" w:hAnsi="Consolas"/>
                <w:sz w:val="18"/>
              </w:rPr>
              <w:t>CRS_X</w:t>
            </w:r>
          </w:p>
        </w:tc>
        <w:tc>
          <w:tcPr>
            <w:tcW w:type="dxa" w:w="2220"/>
          </w:tcPr>
          <w:p>
            <w:r/>
            <w:r>
              <w:rPr>
                <w:rFonts w:ascii="Consolas" w:hAnsi="Consolas"/>
                <w:sz w:val="18"/>
              </w:rPr>
              <w:t>STU_A</w:t>
            </w:r>
            <w:r>
              <w:rPr>
                <w:sz w:val="18"/>
              </w:rPr>
              <w:t xml:space="preserve"> sees it listed; </w:t>
            </w:r>
            <w:r>
              <w:rPr>
                <w:rFonts w:ascii="Consolas" w:hAnsi="Consolas"/>
                <w:sz w:val="18"/>
              </w:rPr>
              <w:t>STU_B</w:t>
            </w:r>
            <w:r>
              <w:rPr>
                <w:sz w:val="18"/>
              </w:rPr>
              <w:t xml:space="preserve"> does not, since visibility requires both publication and enrollment</w:t>
            </w:r>
          </w:p>
        </w:tc>
        <w:tc>
          <w:tcPr>
            <w:tcW w:type="dxa" w:w="850"/>
          </w:tcPr>
          <w:p>
            <w:r/>
          </w:p>
        </w:tc>
        <w:tc>
          <w:tcPr>
            <w:tcW w:type="dxa" w:w="849"/>
          </w:tcPr>
          <w:p>
            <w:r/>
          </w:p>
        </w:tc>
      </w:tr>
      <w:tr>
        <w:tc>
          <w:tcPr>
            <w:tcW w:type="dxa" w:w="889"/>
          </w:tcPr>
          <w:p>
            <w:r/>
            <w:r>
              <w:rPr>
                <w:sz w:val="18"/>
              </w:rPr>
              <w:t>ST_006</w:t>
            </w:r>
          </w:p>
        </w:tc>
        <w:tc>
          <w:tcPr>
            <w:tcW w:type="dxa" w:w="1300"/>
          </w:tcPr>
          <w:p>
            <w:r/>
            <w:r>
              <w:rPr>
                <w:sz w:val="18"/>
              </w:rPr>
              <w:t>Exam Authoring</w:t>
            </w:r>
          </w:p>
        </w:tc>
        <w:tc>
          <w:tcPr>
            <w:tcW w:type="dxa" w:w="2202"/>
          </w:tcPr>
          <w:p>
            <w:r/>
            <w:r>
              <w:rPr>
                <w:sz w:val="18"/>
              </w:rPr>
              <w:t>FR-010, FR-011, FR-012 — End-to-end paper assembly and publication</w:t>
            </w:r>
          </w:p>
        </w:tc>
        <w:tc>
          <w:tcPr>
            <w:tcW w:type="dxa" w:w="2096"/>
          </w:tcPr>
          <w:p>
            <w:r/>
            <w:r>
              <w:rPr>
                <w:rFonts w:ascii="Consolas" w:hAnsi="Consolas"/>
                <w:sz w:val="18"/>
              </w:rPr>
              <w:t>TEST</w:t>
            </w:r>
            <w:r>
              <w:rPr>
                <w:sz w:val="18"/>
              </w:rPr>
              <w:t xml:space="preserve"> environment; </w:t>
            </w:r>
            <w:r>
              <w:rPr>
                <w:rFonts w:ascii="Consolas" w:hAnsi="Consolas"/>
                <w:sz w:val="18"/>
              </w:rPr>
              <w:t>CRS_X</w:t>
            </w:r>
            <w:r>
              <w:rPr>
                <w:sz w:val="18"/>
              </w:rPr>
              <w:t xml:space="preserve"> bank populated; </w:t>
            </w:r>
            <w:r>
              <w:rPr>
                <w:rFonts w:ascii="Consolas" w:hAnsi="Consolas"/>
                <w:sz w:val="18"/>
              </w:rPr>
              <w:t>FAC_A</w:t>
            </w:r>
            <w:r>
              <w:rPr>
                <w:sz w:val="18"/>
              </w:rPr>
              <w:t xml:space="preserve"> assigned</w:t>
            </w:r>
          </w:p>
        </w:tc>
        <w:tc>
          <w:tcPr>
            <w:tcW w:type="dxa" w:w="2565"/>
          </w:tcPr>
          <w:p>
            <w:r/>
            <w:r>
              <w:rPr>
                <w:sz w:val="18"/>
              </w:rPr>
              <w:t xml:space="preserve">1: Sign in as </w:t>
            </w:r>
            <w:r>
              <w:rPr>
                <w:rFonts w:ascii="Consolas" w:hAnsi="Consolas"/>
                <w:sz w:val="18"/>
              </w:rPr>
              <w:t>FAC_A</w:t>
            </w:r>
            <w:r>
              <w:rPr>
                <w:sz w:val="18"/>
              </w:rPr>
              <w:t xml:space="preserve"> 2: Create a Draft with title, duration and policy values 3: Attach 25 questions from the bank 4: Confirm a Student cannot see it 5: Publish 6: Sign in as an enrolled Student and confirm the paper is listed</w:t>
            </w:r>
          </w:p>
        </w:tc>
        <w:tc>
          <w:tcPr>
            <w:tcW w:type="dxa" w:w="1825"/>
          </w:tcPr>
          <w:p>
            <w:r/>
            <w:r>
              <w:rPr>
                <w:sz w:val="18"/>
              </w:rPr>
              <w:t xml:space="preserve">60-minute paper, 25 questions, negative </w:t>
            </w:r>
            <w:r>
              <w:rPr>
                <w:rFonts w:ascii="Consolas" w:hAnsi="Consolas"/>
                <w:sz w:val="18"/>
              </w:rPr>
              <w:t>0.5</w:t>
            </w:r>
            <w:r>
              <w:rPr>
                <w:sz w:val="18"/>
              </w:rPr>
              <w:t xml:space="preserve">, pass mark </w:t>
            </w:r>
            <w:r>
              <w:rPr>
                <w:rFonts w:ascii="Consolas" w:hAnsi="Consolas"/>
                <w:sz w:val="18"/>
              </w:rPr>
              <w:t>40</w:t>
            </w:r>
          </w:p>
        </w:tc>
        <w:tc>
          <w:tcPr>
            <w:tcW w:type="dxa" w:w="2220"/>
          </w:tcPr>
          <w:p>
            <w:r/>
            <w:r>
              <w:rPr>
                <w:sz w:val="18"/>
              </w:rPr>
              <w:t>The paper is invisible while Draft, becomes visible on publication, and carries the configured policy values through unchanged</w:t>
            </w:r>
          </w:p>
        </w:tc>
        <w:tc>
          <w:tcPr>
            <w:tcW w:type="dxa" w:w="850"/>
          </w:tcPr>
          <w:p>
            <w:r/>
          </w:p>
        </w:tc>
        <w:tc>
          <w:tcPr>
            <w:tcW w:type="dxa" w:w="849"/>
          </w:tcPr>
          <w:p>
            <w:r/>
          </w:p>
        </w:tc>
      </w:tr>
    </w:tbl>
    <w:p/>
    <w:p>
      <w:pPr>
        <w:pStyle w:val="Heading1"/>
      </w:pPr>
      <w:r>
        <w:t>UC-07 — Schedule an examination and surface it on the Student dashboard</w:t>
      </w:r>
    </w:p>
    <w:p>
      <w:pPr>
        <w:spacing w:after="160"/>
      </w:pPr>
      <w:r>
        <w:t xml:space="preserve">Verifies </w:t>
      </w:r>
      <w:r>
        <w:rPr>
          <w:rFonts w:ascii="Consolas" w:hAnsi="Consolas"/>
        </w:rPr>
        <w:t>FR-013</w:t>
      </w:r>
      <w:r>
        <w:t xml:space="preserve">, </w:t>
      </w:r>
      <w:r>
        <w:rPr>
          <w:rFonts w:ascii="Consolas" w:hAnsi="Consolas"/>
        </w:rPr>
        <w:t>FR-014</w:t>
      </w:r>
      <w:r>
        <w:t>.</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gridCol w:w="1644"/>
        <w:gridCol w:w="1644"/>
        <w:gridCol w:w="1644"/>
      </w:tblGrid>
      <w:tr>
        <w:trPr>
          <w:tblHeader w:val="true"/>
        </w:trPr>
        <w:tc>
          <w:tcPr>
            <w:tcW w:type="dxa" w:w="897"/>
            <w:shd w:val="clear" w:color="auto" w:fill="D9E2F3"/>
          </w:tcPr>
          <w:p>
            <w:r>
              <w:rPr>
                <w:b/>
              </w:rPr>
            </w:r>
            <w:r>
              <w:rPr>
                <w:b/>
                <w:sz w:val="18"/>
              </w:rPr>
              <w:t>Test Case ID</w:t>
            </w:r>
          </w:p>
        </w:tc>
        <w:tc>
          <w:tcPr>
            <w:tcW w:type="dxa" w:w="1405"/>
            <w:shd w:val="clear" w:color="auto" w:fill="D9E2F3"/>
          </w:tcPr>
          <w:p>
            <w:r>
              <w:rPr>
                <w:b/>
              </w:rPr>
            </w:r>
            <w:r>
              <w:rPr>
                <w:b/>
                <w:sz w:val="18"/>
              </w:rPr>
              <w:t>Name of Module</w:t>
            </w:r>
          </w:p>
        </w:tc>
        <w:tc>
          <w:tcPr>
            <w:tcW w:type="dxa" w:w="2326"/>
            <w:shd w:val="clear" w:color="auto" w:fill="D9E2F3"/>
          </w:tcPr>
          <w:p>
            <w:r>
              <w:rPr>
                <w:b/>
              </w:rPr>
            </w:r>
            <w:r>
              <w:rPr>
                <w:b/>
                <w:sz w:val="18"/>
              </w:rPr>
              <w:t>Test case description</w:t>
            </w:r>
          </w:p>
        </w:tc>
        <w:tc>
          <w:tcPr>
            <w:tcW w:type="dxa" w:w="2234"/>
            <w:shd w:val="clear" w:color="auto" w:fill="D9E2F3"/>
          </w:tcPr>
          <w:p>
            <w:r>
              <w:rPr>
                <w:b/>
              </w:rPr>
            </w:r>
            <w:r>
              <w:rPr>
                <w:b/>
                <w:sz w:val="18"/>
              </w:rPr>
              <w:t>Pre-conditions</w:t>
            </w:r>
          </w:p>
        </w:tc>
        <w:tc>
          <w:tcPr>
            <w:tcW w:type="dxa" w:w="2080"/>
            <w:shd w:val="clear" w:color="auto" w:fill="D9E2F3"/>
          </w:tcPr>
          <w:p>
            <w:r>
              <w:rPr>
                <w:b/>
              </w:rPr>
            </w:r>
            <w:r>
              <w:rPr>
                <w:b/>
                <w:sz w:val="18"/>
              </w:rPr>
              <w:t>Test Steps</w:t>
            </w:r>
          </w:p>
        </w:tc>
        <w:tc>
          <w:tcPr>
            <w:tcW w:type="dxa" w:w="1732"/>
            <w:shd w:val="clear" w:color="auto" w:fill="D9E2F3"/>
          </w:tcPr>
          <w:p>
            <w:r>
              <w:rPr>
                <w:b/>
              </w:rPr>
            </w:r>
            <w:r>
              <w:rPr>
                <w:b/>
                <w:sz w:val="18"/>
              </w:rPr>
              <w:t>Test data</w:t>
            </w:r>
          </w:p>
        </w:tc>
        <w:tc>
          <w:tcPr>
            <w:tcW w:type="dxa" w:w="2419"/>
            <w:shd w:val="clear" w:color="auto" w:fill="D9E2F3"/>
          </w:tcPr>
          <w:p>
            <w:r>
              <w:rPr>
                <w:b/>
              </w:rPr>
            </w:r>
            <w:r>
              <w:rPr>
                <w:b/>
                <w:sz w:val="18"/>
              </w:rPr>
              <w:t>Expected Results</w:t>
            </w:r>
          </w:p>
        </w:tc>
        <w:tc>
          <w:tcPr>
            <w:tcW w:type="dxa" w:w="854"/>
            <w:shd w:val="clear" w:color="auto" w:fill="D9E2F3"/>
          </w:tcPr>
          <w:p>
            <w:r>
              <w:rPr>
                <w:b/>
              </w:rPr>
            </w:r>
            <w:r>
              <w:rPr>
                <w:b/>
                <w:sz w:val="18"/>
              </w:rPr>
              <w:t>Actual Result</w:t>
            </w:r>
          </w:p>
        </w:tc>
        <w:tc>
          <w:tcPr>
            <w:tcW w:type="dxa" w:w="852"/>
            <w:shd w:val="clear" w:color="auto" w:fill="D9E2F3"/>
          </w:tcPr>
          <w:p>
            <w:r>
              <w:rPr>
                <w:b/>
              </w:rPr>
            </w:r>
            <w:r>
              <w:rPr>
                <w:b/>
                <w:sz w:val="18"/>
              </w:rPr>
              <w:t>Test Result</w:t>
            </w:r>
          </w:p>
        </w:tc>
      </w:tr>
      <w:tr>
        <w:tc>
          <w:tcPr>
            <w:tcW w:type="dxa" w:w="897"/>
          </w:tcPr>
          <w:p>
            <w:r/>
            <w:r>
              <w:rPr>
                <w:sz w:val="18"/>
              </w:rPr>
              <w:t>UT_034</w:t>
            </w:r>
          </w:p>
        </w:tc>
        <w:tc>
          <w:tcPr>
            <w:tcW w:type="dxa" w:w="1405"/>
          </w:tcPr>
          <w:p>
            <w:r/>
            <w:r>
              <w:rPr>
                <w:sz w:val="18"/>
              </w:rPr>
              <w:t>Scheduling</w:t>
            </w:r>
          </w:p>
        </w:tc>
        <w:tc>
          <w:tcPr>
            <w:tcW w:type="dxa" w:w="2326"/>
          </w:tcPr>
          <w:p>
            <w:r/>
            <w:r>
              <w:rPr>
                <w:sz w:val="18"/>
              </w:rPr>
              <w:t>FR-013 — Schedule a published examination with a valid window</w:t>
            </w:r>
          </w:p>
        </w:tc>
        <w:tc>
          <w:tcPr>
            <w:tcW w:type="dxa" w:w="2234"/>
          </w:tcPr>
          <w:p>
            <w:r/>
            <w:r>
              <w:rPr>
                <w:sz w:val="18"/>
              </w:rPr>
              <w:t>A published examination of 60 minutes' duration exists</w:t>
            </w:r>
          </w:p>
        </w:tc>
        <w:tc>
          <w:tcPr>
            <w:tcW w:type="dxa" w:w="2080"/>
          </w:tcPr>
          <w:p>
            <w:r/>
            <w:r>
              <w:rPr>
                <w:sz w:val="18"/>
              </w:rPr>
              <w:t>1: Open the examination 2: Set window start and end date-times 3: Save</w:t>
            </w:r>
          </w:p>
        </w:tc>
        <w:tc>
          <w:tcPr>
            <w:tcW w:type="dxa" w:w="1732"/>
          </w:tcPr>
          <w:p>
            <w:r/>
            <w:r>
              <w:rPr>
                <w:sz w:val="18"/>
              </w:rPr>
              <w:t xml:space="preserve">Start </w:t>
            </w:r>
            <w:r>
              <w:rPr>
                <w:rFonts w:ascii="Consolas" w:hAnsi="Consolas"/>
                <w:sz w:val="18"/>
              </w:rPr>
              <w:t>2026-09-10 10:00</w:t>
            </w:r>
            <w:r>
              <w:rPr>
                <w:sz w:val="18"/>
              </w:rPr>
              <w:t xml:space="preserve">, end </w:t>
            </w:r>
            <w:r>
              <w:rPr>
                <w:rFonts w:ascii="Consolas" w:hAnsi="Consolas"/>
                <w:sz w:val="18"/>
              </w:rPr>
              <w:t>2026-09-10 12:00</w:t>
            </w:r>
          </w:p>
        </w:tc>
        <w:tc>
          <w:tcPr>
            <w:tcW w:type="dxa" w:w="2419"/>
          </w:tcPr>
          <w:p>
            <w:r/>
            <w:r>
              <w:rPr>
                <w:sz w:val="18"/>
              </w:rPr>
              <w:t>The schedule is saved and displayed; message "Examination scheduled"</w:t>
            </w:r>
          </w:p>
        </w:tc>
        <w:tc>
          <w:tcPr>
            <w:tcW w:type="dxa" w:w="854"/>
          </w:tcPr>
          <w:p>
            <w:r/>
          </w:p>
        </w:tc>
        <w:tc>
          <w:tcPr>
            <w:tcW w:type="dxa" w:w="852"/>
          </w:tcPr>
          <w:p>
            <w:r/>
          </w:p>
        </w:tc>
      </w:tr>
      <w:tr>
        <w:tc>
          <w:tcPr>
            <w:tcW w:type="dxa" w:w="897"/>
          </w:tcPr>
          <w:p>
            <w:r/>
            <w:r>
              <w:rPr>
                <w:sz w:val="18"/>
              </w:rPr>
              <w:t>UT_035</w:t>
            </w:r>
          </w:p>
        </w:tc>
        <w:tc>
          <w:tcPr>
            <w:tcW w:type="dxa" w:w="1405"/>
          </w:tcPr>
          <w:p>
            <w:r/>
            <w:r>
              <w:rPr>
                <w:sz w:val="18"/>
              </w:rPr>
              <w:t>Scheduling</w:t>
            </w:r>
          </w:p>
        </w:tc>
        <w:tc>
          <w:tcPr>
            <w:tcW w:type="dxa" w:w="2326"/>
          </w:tcPr>
          <w:p>
            <w:r/>
            <w:r>
              <w:rPr>
                <w:sz w:val="18"/>
              </w:rPr>
              <w:t>FR-013 — Reject a window whose end precedes its start</w:t>
            </w:r>
          </w:p>
        </w:tc>
        <w:tc>
          <w:tcPr>
            <w:tcW w:type="dxa" w:w="2234"/>
          </w:tcPr>
          <w:p>
            <w:r/>
            <w:r>
              <w:rPr>
                <w:sz w:val="18"/>
              </w:rPr>
              <w:t>A published examination exists</w:t>
            </w:r>
          </w:p>
        </w:tc>
        <w:tc>
          <w:tcPr>
            <w:tcW w:type="dxa" w:w="2080"/>
          </w:tcPr>
          <w:p>
            <w:r/>
            <w:r>
              <w:rPr>
                <w:sz w:val="18"/>
              </w:rPr>
              <w:t>1: Set an end date-time earlier than the start 2: Save</w:t>
            </w:r>
          </w:p>
        </w:tc>
        <w:tc>
          <w:tcPr>
            <w:tcW w:type="dxa" w:w="1732"/>
          </w:tcPr>
          <w:p>
            <w:r/>
            <w:r>
              <w:rPr>
                <w:sz w:val="18"/>
              </w:rPr>
              <w:t xml:space="preserve">Start </w:t>
            </w:r>
            <w:r>
              <w:rPr>
                <w:rFonts w:ascii="Consolas" w:hAnsi="Consolas"/>
                <w:sz w:val="18"/>
              </w:rPr>
              <w:t>2026-09-10 12:00</w:t>
            </w:r>
            <w:r>
              <w:rPr>
                <w:sz w:val="18"/>
              </w:rPr>
              <w:t xml:space="preserve">, end </w:t>
            </w:r>
            <w:r>
              <w:rPr>
                <w:rFonts w:ascii="Consolas" w:hAnsi="Consolas"/>
                <w:sz w:val="18"/>
              </w:rPr>
              <w:t>2026-09-10 10:00</w:t>
            </w:r>
          </w:p>
        </w:tc>
        <w:tc>
          <w:tcPr>
            <w:tcW w:type="dxa" w:w="2419"/>
          </w:tcPr>
          <w:p>
            <w:r/>
            <w:r>
              <w:rPr>
                <w:sz w:val="18"/>
              </w:rPr>
              <w:t>Rejected with "The window end must be later than the window start"; no schedule saved</w:t>
            </w:r>
          </w:p>
        </w:tc>
        <w:tc>
          <w:tcPr>
            <w:tcW w:type="dxa" w:w="854"/>
          </w:tcPr>
          <w:p>
            <w:r/>
          </w:p>
        </w:tc>
        <w:tc>
          <w:tcPr>
            <w:tcW w:type="dxa" w:w="852"/>
          </w:tcPr>
          <w:p>
            <w:r/>
          </w:p>
        </w:tc>
      </w:tr>
      <w:tr>
        <w:tc>
          <w:tcPr>
            <w:tcW w:type="dxa" w:w="897"/>
          </w:tcPr>
          <w:p>
            <w:r/>
            <w:r>
              <w:rPr>
                <w:sz w:val="18"/>
              </w:rPr>
              <w:t>UT_036</w:t>
            </w:r>
          </w:p>
        </w:tc>
        <w:tc>
          <w:tcPr>
            <w:tcW w:type="dxa" w:w="1405"/>
          </w:tcPr>
          <w:p>
            <w:r/>
            <w:r>
              <w:rPr>
                <w:sz w:val="18"/>
              </w:rPr>
              <w:t>Scheduling</w:t>
            </w:r>
          </w:p>
        </w:tc>
        <w:tc>
          <w:tcPr>
            <w:tcW w:type="dxa" w:w="2326"/>
          </w:tcPr>
          <w:p>
            <w:r/>
            <w:r>
              <w:rPr>
                <w:sz w:val="18"/>
              </w:rPr>
              <w:t>FR-014 — The dashboard classifies an examination as Upcoming before its window</w:t>
            </w:r>
          </w:p>
        </w:tc>
        <w:tc>
          <w:tcPr>
            <w:tcW w:type="dxa" w:w="2234"/>
          </w:tcPr>
          <w:p>
            <w:r/>
            <w:r>
              <w:rPr>
                <w:rFonts w:ascii="Consolas" w:hAnsi="Consolas"/>
                <w:sz w:val="18"/>
              </w:rPr>
              <w:t>STU_A</w:t>
            </w:r>
            <w:r>
              <w:rPr>
                <w:sz w:val="18"/>
              </w:rPr>
              <w:t xml:space="preserve"> enrolled in </w:t>
            </w:r>
            <w:r>
              <w:rPr>
                <w:rFonts w:ascii="Consolas" w:hAnsi="Consolas"/>
                <w:sz w:val="18"/>
              </w:rPr>
              <w:t>CRS_X</w:t>
            </w:r>
            <w:r>
              <w:rPr>
                <w:sz w:val="18"/>
              </w:rPr>
              <w:t xml:space="preserve">; a </w:t>
            </w:r>
            <w:r>
              <w:rPr>
                <w:rFonts w:ascii="Consolas" w:hAnsi="Consolas"/>
                <w:sz w:val="18"/>
              </w:rPr>
              <w:t>CRS_X</w:t>
            </w:r>
            <w:r>
              <w:rPr>
                <w:sz w:val="18"/>
              </w:rPr>
              <w:t xml:space="preserve"> examination scheduled to start tomorrow</w:t>
            </w:r>
          </w:p>
        </w:tc>
        <w:tc>
          <w:tcPr>
            <w:tcW w:type="dxa" w:w="2080"/>
          </w:tcPr>
          <w:p>
            <w:r/>
            <w:r>
              <w:rPr>
                <w:sz w:val="18"/>
              </w:rPr>
              <w:t xml:space="preserve">1: Sign in as </w:t>
            </w:r>
            <w:r>
              <w:rPr>
                <w:rFonts w:ascii="Consolas" w:hAnsi="Consolas"/>
                <w:sz w:val="18"/>
              </w:rPr>
              <w:t>STU_A</w:t>
            </w:r>
            <w:r>
              <w:rPr>
                <w:sz w:val="18"/>
              </w:rPr>
              <w:t xml:space="preserve"> 2: Open the dashboard 3: Locate the examination</w:t>
            </w:r>
          </w:p>
        </w:tc>
        <w:tc>
          <w:tcPr>
            <w:tcW w:type="dxa" w:w="1732"/>
          </w:tcPr>
          <w:p>
            <w:r/>
            <w:r>
              <w:rPr>
                <w:sz w:val="18"/>
              </w:rPr>
              <w:t xml:space="preserve">Window starting </w:t>
            </w:r>
            <w:r>
              <w:rPr>
                <w:rFonts w:ascii="Consolas" w:hAnsi="Consolas"/>
                <w:sz w:val="18"/>
              </w:rPr>
              <w:t>now + 24 h</w:t>
            </w:r>
          </w:p>
        </w:tc>
        <w:tc>
          <w:tcPr>
            <w:tcW w:type="dxa" w:w="2419"/>
          </w:tcPr>
          <w:p>
            <w:r/>
            <w:r>
              <w:rPr>
                <w:sz w:val="18"/>
              </w:rPr>
              <w:t xml:space="preserve">Listed under </w:t>
            </w:r>
            <w:r>
              <w:rPr>
                <w:b/>
                <w:sz w:val="18"/>
              </w:rPr>
              <w:t>Upcoming</w:t>
            </w:r>
            <w:r>
              <w:rPr>
                <w:sz w:val="18"/>
              </w:rPr>
              <w:t xml:space="preserve"> with its start date-time; no Start button is offered</w:t>
            </w:r>
          </w:p>
        </w:tc>
        <w:tc>
          <w:tcPr>
            <w:tcW w:type="dxa" w:w="854"/>
          </w:tcPr>
          <w:p>
            <w:r/>
          </w:p>
        </w:tc>
        <w:tc>
          <w:tcPr>
            <w:tcW w:type="dxa" w:w="852"/>
          </w:tcPr>
          <w:p>
            <w:r/>
          </w:p>
        </w:tc>
      </w:tr>
      <w:tr>
        <w:tc>
          <w:tcPr>
            <w:tcW w:type="dxa" w:w="897"/>
          </w:tcPr>
          <w:p>
            <w:r/>
            <w:r>
              <w:rPr>
                <w:sz w:val="18"/>
              </w:rPr>
              <w:t>UT_037</w:t>
            </w:r>
          </w:p>
        </w:tc>
        <w:tc>
          <w:tcPr>
            <w:tcW w:type="dxa" w:w="1405"/>
          </w:tcPr>
          <w:p>
            <w:r/>
            <w:r>
              <w:rPr>
                <w:sz w:val="18"/>
              </w:rPr>
              <w:t>Scheduling</w:t>
            </w:r>
          </w:p>
        </w:tc>
        <w:tc>
          <w:tcPr>
            <w:tcW w:type="dxa" w:w="2326"/>
          </w:tcPr>
          <w:p>
            <w:r/>
            <w:r>
              <w:rPr>
                <w:sz w:val="18"/>
              </w:rPr>
              <w:t>FR-014 — The dashboard classifies an examination as Live inside its window</w:t>
            </w:r>
          </w:p>
        </w:tc>
        <w:tc>
          <w:tcPr>
            <w:tcW w:type="dxa" w:w="2234"/>
          </w:tcPr>
          <w:p>
            <w:r/>
            <w:r>
              <w:rPr>
                <w:rFonts w:ascii="Consolas" w:hAnsi="Consolas"/>
                <w:sz w:val="18"/>
              </w:rPr>
              <w:t>STU_A</w:t>
            </w:r>
            <w:r>
              <w:rPr>
                <w:sz w:val="18"/>
              </w:rPr>
              <w:t xml:space="preserve"> enrolled; a </w:t>
            </w:r>
            <w:r>
              <w:rPr>
                <w:rFonts w:ascii="Consolas" w:hAnsi="Consolas"/>
                <w:sz w:val="18"/>
              </w:rPr>
              <w:t>CRS_X</w:t>
            </w:r>
            <w:r>
              <w:rPr>
                <w:sz w:val="18"/>
              </w:rPr>
              <w:t xml:space="preserve"> examination whose window is currently open</w:t>
            </w:r>
          </w:p>
        </w:tc>
        <w:tc>
          <w:tcPr>
            <w:tcW w:type="dxa" w:w="2080"/>
          </w:tcPr>
          <w:p>
            <w:r/>
            <w:r>
              <w:rPr>
                <w:sz w:val="18"/>
              </w:rPr>
              <w:t xml:space="preserve">1: Sign in as </w:t>
            </w:r>
            <w:r>
              <w:rPr>
                <w:rFonts w:ascii="Consolas" w:hAnsi="Consolas"/>
                <w:sz w:val="18"/>
              </w:rPr>
              <w:t>STU_A</w:t>
            </w:r>
            <w:r>
              <w:rPr>
                <w:sz w:val="18"/>
              </w:rPr>
              <w:t xml:space="preserve"> 2: Open the dashboard</w:t>
            </w:r>
          </w:p>
        </w:tc>
        <w:tc>
          <w:tcPr>
            <w:tcW w:type="dxa" w:w="1732"/>
          </w:tcPr>
          <w:p>
            <w:r/>
            <w:r>
              <w:rPr>
                <w:sz w:val="18"/>
              </w:rPr>
              <w:t xml:space="preserve">Window </w:t>
            </w:r>
            <w:r>
              <w:rPr>
                <w:rFonts w:ascii="Consolas" w:hAnsi="Consolas"/>
                <w:sz w:val="18"/>
              </w:rPr>
              <w:t>now − 10 min</w:t>
            </w:r>
            <w:r>
              <w:rPr>
                <w:sz w:val="18"/>
              </w:rPr>
              <w:t xml:space="preserve"> to </w:t>
            </w:r>
            <w:r>
              <w:rPr>
                <w:rFonts w:ascii="Consolas" w:hAnsi="Consolas"/>
                <w:sz w:val="18"/>
              </w:rPr>
              <w:t>now + 50 min</w:t>
            </w:r>
          </w:p>
        </w:tc>
        <w:tc>
          <w:tcPr>
            <w:tcW w:type="dxa" w:w="2419"/>
          </w:tcPr>
          <w:p>
            <w:r/>
            <w:r>
              <w:rPr>
                <w:sz w:val="18"/>
              </w:rPr>
              <w:t xml:space="preserve">Listed under </w:t>
            </w:r>
            <w:r>
              <w:rPr>
                <w:b/>
                <w:sz w:val="18"/>
              </w:rPr>
              <w:t>Live</w:t>
            </w:r>
            <w:r>
              <w:rPr>
                <w:sz w:val="18"/>
              </w:rPr>
              <w:t xml:space="preserve"> with an active Start button</w:t>
            </w:r>
          </w:p>
        </w:tc>
        <w:tc>
          <w:tcPr>
            <w:tcW w:type="dxa" w:w="854"/>
          </w:tcPr>
          <w:p>
            <w:r/>
          </w:p>
        </w:tc>
        <w:tc>
          <w:tcPr>
            <w:tcW w:type="dxa" w:w="852"/>
          </w:tcPr>
          <w:p>
            <w:r/>
          </w:p>
        </w:tc>
      </w:tr>
      <w:tr>
        <w:tc>
          <w:tcPr>
            <w:tcW w:type="dxa" w:w="897"/>
          </w:tcPr>
          <w:p>
            <w:r/>
            <w:r>
              <w:rPr>
                <w:sz w:val="18"/>
              </w:rPr>
              <w:t>UT_038</w:t>
            </w:r>
          </w:p>
        </w:tc>
        <w:tc>
          <w:tcPr>
            <w:tcW w:type="dxa" w:w="1405"/>
          </w:tcPr>
          <w:p>
            <w:r/>
            <w:r>
              <w:rPr>
                <w:sz w:val="18"/>
              </w:rPr>
              <w:t>Scheduling</w:t>
            </w:r>
          </w:p>
        </w:tc>
        <w:tc>
          <w:tcPr>
            <w:tcW w:type="dxa" w:w="2326"/>
          </w:tcPr>
          <w:p>
            <w:r/>
            <w:r>
              <w:rPr>
                <w:sz w:val="18"/>
              </w:rPr>
              <w:t>FR-014 — The dashboard classifies a submitted examination as Completed</w:t>
            </w:r>
          </w:p>
        </w:tc>
        <w:tc>
          <w:tcPr>
            <w:tcW w:type="dxa" w:w="2234"/>
          </w:tcPr>
          <w:p>
            <w:r/>
            <w:r>
              <w:rPr>
                <w:rFonts w:ascii="Consolas" w:hAnsi="Consolas"/>
                <w:sz w:val="18"/>
              </w:rPr>
              <w:t>STU_A</w:t>
            </w:r>
            <w:r>
              <w:rPr>
                <w:sz w:val="18"/>
              </w:rPr>
              <w:t xml:space="preserve"> has one submitted attempt on </w:t>
            </w:r>
            <w:r>
              <w:rPr>
                <w:rFonts w:ascii="Consolas" w:hAnsi="Consolas"/>
                <w:sz w:val="18"/>
              </w:rPr>
              <w:t>EXM_1</w:t>
            </w:r>
          </w:p>
        </w:tc>
        <w:tc>
          <w:tcPr>
            <w:tcW w:type="dxa" w:w="2080"/>
          </w:tcPr>
          <w:p>
            <w:r/>
            <w:r>
              <w:rPr>
                <w:sz w:val="18"/>
              </w:rPr>
              <w:t xml:space="preserve">1: Sign in as </w:t>
            </w:r>
            <w:r>
              <w:rPr>
                <w:rFonts w:ascii="Consolas" w:hAnsi="Consolas"/>
                <w:sz w:val="18"/>
              </w:rPr>
              <w:t>STU_A</w:t>
            </w:r>
            <w:r>
              <w:rPr>
                <w:sz w:val="18"/>
              </w:rPr>
              <w:t xml:space="preserve"> 2: Open the dashboard</w:t>
            </w:r>
          </w:p>
        </w:tc>
        <w:tc>
          <w:tcPr>
            <w:tcW w:type="dxa" w:w="1732"/>
          </w:tcPr>
          <w:p>
            <w:r/>
            <w:r>
              <w:rPr>
                <w:rFonts w:ascii="Consolas" w:hAnsi="Consolas"/>
                <w:sz w:val="18"/>
              </w:rPr>
              <w:t>EXM_1</w:t>
            </w:r>
            <w:r>
              <w:rPr>
                <w:sz w:val="18"/>
              </w:rPr>
              <w:t xml:space="preserve"> with a submitted attempt</w:t>
            </w:r>
          </w:p>
        </w:tc>
        <w:tc>
          <w:tcPr>
            <w:tcW w:type="dxa" w:w="2419"/>
          </w:tcPr>
          <w:p>
            <w:r/>
            <w:r>
              <w:rPr>
                <w:sz w:val="18"/>
              </w:rPr>
              <w:t xml:space="preserve">Listed under </w:t>
            </w:r>
            <w:r>
              <w:rPr>
                <w:b/>
                <w:sz w:val="18"/>
              </w:rPr>
              <w:t>Completed</w:t>
            </w:r>
            <w:r>
              <w:rPr>
                <w:sz w:val="18"/>
              </w:rPr>
              <w:t>; no Start button is offered</w:t>
            </w:r>
          </w:p>
        </w:tc>
        <w:tc>
          <w:tcPr>
            <w:tcW w:type="dxa" w:w="854"/>
          </w:tcPr>
          <w:p>
            <w:r/>
          </w:p>
        </w:tc>
        <w:tc>
          <w:tcPr>
            <w:tcW w:type="dxa" w:w="852"/>
          </w:tcPr>
          <w:p>
            <w:r/>
          </w:p>
        </w:tc>
      </w:tr>
      <w:tr>
        <w:tc>
          <w:tcPr>
            <w:tcW w:type="dxa" w:w="897"/>
          </w:tcPr>
          <w:p>
            <w:r/>
            <w:r>
              <w:rPr>
                <w:sz w:val="18"/>
              </w:rPr>
              <w:t>IT_017</w:t>
            </w:r>
          </w:p>
        </w:tc>
        <w:tc>
          <w:tcPr>
            <w:tcW w:type="dxa" w:w="1405"/>
          </w:tcPr>
          <w:p>
            <w:r/>
            <w:r>
              <w:rPr>
                <w:sz w:val="18"/>
              </w:rPr>
              <w:t>Scheduling</w:t>
            </w:r>
          </w:p>
        </w:tc>
        <w:tc>
          <w:tcPr>
            <w:tcW w:type="dxa" w:w="2326"/>
          </w:tcPr>
          <w:p>
            <w:r/>
            <w:r>
              <w:rPr>
                <w:sz w:val="18"/>
              </w:rPr>
              <w:t>FR-013 — The stored window is timezone-unambiguous and server-authoritative</w:t>
            </w:r>
          </w:p>
        </w:tc>
        <w:tc>
          <w:tcPr>
            <w:tcW w:type="dxa" w:w="2234"/>
          </w:tcPr>
          <w:p>
            <w:r/>
            <w:r>
              <w:rPr>
                <w:sz w:val="18"/>
              </w:rPr>
              <w:t>A published examination; database inspectable</w:t>
            </w:r>
          </w:p>
        </w:tc>
        <w:tc>
          <w:tcPr>
            <w:tcW w:type="dxa" w:w="2080"/>
          </w:tcPr>
          <w:p>
            <w:r/>
            <w:r>
              <w:rPr>
                <w:sz w:val="18"/>
              </w:rPr>
              <w:t>1: Schedule a window from the UI 2: Query the stored start and end values 3: Change the client machine's timezone and reload</w:t>
            </w:r>
          </w:p>
        </w:tc>
        <w:tc>
          <w:tcPr>
            <w:tcW w:type="dxa" w:w="1732"/>
          </w:tcPr>
          <w:p>
            <w:r/>
            <w:r>
              <w:rPr>
                <w:sz w:val="18"/>
              </w:rPr>
              <w:t xml:space="preserve">Start </w:t>
            </w:r>
            <w:r>
              <w:rPr>
                <w:rFonts w:ascii="Consolas" w:hAnsi="Consolas"/>
                <w:sz w:val="18"/>
              </w:rPr>
              <w:t>2026-09-10 10:00 IST</w:t>
            </w:r>
          </w:p>
        </w:tc>
        <w:tc>
          <w:tcPr>
            <w:tcW w:type="dxa" w:w="2419"/>
          </w:tcPr>
          <w:p>
            <w:r/>
            <w:r>
              <w:rPr>
                <w:sz w:val="18"/>
              </w:rPr>
              <w:t>The stored values are unambiguous (UTC or with an explicit offset); the displayed window is unchanged by the client timezone switch</w:t>
            </w:r>
          </w:p>
        </w:tc>
        <w:tc>
          <w:tcPr>
            <w:tcW w:type="dxa" w:w="854"/>
          </w:tcPr>
          <w:p>
            <w:r/>
          </w:p>
        </w:tc>
        <w:tc>
          <w:tcPr>
            <w:tcW w:type="dxa" w:w="852"/>
          </w:tcPr>
          <w:p>
            <w:r/>
          </w:p>
        </w:tc>
      </w:tr>
      <w:tr>
        <w:tc>
          <w:tcPr>
            <w:tcW w:type="dxa" w:w="897"/>
          </w:tcPr>
          <w:p>
            <w:r/>
            <w:r>
              <w:rPr>
                <w:sz w:val="18"/>
              </w:rPr>
              <w:t>IT_018</w:t>
            </w:r>
          </w:p>
        </w:tc>
        <w:tc>
          <w:tcPr>
            <w:tcW w:type="dxa" w:w="1405"/>
          </w:tcPr>
          <w:p>
            <w:r/>
            <w:r>
              <w:rPr>
                <w:sz w:val="18"/>
              </w:rPr>
              <w:t>Scheduling</w:t>
            </w:r>
          </w:p>
        </w:tc>
        <w:tc>
          <w:tcPr>
            <w:tcW w:type="dxa" w:w="2326"/>
          </w:tcPr>
          <w:p>
            <w:r/>
            <w:r>
              <w:rPr>
                <w:sz w:val="18"/>
              </w:rPr>
              <w:t>FR-014 — Dashboard classification is driven by server time, not the client clock</w:t>
            </w:r>
          </w:p>
        </w:tc>
        <w:tc>
          <w:tcPr>
            <w:tcW w:type="dxa" w:w="2234"/>
          </w:tcPr>
          <w:p>
            <w:r/>
            <w:r>
              <w:rPr>
                <w:rFonts w:ascii="Consolas" w:hAnsi="Consolas"/>
                <w:sz w:val="18"/>
              </w:rPr>
              <w:t>STU_A</w:t>
            </w:r>
            <w:r>
              <w:rPr>
                <w:sz w:val="18"/>
              </w:rPr>
              <w:t xml:space="preserve"> enrolled; a </w:t>
            </w:r>
            <w:r>
              <w:rPr>
                <w:rFonts w:ascii="Consolas" w:hAnsi="Consolas"/>
                <w:sz w:val="18"/>
              </w:rPr>
              <w:t>CRS_X</w:t>
            </w:r>
            <w:r>
              <w:rPr>
                <w:sz w:val="18"/>
              </w:rPr>
              <w:t xml:space="preserve"> examination whose window opens in one hour</w:t>
            </w:r>
          </w:p>
        </w:tc>
        <w:tc>
          <w:tcPr>
            <w:tcW w:type="dxa" w:w="2080"/>
          </w:tcPr>
          <w:p>
            <w:r/>
            <w:r>
              <w:rPr>
                <w:sz w:val="18"/>
              </w:rPr>
              <w:t xml:space="preserve">1: Sign in as </w:t>
            </w:r>
            <w:r>
              <w:rPr>
                <w:rFonts w:ascii="Consolas" w:hAnsi="Consolas"/>
                <w:sz w:val="18"/>
              </w:rPr>
              <w:t>STU_A</w:t>
            </w:r>
            <w:r>
              <w:rPr>
                <w:sz w:val="18"/>
              </w:rPr>
              <w:t xml:space="preserve"> 2: Advance the client clock by two hours 3: Reload the dashboard</w:t>
            </w:r>
          </w:p>
        </w:tc>
        <w:tc>
          <w:tcPr>
            <w:tcW w:type="dxa" w:w="1732"/>
          </w:tcPr>
          <w:p>
            <w:r/>
            <w:r>
              <w:rPr>
                <w:sz w:val="18"/>
              </w:rPr>
              <w:t xml:space="preserve">Window opening at </w:t>
            </w:r>
            <w:r>
              <w:rPr>
                <w:rFonts w:ascii="Consolas" w:hAnsi="Consolas"/>
                <w:sz w:val="18"/>
              </w:rPr>
              <w:t>server now + 1 h</w:t>
            </w:r>
            <w:r>
              <w:rPr>
                <w:sz w:val="18"/>
              </w:rPr>
              <w:t xml:space="preserve">; client clock </w:t>
            </w:r>
            <w:r>
              <w:rPr>
                <w:rFonts w:ascii="Consolas" w:hAnsi="Consolas"/>
                <w:sz w:val="18"/>
              </w:rPr>
              <w:t>+2 h</w:t>
            </w:r>
          </w:p>
        </w:tc>
        <w:tc>
          <w:tcPr>
            <w:tcW w:type="dxa" w:w="2419"/>
          </w:tcPr>
          <w:p>
            <w:r/>
            <w:r>
              <w:rPr>
                <w:sz w:val="18"/>
              </w:rPr>
              <w:t xml:space="preserve">The examination remains under </w:t>
            </w:r>
            <w:r>
              <w:rPr>
                <w:b/>
                <w:sz w:val="18"/>
              </w:rPr>
              <w:t>Upcoming</w:t>
            </w:r>
            <w:r>
              <w:rPr>
                <w:sz w:val="18"/>
              </w:rPr>
              <w:t>; the tampered client clock does not promote it to Live</w:t>
            </w:r>
          </w:p>
        </w:tc>
        <w:tc>
          <w:tcPr>
            <w:tcW w:type="dxa" w:w="854"/>
          </w:tcPr>
          <w:p>
            <w:r/>
          </w:p>
        </w:tc>
        <w:tc>
          <w:tcPr>
            <w:tcW w:type="dxa" w:w="852"/>
          </w:tcPr>
          <w:p>
            <w:r/>
          </w:p>
        </w:tc>
      </w:tr>
      <w:tr>
        <w:tc>
          <w:tcPr>
            <w:tcW w:type="dxa" w:w="897"/>
          </w:tcPr>
          <w:p>
            <w:r/>
            <w:r>
              <w:rPr>
                <w:sz w:val="18"/>
              </w:rPr>
              <w:t>ST_007</w:t>
            </w:r>
          </w:p>
        </w:tc>
        <w:tc>
          <w:tcPr>
            <w:tcW w:type="dxa" w:w="1405"/>
          </w:tcPr>
          <w:p>
            <w:r/>
            <w:r>
              <w:rPr>
                <w:sz w:val="18"/>
              </w:rPr>
              <w:t>Scheduling</w:t>
            </w:r>
          </w:p>
        </w:tc>
        <w:tc>
          <w:tcPr>
            <w:tcW w:type="dxa" w:w="2326"/>
          </w:tcPr>
          <w:p>
            <w:r/>
            <w:r>
              <w:rPr>
                <w:sz w:val="18"/>
              </w:rPr>
              <w:t>FR-013, FR-014 — End-to-end scheduling and dashboard transitions</w:t>
            </w:r>
          </w:p>
        </w:tc>
        <w:tc>
          <w:tcPr>
            <w:tcW w:type="dxa" w:w="2234"/>
          </w:tcPr>
          <w:p>
            <w:r/>
            <w:r>
              <w:rPr>
                <w:rFonts w:ascii="Consolas" w:hAnsi="Consolas"/>
                <w:sz w:val="18"/>
              </w:rPr>
              <w:t>TEST</w:t>
            </w:r>
            <w:r>
              <w:rPr>
                <w:sz w:val="18"/>
              </w:rPr>
              <w:t xml:space="preserve"> environment; a published 30-minute examination; </w:t>
            </w:r>
            <w:r>
              <w:rPr>
                <w:rFonts w:ascii="Consolas" w:hAnsi="Consolas"/>
                <w:sz w:val="18"/>
              </w:rPr>
              <w:t>STU_A</w:t>
            </w:r>
            <w:r>
              <w:rPr>
                <w:sz w:val="18"/>
              </w:rPr>
              <w:t xml:space="preserve"> enrolled</w:t>
            </w:r>
          </w:p>
        </w:tc>
        <w:tc>
          <w:tcPr>
            <w:tcW w:type="dxa" w:w="2080"/>
          </w:tcPr>
          <w:p>
            <w:r/>
            <w:r>
              <w:rPr>
                <w:sz w:val="18"/>
              </w:rPr>
              <w:t xml:space="preserve">1: As </w:t>
            </w:r>
            <w:r>
              <w:rPr>
                <w:rFonts w:ascii="Consolas" w:hAnsi="Consolas"/>
                <w:sz w:val="18"/>
              </w:rPr>
              <w:t>FAC_A</w:t>
            </w:r>
            <w:r>
              <w:rPr>
                <w:sz w:val="18"/>
              </w:rPr>
              <w:t xml:space="preserve">, set a 60-minute window opening in two minutes 2: As </w:t>
            </w:r>
            <w:r>
              <w:rPr>
                <w:rFonts w:ascii="Consolas" w:hAnsi="Consolas"/>
                <w:sz w:val="18"/>
              </w:rPr>
              <w:t>STU_A</w:t>
            </w:r>
            <w:r>
              <w:rPr>
                <w:sz w:val="18"/>
              </w:rPr>
              <w:t>, confirm it shows Upcoming 3: Wait for the window to open and refresh 4: Sit and submit the paper 5: Refresh the dashboard</w:t>
            </w:r>
          </w:p>
        </w:tc>
        <w:tc>
          <w:tcPr>
            <w:tcW w:type="dxa" w:w="1732"/>
          </w:tcPr>
          <w:p>
            <w:r/>
            <w:r>
              <w:rPr>
                <w:sz w:val="18"/>
              </w:rPr>
              <w:t xml:space="preserve">Duration </w:t>
            </w:r>
            <w:r>
              <w:rPr>
                <w:rFonts w:ascii="Consolas" w:hAnsi="Consolas"/>
                <w:sz w:val="18"/>
              </w:rPr>
              <w:t>30</w:t>
            </w:r>
            <w:r>
              <w:rPr>
                <w:sz w:val="18"/>
              </w:rPr>
              <w:t xml:space="preserve">, window </w:t>
            </w:r>
            <w:r>
              <w:rPr>
                <w:rFonts w:ascii="Consolas" w:hAnsi="Consolas"/>
                <w:sz w:val="18"/>
              </w:rPr>
              <w:t>60 min</w:t>
            </w:r>
          </w:p>
        </w:tc>
        <w:tc>
          <w:tcPr>
            <w:tcW w:type="dxa" w:w="2419"/>
          </w:tcPr>
          <w:p>
            <w:r/>
            <w:r>
              <w:rPr>
                <w:sz w:val="18"/>
              </w:rPr>
              <w:t>The examination moves Upcoming → Live → Completed on the Student dashboard as server time advances</w:t>
            </w:r>
          </w:p>
        </w:tc>
        <w:tc>
          <w:tcPr>
            <w:tcW w:type="dxa" w:w="854"/>
          </w:tcPr>
          <w:p>
            <w:r/>
          </w:p>
        </w:tc>
        <w:tc>
          <w:tcPr>
            <w:tcW w:type="dxa" w:w="852"/>
          </w:tcPr>
          <w:p>
            <w:r/>
          </w:p>
        </w:tc>
      </w:tr>
    </w:tbl>
    <w:p/>
    <w:p>
      <w:pPr>
        <w:pStyle w:val="Heading1"/>
      </w:pPr>
      <w:r>
        <w:t>UC-08 — Start an attempt and receive the paper</w:t>
      </w:r>
    </w:p>
    <w:p>
      <w:pPr>
        <w:spacing w:after="160"/>
      </w:pPr>
      <w:r>
        <w:t xml:space="preserve">Verifies </w:t>
      </w:r>
      <w:r>
        <w:rPr>
          <w:rFonts w:ascii="Consolas" w:hAnsi="Consolas"/>
        </w:rPr>
        <w:t>FR-015</w:t>
      </w:r>
      <w:r>
        <w:t xml:space="preserve">, </w:t>
      </w:r>
      <w:r>
        <w:rPr>
          <w:rFonts w:ascii="Consolas" w:hAnsi="Consolas"/>
        </w:rPr>
        <w:t>FR-016</w:t>
      </w:r>
      <w:r>
        <w:t xml:space="preserve">, </w:t>
      </w:r>
      <w:r>
        <w:rPr>
          <w:rFonts w:ascii="Consolas" w:hAnsi="Consolas"/>
        </w:rPr>
        <w:t>FR-017</w:t>
      </w:r>
      <w:r>
        <w:t xml:space="preserve">, </w:t>
      </w:r>
      <w:r>
        <w:rPr>
          <w:rFonts w:ascii="Consolas" w:hAnsi="Consolas"/>
        </w:rPr>
        <w:t>FR-018</w:t>
      </w:r>
      <w:r>
        <w:t>.</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gridCol w:w="1644"/>
        <w:gridCol w:w="1644"/>
        <w:gridCol w:w="1644"/>
      </w:tblGrid>
      <w:tr>
        <w:trPr>
          <w:tblHeader w:val="true"/>
        </w:trPr>
        <w:tc>
          <w:tcPr>
            <w:tcW w:type="dxa" w:w="884"/>
            <w:shd w:val="clear" w:color="auto" w:fill="D9E2F3"/>
          </w:tcPr>
          <w:p>
            <w:r>
              <w:rPr>
                <w:b/>
              </w:rPr>
            </w:r>
            <w:r>
              <w:rPr>
                <w:b/>
                <w:sz w:val="18"/>
              </w:rPr>
              <w:t>Test Case ID</w:t>
            </w:r>
          </w:p>
        </w:tc>
        <w:tc>
          <w:tcPr>
            <w:tcW w:type="dxa" w:w="1166"/>
            <w:shd w:val="clear" w:color="auto" w:fill="D9E2F3"/>
          </w:tcPr>
          <w:p>
            <w:r>
              <w:rPr>
                <w:b/>
              </w:rPr>
            </w:r>
            <w:r>
              <w:rPr>
                <w:b/>
                <w:sz w:val="18"/>
              </w:rPr>
              <w:t>Name of Module</w:t>
            </w:r>
          </w:p>
        </w:tc>
        <w:tc>
          <w:tcPr>
            <w:tcW w:type="dxa" w:w="2196"/>
            <w:shd w:val="clear" w:color="auto" w:fill="D9E2F3"/>
          </w:tcPr>
          <w:p>
            <w:r>
              <w:rPr>
                <w:b/>
              </w:rPr>
            </w:r>
            <w:r>
              <w:rPr>
                <w:b/>
                <w:sz w:val="18"/>
              </w:rPr>
              <w:t>Test case description</w:t>
            </w:r>
          </w:p>
        </w:tc>
        <w:tc>
          <w:tcPr>
            <w:tcW w:type="dxa" w:w="2165"/>
            <w:shd w:val="clear" w:color="auto" w:fill="D9E2F3"/>
          </w:tcPr>
          <w:p>
            <w:r>
              <w:rPr>
                <w:b/>
              </w:rPr>
            </w:r>
            <w:r>
              <w:rPr>
                <w:b/>
                <w:sz w:val="18"/>
              </w:rPr>
              <w:t>Pre-conditions</w:t>
            </w:r>
          </w:p>
        </w:tc>
        <w:tc>
          <w:tcPr>
            <w:tcW w:type="dxa" w:w="2476"/>
            <w:shd w:val="clear" w:color="auto" w:fill="D9E2F3"/>
          </w:tcPr>
          <w:p>
            <w:r>
              <w:rPr>
                <w:b/>
              </w:rPr>
            </w:r>
            <w:r>
              <w:rPr>
                <w:b/>
                <w:sz w:val="18"/>
              </w:rPr>
              <w:t>Test Steps</w:t>
            </w:r>
          </w:p>
        </w:tc>
        <w:tc>
          <w:tcPr>
            <w:tcW w:type="dxa" w:w="1743"/>
            <w:shd w:val="clear" w:color="auto" w:fill="D9E2F3"/>
          </w:tcPr>
          <w:p>
            <w:r>
              <w:rPr>
                <w:b/>
              </w:rPr>
            </w:r>
            <w:r>
              <w:rPr>
                <w:b/>
                <w:sz w:val="18"/>
              </w:rPr>
              <w:t>Test data</w:t>
            </w:r>
          </w:p>
        </w:tc>
        <w:tc>
          <w:tcPr>
            <w:tcW w:type="dxa" w:w="2473"/>
            <w:shd w:val="clear" w:color="auto" w:fill="D9E2F3"/>
          </w:tcPr>
          <w:p>
            <w:r>
              <w:rPr>
                <w:b/>
              </w:rPr>
            </w:r>
            <w:r>
              <w:rPr>
                <w:b/>
                <w:sz w:val="18"/>
              </w:rPr>
              <w:t>Expected Results</w:t>
            </w:r>
          </w:p>
        </w:tc>
        <w:tc>
          <w:tcPr>
            <w:tcW w:type="dxa" w:w="848"/>
            <w:shd w:val="clear" w:color="auto" w:fill="D9E2F3"/>
          </w:tcPr>
          <w:p>
            <w:r>
              <w:rPr>
                <w:b/>
              </w:rPr>
            </w:r>
            <w:r>
              <w:rPr>
                <w:b/>
                <w:sz w:val="18"/>
              </w:rPr>
              <w:t>Actual Result</w:t>
            </w:r>
          </w:p>
        </w:tc>
        <w:tc>
          <w:tcPr>
            <w:tcW w:type="dxa" w:w="847"/>
            <w:shd w:val="clear" w:color="auto" w:fill="D9E2F3"/>
          </w:tcPr>
          <w:p>
            <w:r>
              <w:rPr>
                <w:b/>
              </w:rPr>
            </w:r>
            <w:r>
              <w:rPr>
                <w:b/>
                <w:sz w:val="18"/>
              </w:rPr>
              <w:t>Test Result</w:t>
            </w:r>
          </w:p>
        </w:tc>
      </w:tr>
      <w:tr>
        <w:tc>
          <w:tcPr>
            <w:tcW w:type="dxa" w:w="884"/>
          </w:tcPr>
          <w:p>
            <w:r/>
            <w:r>
              <w:rPr>
                <w:sz w:val="18"/>
              </w:rPr>
              <w:t>UT_039</w:t>
            </w:r>
          </w:p>
        </w:tc>
        <w:tc>
          <w:tcPr>
            <w:tcW w:type="dxa" w:w="1166"/>
          </w:tcPr>
          <w:p>
            <w:r/>
            <w:r>
              <w:rPr>
                <w:sz w:val="18"/>
              </w:rPr>
              <w:t>Exam Delivery</w:t>
            </w:r>
          </w:p>
        </w:tc>
        <w:tc>
          <w:tcPr>
            <w:tcW w:type="dxa" w:w="2196"/>
          </w:tcPr>
          <w:p>
            <w:r/>
            <w:r>
              <w:rPr>
                <w:sz w:val="18"/>
              </w:rPr>
              <w:t>FR-015 — Starting is refused before the window opens</w:t>
            </w:r>
          </w:p>
        </w:tc>
        <w:tc>
          <w:tcPr>
            <w:tcW w:type="dxa" w:w="2165"/>
          </w:tcPr>
          <w:p>
            <w:r/>
            <w:r>
              <w:rPr>
                <w:rFonts w:ascii="Consolas" w:hAnsi="Consolas"/>
                <w:sz w:val="18"/>
              </w:rPr>
              <w:t>STU_A</w:t>
            </w:r>
            <w:r>
              <w:rPr>
                <w:sz w:val="18"/>
              </w:rPr>
              <w:t xml:space="preserve"> enrolled; </w:t>
            </w:r>
            <w:r>
              <w:rPr>
                <w:rFonts w:ascii="Consolas" w:hAnsi="Consolas"/>
                <w:sz w:val="18"/>
              </w:rPr>
              <w:t>EXM_1</w:t>
            </w:r>
            <w:r>
              <w:rPr>
                <w:sz w:val="18"/>
              </w:rPr>
              <w:t xml:space="preserve"> window opens in ten minutes</w:t>
            </w:r>
          </w:p>
        </w:tc>
        <w:tc>
          <w:tcPr>
            <w:tcW w:type="dxa" w:w="2476"/>
          </w:tcPr>
          <w:p>
            <w:r/>
            <w:r>
              <w:rPr>
                <w:sz w:val="18"/>
              </w:rPr>
              <w:t xml:space="preserve">1: Sign in as </w:t>
            </w:r>
            <w:r>
              <w:rPr>
                <w:rFonts w:ascii="Consolas" w:hAnsi="Consolas"/>
                <w:sz w:val="18"/>
              </w:rPr>
              <w:t>STU_A</w:t>
            </w:r>
            <w:r>
              <w:rPr>
                <w:sz w:val="18"/>
              </w:rPr>
              <w:t xml:space="preserve"> 2: Attempt to start </w:t>
            </w:r>
            <w:r>
              <w:rPr>
                <w:rFonts w:ascii="Consolas" w:hAnsi="Consolas"/>
                <w:sz w:val="18"/>
              </w:rPr>
              <w:t>EXM_1</w:t>
            </w:r>
          </w:p>
        </w:tc>
        <w:tc>
          <w:tcPr>
            <w:tcW w:type="dxa" w:w="1743"/>
          </w:tcPr>
          <w:p>
            <w:r/>
            <w:r>
              <w:rPr>
                <w:sz w:val="18"/>
              </w:rPr>
              <w:t xml:space="preserve">Server time </w:t>
            </w:r>
            <w:r>
              <w:rPr>
                <w:rFonts w:ascii="Consolas" w:hAnsi="Consolas"/>
                <w:sz w:val="18"/>
              </w:rPr>
              <w:t>window start − 10 min</w:t>
            </w:r>
          </w:p>
        </w:tc>
        <w:tc>
          <w:tcPr>
            <w:tcW w:type="dxa" w:w="2473"/>
          </w:tcPr>
          <w:p>
            <w:r/>
            <w:r>
              <w:rPr>
                <w:sz w:val="18"/>
              </w:rPr>
              <w:t>Refused with "This examination has not opened yet"; no attempt record is created</w:t>
            </w:r>
          </w:p>
        </w:tc>
        <w:tc>
          <w:tcPr>
            <w:tcW w:type="dxa" w:w="848"/>
          </w:tcPr>
          <w:p>
            <w:r/>
          </w:p>
        </w:tc>
        <w:tc>
          <w:tcPr>
            <w:tcW w:type="dxa" w:w="847"/>
          </w:tcPr>
          <w:p>
            <w:r/>
          </w:p>
        </w:tc>
      </w:tr>
      <w:tr>
        <w:tc>
          <w:tcPr>
            <w:tcW w:type="dxa" w:w="884"/>
          </w:tcPr>
          <w:p>
            <w:r/>
            <w:r>
              <w:rPr>
                <w:sz w:val="18"/>
              </w:rPr>
              <w:t>UT_040</w:t>
            </w:r>
          </w:p>
        </w:tc>
        <w:tc>
          <w:tcPr>
            <w:tcW w:type="dxa" w:w="1166"/>
          </w:tcPr>
          <w:p>
            <w:r/>
            <w:r>
              <w:rPr>
                <w:sz w:val="18"/>
              </w:rPr>
              <w:t>Exam Delivery</w:t>
            </w:r>
          </w:p>
        </w:tc>
        <w:tc>
          <w:tcPr>
            <w:tcW w:type="dxa" w:w="2196"/>
          </w:tcPr>
          <w:p>
            <w:r/>
            <w:r>
              <w:rPr>
                <w:sz w:val="18"/>
              </w:rPr>
              <w:t>FR-015 — Starting is refused after the window closes</w:t>
            </w:r>
          </w:p>
        </w:tc>
        <w:tc>
          <w:tcPr>
            <w:tcW w:type="dxa" w:w="2165"/>
          </w:tcPr>
          <w:p>
            <w:r/>
            <w:r>
              <w:rPr>
                <w:rFonts w:ascii="Consolas" w:hAnsi="Consolas"/>
                <w:sz w:val="18"/>
              </w:rPr>
              <w:t>STU_A</w:t>
            </w:r>
            <w:r>
              <w:rPr>
                <w:sz w:val="18"/>
              </w:rPr>
              <w:t xml:space="preserve"> enrolled; </w:t>
            </w:r>
            <w:r>
              <w:rPr>
                <w:rFonts w:ascii="Consolas" w:hAnsi="Consolas"/>
                <w:sz w:val="18"/>
              </w:rPr>
              <w:t>EXM_1</w:t>
            </w:r>
            <w:r>
              <w:rPr>
                <w:sz w:val="18"/>
              </w:rPr>
              <w:t xml:space="preserve"> window closed one minute ago</w:t>
            </w:r>
          </w:p>
        </w:tc>
        <w:tc>
          <w:tcPr>
            <w:tcW w:type="dxa" w:w="2476"/>
          </w:tcPr>
          <w:p>
            <w:r/>
            <w:r>
              <w:rPr>
                <w:sz w:val="18"/>
              </w:rPr>
              <w:t xml:space="preserve">1: Sign in as </w:t>
            </w:r>
            <w:r>
              <w:rPr>
                <w:rFonts w:ascii="Consolas" w:hAnsi="Consolas"/>
                <w:sz w:val="18"/>
              </w:rPr>
              <w:t>STU_A</w:t>
            </w:r>
            <w:r>
              <w:rPr>
                <w:sz w:val="18"/>
              </w:rPr>
              <w:t xml:space="preserve"> 2: Attempt to start </w:t>
            </w:r>
            <w:r>
              <w:rPr>
                <w:rFonts w:ascii="Consolas" w:hAnsi="Consolas"/>
                <w:sz w:val="18"/>
              </w:rPr>
              <w:t>EXM_1</w:t>
            </w:r>
          </w:p>
        </w:tc>
        <w:tc>
          <w:tcPr>
            <w:tcW w:type="dxa" w:w="1743"/>
          </w:tcPr>
          <w:p>
            <w:r/>
            <w:r>
              <w:rPr>
                <w:sz w:val="18"/>
              </w:rPr>
              <w:t xml:space="preserve">Server time </w:t>
            </w:r>
            <w:r>
              <w:rPr>
                <w:rFonts w:ascii="Consolas" w:hAnsi="Consolas"/>
                <w:sz w:val="18"/>
              </w:rPr>
              <w:t>window end + 1 min</w:t>
            </w:r>
          </w:p>
        </w:tc>
        <w:tc>
          <w:tcPr>
            <w:tcW w:type="dxa" w:w="2473"/>
          </w:tcPr>
          <w:p>
            <w:r/>
            <w:r>
              <w:rPr>
                <w:sz w:val="18"/>
              </w:rPr>
              <w:t>Refused with "This examination has closed"; no attempt record is created</w:t>
            </w:r>
          </w:p>
        </w:tc>
        <w:tc>
          <w:tcPr>
            <w:tcW w:type="dxa" w:w="848"/>
          </w:tcPr>
          <w:p>
            <w:r/>
          </w:p>
        </w:tc>
        <w:tc>
          <w:tcPr>
            <w:tcW w:type="dxa" w:w="847"/>
          </w:tcPr>
          <w:p>
            <w:r/>
          </w:p>
        </w:tc>
      </w:tr>
      <w:tr>
        <w:tc>
          <w:tcPr>
            <w:tcW w:type="dxa" w:w="884"/>
          </w:tcPr>
          <w:p>
            <w:r/>
            <w:r>
              <w:rPr>
                <w:sz w:val="18"/>
              </w:rPr>
              <w:t>UT_041</w:t>
            </w:r>
          </w:p>
        </w:tc>
        <w:tc>
          <w:tcPr>
            <w:tcW w:type="dxa" w:w="1166"/>
          </w:tcPr>
          <w:p>
            <w:r/>
            <w:r>
              <w:rPr>
                <w:sz w:val="18"/>
              </w:rPr>
              <w:t>Exam Delivery</w:t>
            </w:r>
          </w:p>
        </w:tc>
        <w:tc>
          <w:tcPr>
            <w:tcW w:type="dxa" w:w="2196"/>
          </w:tcPr>
          <w:p>
            <w:r/>
            <w:r>
              <w:rPr>
                <w:sz w:val="18"/>
              </w:rPr>
              <w:t>FR-015 — Starting is refused when a submitted attempt already exists</w:t>
            </w:r>
          </w:p>
        </w:tc>
        <w:tc>
          <w:tcPr>
            <w:tcW w:type="dxa" w:w="2165"/>
          </w:tcPr>
          <w:p>
            <w:r/>
            <w:r>
              <w:rPr>
                <w:rFonts w:ascii="Consolas" w:hAnsi="Consolas"/>
                <w:sz w:val="18"/>
              </w:rPr>
              <w:t>STU_A</w:t>
            </w:r>
            <w:r>
              <w:rPr>
                <w:sz w:val="18"/>
              </w:rPr>
              <w:t xml:space="preserve"> has one submitted attempt on </w:t>
            </w:r>
            <w:r>
              <w:rPr>
                <w:rFonts w:ascii="Consolas" w:hAnsi="Consolas"/>
                <w:sz w:val="18"/>
              </w:rPr>
              <w:t>EXM_1</w:t>
            </w:r>
            <w:r>
              <w:rPr>
                <w:sz w:val="18"/>
              </w:rPr>
              <w:t>; the window is still open</w:t>
            </w:r>
          </w:p>
        </w:tc>
        <w:tc>
          <w:tcPr>
            <w:tcW w:type="dxa" w:w="2476"/>
          </w:tcPr>
          <w:p>
            <w:r/>
            <w:r>
              <w:rPr>
                <w:sz w:val="18"/>
              </w:rPr>
              <w:t xml:space="preserve">1: Sign in as </w:t>
            </w:r>
            <w:r>
              <w:rPr>
                <w:rFonts w:ascii="Consolas" w:hAnsi="Consolas"/>
                <w:sz w:val="18"/>
              </w:rPr>
              <w:t>STU_A</w:t>
            </w:r>
            <w:r>
              <w:rPr>
                <w:sz w:val="18"/>
              </w:rPr>
              <w:t xml:space="preserve"> 2: Attempt to start </w:t>
            </w:r>
            <w:r>
              <w:rPr>
                <w:rFonts w:ascii="Consolas" w:hAnsi="Consolas"/>
                <w:sz w:val="18"/>
              </w:rPr>
              <w:t>EXM_1</w:t>
            </w:r>
            <w:r>
              <w:rPr>
                <w:sz w:val="18"/>
              </w:rPr>
              <w:t xml:space="preserve"> again</w:t>
            </w:r>
          </w:p>
        </w:tc>
        <w:tc>
          <w:tcPr>
            <w:tcW w:type="dxa" w:w="1743"/>
          </w:tcPr>
          <w:p>
            <w:r/>
            <w:r>
              <w:rPr>
                <w:rFonts w:ascii="Consolas" w:hAnsi="Consolas"/>
                <w:sz w:val="18"/>
              </w:rPr>
              <w:t>STU_A</w:t>
            </w:r>
            <w:r>
              <w:rPr>
                <w:sz w:val="18"/>
              </w:rPr>
              <w:t xml:space="preserve">, </w:t>
            </w:r>
            <w:r>
              <w:rPr>
                <w:rFonts w:ascii="Consolas" w:hAnsi="Consolas"/>
                <w:sz w:val="18"/>
              </w:rPr>
              <w:t>EXM_1</w:t>
            </w:r>
            <w:r>
              <w:rPr>
                <w:sz w:val="18"/>
              </w:rPr>
              <w:t>, one submitted attempt</w:t>
            </w:r>
          </w:p>
        </w:tc>
        <w:tc>
          <w:tcPr>
            <w:tcW w:type="dxa" w:w="2473"/>
          </w:tcPr>
          <w:p>
            <w:r/>
            <w:r>
              <w:rPr>
                <w:sz w:val="18"/>
              </w:rPr>
              <w:t>Refused with "You have already submitted this examination"; no second attempt is created</w:t>
            </w:r>
          </w:p>
        </w:tc>
        <w:tc>
          <w:tcPr>
            <w:tcW w:type="dxa" w:w="848"/>
          </w:tcPr>
          <w:p>
            <w:r/>
          </w:p>
        </w:tc>
        <w:tc>
          <w:tcPr>
            <w:tcW w:type="dxa" w:w="847"/>
          </w:tcPr>
          <w:p>
            <w:r/>
          </w:p>
        </w:tc>
      </w:tr>
      <w:tr>
        <w:tc>
          <w:tcPr>
            <w:tcW w:type="dxa" w:w="884"/>
          </w:tcPr>
          <w:p>
            <w:r/>
            <w:r>
              <w:rPr>
                <w:sz w:val="18"/>
              </w:rPr>
              <w:t>UT_042</w:t>
            </w:r>
          </w:p>
        </w:tc>
        <w:tc>
          <w:tcPr>
            <w:tcW w:type="dxa" w:w="1166"/>
          </w:tcPr>
          <w:p>
            <w:r/>
            <w:r>
              <w:rPr>
                <w:sz w:val="18"/>
              </w:rPr>
              <w:t>Exam Delivery</w:t>
            </w:r>
          </w:p>
        </w:tc>
        <w:tc>
          <w:tcPr>
            <w:tcW w:type="dxa" w:w="2196"/>
          </w:tcPr>
          <w:p>
            <w:r/>
            <w:r>
              <w:rPr>
                <w:sz w:val="18"/>
              </w:rPr>
              <w:t>FR-017 — The countdown is computed from server time, not the client clock</w:t>
            </w:r>
          </w:p>
        </w:tc>
        <w:tc>
          <w:tcPr>
            <w:tcW w:type="dxa" w:w="2165"/>
          </w:tcPr>
          <w:p>
            <w:r/>
            <w:r>
              <w:rPr>
                <w:rFonts w:ascii="Consolas" w:hAnsi="Consolas"/>
                <w:sz w:val="18"/>
              </w:rPr>
              <w:t>STU_A</w:t>
            </w:r>
            <w:r>
              <w:rPr>
                <w:sz w:val="18"/>
              </w:rPr>
              <w:t xml:space="preserve"> has an attempt in progress on </w:t>
            </w:r>
            <w:r>
              <w:rPr>
                <w:rFonts w:ascii="Consolas" w:hAnsi="Consolas"/>
                <w:sz w:val="18"/>
              </w:rPr>
              <w:t>EXM_1</w:t>
            </w:r>
            <w:r>
              <w:rPr>
                <w:sz w:val="18"/>
              </w:rPr>
              <w:t>, 60-minute duration, 10 minutes elapsed</w:t>
            </w:r>
          </w:p>
        </w:tc>
        <w:tc>
          <w:tcPr>
            <w:tcW w:type="dxa" w:w="2476"/>
          </w:tcPr>
          <w:p>
            <w:r/>
            <w:r>
              <w:rPr>
                <w:sz w:val="18"/>
              </w:rPr>
              <w:t>1: Note the displayed remaining time 2: Set the client clock back by 30 minutes 3: Refresh the attempt page 4: Note the remaining time again</w:t>
            </w:r>
          </w:p>
        </w:tc>
        <w:tc>
          <w:tcPr>
            <w:tcW w:type="dxa" w:w="1743"/>
          </w:tcPr>
          <w:p>
            <w:r/>
            <w:r>
              <w:rPr>
                <w:sz w:val="18"/>
              </w:rPr>
              <w:t xml:space="preserve">Elapsed </w:t>
            </w:r>
            <w:r>
              <w:rPr>
                <w:rFonts w:ascii="Consolas" w:hAnsi="Consolas"/>
                <w:sz w:val="18"/>
              </w:rPr>
              <w:t>10 min</w:t>
            </w:r>
            <w:r>
              <w:rPr>
                <w:sz w:val="18"/>
              </w:rPr>
              <w:t xml:space="preserve">; client clock moved </w:t>
            </w:r>
            <w:r>
              <w:rPr>
                <w:rFonts w:ascii="Consolas" w:hAnsi="Consolas"/>
                <w:sz w:val="18"/>
              </w:rPr>
              <w:t>−30 min</w:t>
            </w:r>
          </w:p>
        </w:tc>
        <w:tc>
          <w:tcPr>
            <w:tcW w:type="dxa" w:w="2473"/>
          </w:tcPr>
          <w:p>
            <w:r/>
            <w:r>
              <w:rPr>
                <w:sz w:val="18"/>
              </w:rPr>
              <w:t>Remaining time reads approximately 50 minutes both times; the client clock change gains the candidate nothing</w:t>
            </w:r>
          </w:p>
        </w:tc>
        <w:tc>
          <w:tcPr>
            <w:tcW w:type="dxa" w:w="848"/>
          </w:tcPr>
          <w:p>
            <w:r/>
          </w:p>
        </w:tc>
        <w:tc>
          <w:tcPr>
            <w:tcW w:type="dxa" w:w="847"/>
          </w:tcPr>
          <w:p>
            <w:r/>
          </w:p>
        </w:tc>
      </w:tr>
      <w:tr>
        <w:tc>
          <w:tcPr>
            <w:tcW w:type="dxa" w:w="884"/>
          </w:tcPr>
          <w:p>
            <w:r/>
            <w:r>
              <w:rPr>
                <w:sz w:val="18"/>
              </w:rPr>
              <w:t>UT_043</w:t>
            </w:r>
          </w:p>
        </w:tc>
        <w:tc>
          <w:tcPr>
            <w:tcW w:type="dxa" w:w="1166"/>
          </w:tcPr>
          <w:p>
            <w:r/>
            <w:r>
              <w:rPr>
                <w:sz w:val="18"/>
              </w:rPr>
              <w:t>Exam Delivery</w:t>
            </w:r>
          </w:p>
        </w:tc>
        <w:tc>
          <w:tcPr>
            <w:tcW w:type="dxa" w:w="2196"/>
          </w:tcPr>
          <w:p>
            <w:r/>
            <w:r>
              <w:rPr>
                <w:sz w:val="18"/>
              </w:rPr>
              <w:t>FR-018 — The palette shows the correct state for each question</w:t>
            </w:r>
          </w:p>
        </w:tc>
        <w:tc>
          <w:tcPr>
            <w:tcW w:type="dxa" w:w="2165"/>
          </w:tcPr>
          <w:p>
            <w:r/>
            <w:r>
              <w:rPr>
                <w:rFonts w:ascii="Consolas" w:hAnsi="Consolas"/>
                <w:sz w:val="18"/>
              </w:rPr>
              <w:t>STU_A</w:t>
            </w:r>
            <w:r>
              <w:rPr>
                <w:sz w:val="18"/>
              </w:rPr>
              <w:t xml:space="preserve"> has an attempt in progress on a 25-question paper</w:t>
            </w:r>
          </w:p>
        </w:tc>
        <w:tc>
          <w:tcPr>
            <w:tcW w:type="dxa" w:w="2476"/>
          </w:tcPr>
          <w:p>
            <w:r/>
            <w:r>
              <w:rPr>
                <w:sz w:val="18"/>
              </w:rPr>
              <w:t>1: Start the attempt and inspect question 5's palette state 2: Open question 5, answer nothing, move on, inspect again 3: Return and select an option, inspect again 4: Mark it for review and inspect again</w:t>
            </w:r>
          </w:p>
        </w:tc>
        <w:tc>
          <w:tcPr>
            <w:tcW w:type="dxa" w:w="1743"/>
          </w:tcPr>
          <w:p>
            <w:r/>
            <w:r>
              <w:rPr>
                <w:sz w:val="18"/>
              </w:rPr>
              <w:t>Question 5 across four interactions</w:t>
            </w:r>
          </w:p>
        </w:tc>
        <w:tc>
          <w:tcPr>
            <w:tcW w:type="dxa" w:w="2473"/>
          </w:tcPr>
          <w:p>
            <w:r/>
            <w:r>
              <w:rPr>
                <w:sz w:val="18"/>
              </w:rPr>
              <w:t xml:space="preserve">The state moves </w:t>
            </w:r>
            <w:r>
              <w:rPr>
                <w:b/>
                <w:sz w:val="18"/>
              </w:rPr>
              <w:t>Not Visited</w:t>
            </w:r>
            <w:r>
              <w:rPr>
                <w:sz w:val="18"/>
              </w:rPr>
              <w:t xml:space="preserve"> → </w:t>
            </w:r>
            <w:r>
              <w:rPr>
                <w:b/>
                <w:sz w:val="18"/>
              </w:rPr>
              <w:t>Not Answered</w:t>
            </w:r>
            <w:r>
              <w:rPr>
                <w:sz w:val="18"/>
              </w:rPr>
              <w:t xml:space="preserve"> → </w:t>
            </w:r>
            <w:r>
              <w:rPr>
                <w:b/>
                <w:sz w:val="18"/>
              </w:rPr>
              <w:t>Answered</w:t>
            </w:r>
            <w:r>
              <w:rPr>
                <w:sz w:val="18"/>
              </w:rPr>
              <w:t xml:space="preserve"> → </w:t>
            </w:r>
            <w:r>
              <w:rPr>
                <w:b/>
                <w:sz w:val="18"/>
              </w:rPr>
              <w:t>Marked for Review</w:t>
            </w:r>
            <w:r>
              <w:rPr>
                <w:sz w:val="18"/>
              </w:rPr>
              <w:t>, matching each interaction exactly</w:t>
            </w:r>
          </w:p>
        </w:tc>
        <w:tc>
          <w:tcPr>
            <w:tcW w:type="dxa" w:w="848"/>
          </w:tcPr>
          <w:p>
            <w:r/>
          </w:p>
        </w:tc>
        <w:tc>
          <w:tcPr>
            <w:tcW w:type="dxa" w:w="847"/>
          </w:tcPr>
          <w:p>
            <w:r/>
          </w:p>
        </w:tc>
      </w:tr>
      <w:tr>
        <w:tc>
          <w:tcPr>
            <w:tcW w:type="dxa" w:w="884"/>
          </w:tcPr>
          <w:p>
            <w:r/>
            <w:r>
              <w:rPr>
                <w:sz w:val="18"/>
              </w:rPr>
              <w:t>UT_044</w:t>
            </w:r>
          </w:p>
        </w:tc>
        <w:tc>
          <w:tcPr>
            <w:tcW w:type="dxa" w:w="1166"/>
          </w:tcPr>
          <w:p>
            <w:r/>
            <w:r>
              <w:rPr>
                <w:sz w:val="18"/>
              </w:rPr>
              <w:t>Exam Delivery</w:t>
            </w:r>
          </w:p>
        </w:tc>
        <w:tc>
          <w:tcPr>
            <w:tcW w:type="dxa" w:w="2196"/>
          </w:tcPr>
          <w:p>
            <w:r/>
            <w:r>
              <w:rPr>
                <w:sz w:val="18"/>
              </w:rPr>
              <w:t>FR-018 — Exactly one question is displayed at a time</w:t>
            </w:r>
          </w:p>
        </w:tc>
        <w:tc>
          <w:tcPr>
            <w:tcW w:type="dxa" w:w="2165"/>
          </w:tcPr>
          <w:p>
            <w:r/>
            <w:r>
              <w:rPr>
                <w:rFonts w:ascii="Consolas" w:hAnsi="Consolas"/>
                <w:sz w:val="18"/>
              </w:rPr>
              <w:t>STU_A</w:t>
            </w:r>
            <w:r>
              <w:rPr>
                <w:sz w:val="18"/>
              </w:rPr>
              <w:t xml:space="preserve"> has an attempt in progress on a 25-question paper</w:t>
            </w:r>
          </w:p>
        </w:tc>
        <w:tc>
          <w:tcPr>
            <w:tcW w:type="dxa" w:w="2476"/>
          </w:tcPr>
          <w:p>
            <w:r/>
            <w:r>
              <w:rPr>
                <w:sz w:val="18"/>
              </w:rPr>
              <w:t>1: Load the attempt screen 2: Count the question stems rendered in the DOM</w:t>
            </w:r>
          </w:p>
        </w:tc>
        <w:tc>
          <w:tcPr>
            <w:tcW w:type="dxa" w:w="1743"/>
          </w:tcPr>
          <w:p>
            <w:r/>
            <w:r>
              <w:rPr>
                <w:sz w:val="18"/>
              </w:rPr>
              <w:t>25-question paper</w:t>
            </w:r>
          </w:p>
        </w:tc>
        <w:tc>
          <w:tcPr>
            <w:tcW w:type="dxa" w:w="2473"/>
          </w:tcPr>
          <w:p>
            <w:r/>
            <w:r>
              <w:rPr>
                <w:sz w:val="18"/>
              </w:rPr>
              <w:t>Exactly one stem is rendered; the other 24 are not present in the delivered markup</w:t>
            </w:r>
          </w:p>
        </w:tc>
        <w:tc>
          <w:tcPr>
            <w:tcW w:type="dxa" w:w="848"/>
          </w:tcPr>
          <w:p>
            <w:r/>
          </w:p>
        </w:tc>
        <w:tc>
          <w:tcPr>
            <w:tcW w:type="dxa" w:w="847"/>
          </w:tcPr>
          <w:p>
            <w:r/>
          </w:p>
        </w:tc>
      </w:tr>
      <w:tr>
        <w:tc>
          <w:tcPr>
            <w:tcW w:type="dxa" w:w="884"/>
          </w:tcPr>
          <w:p>
            <w:r/>
            <w:r>
              <w:rPr>
                <w:sz w:val="18"/>
              </w:rPr>
              <w:t>IT_019</w:t>
            </w:r>
          </w:p>
        </w:tc>
        <w:tc>
          <w:tcPr>
            <w:tcW w:type="dxa" w:w="1166"/>
          </w:tcPr>
          <w:p>
            <w:r/>
            <w:r>
              <w:rPr>
                <w:sz w:val="18"/>
              </w:rPr>
              <w:t>Exam Delivery</w:t>
            </w:r>
          </w:p>
        </w:tc>
        <w:tc>
          <w:tcPr>
            <w:tcW w:type="dxa" w:w="2196"/>
          </w:tcPr>
          <w:p>
            <w:r/>
            <w:r>
              <w:rPr>
                <w:sz w:val="18"/>
              </w:rPr>
              <w:t>FR-016 — The attempt record is created and server-stamped before the paper is delivered</w:t>
            </w:r>
          </w:p>
        </w:tc>
        <w:tc>
          <w:tcPr>
            <w:tcW w:type="dxa" w:w="2165"/>
          </w:tcPr>
          <w:p>
            <w:r/>
            <w:r>
              <w:rPr>
                <w:rFonts w:ascii="Consolas" w:hAnsi="Consolas"/>
                <w:sz w:val="18"/>
              </w:rPr>
              <w:t>STU_A</w:t>
            </w:r>
            <w:r>
              <w:rPr>
                <w:sz w:val="18"/>
              </w:rPr>
              <w:t xml:space="preserve"> enrolled; </w:t>
            </w:r>
            <w:r>
              <w:rPr>
                <w:rFonts w:ascii="Consolas" w:hAnsi="Consolas"/>
                <w:sz w:val="18"/>
              </w:rPr>
              <w:t>EXM_1</w:t>
            </w:r>
            <w:r>
              <w:rPr>
                <w:sz w:val="18"/>
              </w:rPr>
              <w:t xml:space="preserve"> window open; network trace available</w:t>
            </w:r>
          </w:p>
        </w:tc>
        <w:tc>
          <w:tcPr>
            <w:tcW w:type="dxa" w:w="2476"/>
          </w:tcPr>
          <w:p>
            <w:r/>
            <w:r>
              <w:rPr>
                <w:sz w:val="18"/>
              </w:rPr>
              <w:t>1: Click Start 2: Capture the request/response sequence 3: Query the attempts table</w:t>
            </w:r>
          </w:p>
        </w:tc>
        <w:tc>
          <w:tcPr>
            <w:tcW w:type="dxa" w:w="1743"/>
          </w:tcPr>
          <w:p>
            <w:r/>
            <w:r>
              <w:rPr>
                <w:rFonts w:ascii="Consolas" w:hAnsi="Consolas"/>
                <w:sz w:val="18"/>
              </w:rPr>
              <w:t>STU_A</w:t>
            </w:r>
            <w:r>
              <w:rPr>
                <w:sz w:val="18"/>
              </w:rPr>
              <w:t xml:space="preserve">, </w:t>
            </w:r>
            <w:r>
              <w:rPr>
                <w:rFonts w:ascii="Consolas" w:hAnsi="Consolas"/>
                <w:sz w:val="18"/>
              </w:rPr>
              <w:t>EXM_1</w:t>
            </w:r>
          </w:p>
        </w:tc>
        <w:tc>
          <w:tcPr>
            <w:tcW w:type="dxa" w:w="2473"/>
          </w:tcPr>
          <w:p>
            <w:r/>
            <w:r>
              <w:rPr>
                <w:sz w:val="18"/>
              </w:rPr>
              <w:t xml:space="preserve">The attempt row exists with a server-generated start timestamp </w:t>
            </w:r>
            <w:r>
              <w:rPr>
                <w:b/>
                <w:sz w:val="18"/>
              </w:rPr>
              <w:t>before</w:t>
            </w:r>
            <w:r>
              <w:rPr>
                <w:sz w:val="18"/>
              </w:rPr>
              <w:t xml:space="preserve"> the question payload is returned; no question data is sent if the row cannot be created</w:t>
            </w:r>
          </w:p>
        </w:tc>
        <w:tc>
          <w:tcPr>
            <w:tcW w:type="dxa" w:w="848"/>
          </w:tcPr>
          <w:p>
            <w:r/>
          </w:p>
        </w:tc>
        <w:tc>
          <w:tcPr>
            <w:tcW w:type="dxa" w:w="847"/>
          </w:tcPr>
          <w:p>
            <w:r/>
          </w:p>
        </w:tc>
      </w:tr>
      <w:tr>
        <w:tc>
          <w:tcPr>
            <w:tcW w:type="dxa" w:w="884"/>
          </w:tcPr>
          <w:p>
            <w:r/>
            <w:r>
              <w:rPr>
                <w:sz w:val="18"/>
              </w:rPr>
              <w:t>IT_020</w:t>
            </w:r>
          </w:p>
        </w:tc>
        <w:tc>
          <w:tcPr>
            <w:tcW w:type="dxa" w:w="1166"/>
          </w:tcPr>
          <w:p>
            <w:r/>
            <w:r>
              <w:rPr>
                <w:sz w:val="18"/>
              </w:rPr>
              <w:t>Exam Delivery</w:t>
            </w:r>
          </w:p>
        </w:tc>
        <w:tc>
          <w:tcPr>
            <w:tcW w:type="dxa" w:w="2196"/>
          </w:tcPr>
          <w:p>
            <w:r/>
            <w:r>
              <w:rPr>
                <w:sz w:val="18"/>
              </w:rPr>
              <w:t>FR-016 — The stored start time is the server's, not the client's</w:t>
            </w:r>
          </w:p>
        </w:tc>
        <w:tc>
          <w:tcPr>
            <w:tcW w:type="dxa" w:w="2165"/>
          </w:tcPr>
          <w:p>
            <w:r/>
            <w:r>
              <w:rPr>
                <w:rFonts w:ascii="Consolas" w:hAnsi="Consolas"/>
                <w:sz w:val="18"/>
              </w:rPr>
              <w:t>STU_A</w:t>
            </w:r>
            <w:r>
              <w:rPr>
                <w:sz w:val="18"/>
              </w:rPr>
              <w:t xml:space="preserve"> enrolled; </w:t>
            </w:r>
            <w:r>
              <w:rPr>
                <w:rFonts w:ascii="Consolas" w:hAnsi="Consolas"/>
                <w:sz w:val="18"/>
              </w:rPr>
              <w:t>EXM_1</w:t>
            </w:r>
            <w:r>
              <w:rPr>
                <w:sz w:val="18"/>
              </w:rPr>
              <w:t xml:space="preserve"> window open</w:t>
            </w:r>
          </w:p>
        </w:tc>
        <w:tc>
          <w:tcPr>
            <w:tcW w:type="dxa" w:w="2476"/>
          </w:tcPr>
          <w:p>
            <w:r/>
            <w:r>
              <w:rPr>
                <w:sz w:val="18"/>
              </w:rPr>
              <w:t>1: Set the client clock forward by one hour 2: Start the attempt 3: Query the stored start timestamp</w:t>
            </w:r>
          </w:p>
        </w:tc>
        <w:tc>
          <w:tcPr>
            <w:tcW w:type="dxa" w:w="1743"/>
          </w:tcPr>
          <w:p>
            <w:r/>
            <w:r>
              <w:rPr>
                <w:sz w:val="18"/>
              </w:rPr>
              <w:t xml:space="preserve">Client clock </w:t>
            </w:r>
            <w:r>
              <w:rPr>
                <w:rFonts w:ascii="Consolas" w:hAnsi="Consolas"/>
                <w:sz w:val="18"/>
              </w:rPr>
              <w:t>+1 h</w:t>
            </w:r>
          </w:p>
        </w:tc>
        <w:tc>
          <w:tcPr>
            <w:tcW w:type="dxa" w:w="2473"/>
          </w:tcPr>
          <w:p>
            <w:r/>
            <w:r>
              <w:rPr>
                <w:sz w:val="18"/>
              </w:rPr>
              <w:t>The stored start time reflects true server time; the tampered client clock is ignored</w:t>
            </w:r>
          </w:p>
        </w:tc>
        <w:tc>
          <w:tcPr>
            <w:tcW w:type="dxa" w:w="848"/>
          </w:tcPr>
          <w:p>
            <w:r/>
          </w:p>
        </w:tc>
        <w:tc>
          <w:tcPr>
            <w:tcW w:type="dxa" w:w="847"/>
          </w:tcPr>
          <w:p>
            <w:r/>
          </w:p>
        </w:tc>
      </w:tr>
      <w:tr>
        <w:tc>
          <w:tcPr>
            <w:tcW w:type="dxa" w:w="884"/>
          </w:tcPr>
          <w:p>
            <w:r/>
            <w:r>
              <w:rPr>
                <w:sz w:val="18"/>
              </w:rPr>
              <w:t>IT_021</w:t>
            </w:r>
          </w:p>
        </w:tc>
        <w:tc>
          <w:tcPr>
            <w:tcW w:type="dxa" w:w="1166"/>
          </w:tcPr>
          <w:p>
            <w:r/>
            <w:r>
              <w:rPr>
                <w:sz w:val="18"/>
              </w:rPr>
              <w:t>Exam Delivery</w:t>
            </w:r>
          </w:p>
        </w:tc>
        <w:tc>
          <w:tcPr>
            <w:tcW w:type="dxa" w:w="2196"/>
          </w:tcPr>
          <w:p>
            <w:r/>
            <w:r>
              <w:rPr>
                <w:sz w:val="18"/>
              </w:rPr>
              <w:t>FR-018 — Palette state survives navigation and reload</w:t>
            </w:r>
          </w:p>
        </w:tc>
        <w:tc>
          <w:tcPr>
            <w:tcW w:type="dxa" w:w="2165"/>
          </w:tcPr>
          <w:p>
            <w:r/>
            <w:r>
              <w:rPr>
                <w:rFonts w:ascii="Consolas" w:hAnsi="Consolas"/>
                <w:sz w:val="18"/>
              </w:rPr>
              <w:t>STU_A</w:t>
            </w:r>
            <w:r>
              <w:rPr>
                <w:sz w:val="18"/>
              </w:rPr>
              <w:t xml:space="preserve"> has an attempt with a mix of palette states across ten questions</w:t>
            </w:r>
          </w:p>
        </w:tc>
        <w:tc>
          <w:tcPr>
            <w:tcW w:type="dxa" w:w="2476"/>
          </w:tcPr>
          <w:p>
            <w:r/>
            <w:r>
              <w:rPr>
                <w:sz w:val="18"/>
              </w:rPr>
              <w:t>1: Produce all four states across ten questions 2: Reload the browser 3: Compare every palette state before and after</w:t>
            </w:r>
          </w:p>
        </w:tc>
        <w:tc>
          <w:tcPr>
            <w:tcW w:type="dxa" w:w="1743"/>
          </w:tcPr>
          <w:p>
            <w:r/>
            <w:r>
              <w:rPr>
                <w:sz w:val="18"/>
              </w:rPr>
              <w:t>Ten questions across four states</w:t>
            </w:r>
          </w:p>
        </w:tc>
        <w:tc>
          <w:tcPr>
            <w:tcW w:type="dxa" w:w="2473"/>
          </w:tcPr>
          <w:p>
            <w:r/>
            <w:r>
              <w:rPr>
                <w:sz w:val="18"/>
              </w:rPr>
              <w:t>Every state is identical after reload, because palette state is derived from server-held data rather than browser memory</w:t>
            </w:r>
          </w:p>
        </w:tc>
        <w:tc>
          <w:tcPr>
            <w:tcW w:type="dxa" w:w="848"/>
          </w:tcPr>
          <w:p>
            <w:r/>
          </w:p>
        </w:tc>
        <w:tc>
          <w:tcPr>
            <w:tcW w:type="dxa" w:w="847"/>
          </w:tcPr>
          <w:p>
            <w:r/>
          </w:p>
        </w:tc>
      </w:tr>
      <w:tr>
        <w:tc>
          <w:tcPr>
            <w:tcW w:type="dxa" w:w="884"/>
          </w:tcPr>
          <w:p>
            <w:r/>
            <w:r>
              <w:rPr>
                <w:sz w:val="18"/>
              </w:rPr>
              <w:t>ST_008</w:t>
            </w:r>
          </w:p>
        </w:tc>
        <w:tc>
          <w:tcPr>
            <w:tcW w:type="dxa" w:w="1166"/>
          </w:tcPr>
          <w:p>
            <w:r/>
            <w:r>
              <w:rPr>
                <w:sz w:val="18"/>
              </w:rPr>
              <w:t>Exam Delivery</w:t>
            </w:r>
          </w:p>
        </w:tc>
        <w:tc>
          <w:tcPr>
            <w:tcW w:type="dxa" w:w="2196"/>
          </w:tcPr>
          <w:p>
            <w:r/>
            <w:r>
              <w:rPr>
                <w:sz w:val="18"/>
              </w:rPr>
              <w:t>FR-015, FR-016, FR-017, FR-018 — End-to-end paper delivery under a live window</w:t>
            </w:r>
          </w:p>
        </w:tc>
        <w:tc>
          <w:tcPr>
            <w:tcW w:type="dxa" w:w="2165"/>
          </w:tcPr>
          <w:p>
            <w:r/>
            <w:r>
              <w:rPr>
                <w:rFonts w:ascii="Consolas" w:hAnsi="Consolas"/>
                <w:sz w:val="18"/>
              </w:rPr>
              <w:t>TEST</w:t>
            </w:r>
            <w:r>
              <w:rPr>
                <w:sz w:val="18"/>
              </w:rPr>
              <w:t xml:space="preserve"> environment; </w:t>
            </w:r>
            <w:r>
              <w:rPr>
                <w:rFonts w:ascii="Consolas" w:hAnsi="Consolas"/>
                <w:sz w:val="18"/>
              </w:rPr>
              <w:t>EXM_1</w:t>
            </w:r>
            <w:r>
              <w:rPr>
                <w:sz w:val="18"/>
              </w:rPr>
              <w:t xml:space="preserve"> live; </w:t>
            </w:r>
            <w:r>
              <w:rPr>
                <w:rFonts w:ascii="Consolas" w:hAnsi="Consolas"/>
                <w:sz w:val="18"/>
              </w:rPr>
              <w:t>STU_A</w:t>
            </w:r>
            <w:r>
              <w:rPr>
                <w:sz w:val="18"/>
              </w:rPr>
              <w:t xml:space="preserve"> enrolled</w:t>
            </w:r>
          </w:p>
        </w:tc>
        <w:tc>
          <w:tcPr>
            <w:tcW w:type="dxa" w:w="2476"/>
          </w:tcPr>
          <w:p>
            <w:r/>
            <w:r>
              <w:rPr>
                <w:sz w:val="18"/>
              </w:rPr>
              <w:t xml:space="preserve">1: Sign in as </w:t>
            </w:r>
            <w:r>
              <w:rPr>
                <w:rFonts w:ascii="Consolas" w:hAnsi="Consolas"/>
                <w:sz w:val="18"/>
              </w:rPr>
              <w:t>STU_A</w:t>
            </w:r>
            <w:r>
              <w:rPr>
                <w:sz w:val="18"/>
              </w:rPr>
              <w:t xml:space="preserve"> 2: Confirm starting is refused before the window opens 3: Start once the window is open 4: Confirm the timer begins at the full duration and counts down 5: Navigate across several questions using the palette 6: Submit</w:t>
            </w:r>
          </w:p>
        </w:tc>
        <w:tc>
          <w:tcPr>
            <w:tcW w:type="dxa" w:w="1743"/>
          </w:tcPr>
          <w:p>
            <w:r/>
            <w:r>
              <w:rPr>
                <w:sz w:val="18"/>
              </w:rPr>
              <w:t>60-minute paper, 25 questions</w:t>
            </w:r>
          </w:p>
        </w:tc>
        <w:tc>
          <w:tcPr>
            <w:tcW w:type="dxa" w:w="2473"/>
          </w:tcPr>
          <w:p>
            <w:r/>
            <w:r>
              <w:rPr>
                <w:sz w:val="18"/>
              </w:rPr>
              <w:t>The attempt starts only inside the window, the server-driven timer counts down correctly, one question shows at a time, and the palette reflects every state transition accurately</w:t>
            </w:r>
          </w:p>
        </w:tc>
        <w:tc>
          <w:tcPr>
            <w:tcW w:type="dxa" w:w="848"/>
          </w:tcPr>
          <w:p>
            <w:r/>
          </w:p>
        </w:tc>
        <w:tc>
          <w:tcPr>
            <w:tcW w:type="dxa" w:w="847"/>
          </w:tcPr>
          <w:p>
            <w:r/>
          </w:p>
        </w:tc>
      </w:tr>
    </w:tbl>
    <w:p/>
    <w:p>
      <w:pPr>
        <w:pStyle w:val="Heading1"/>
      </w:pPr>
      <w:r>
        <w:t>UC-09 — Autosave and resume after interruption</w:t>
      </w:r>
    </w:p>
    <w:p>
      <w:pPr>
        <w:spacing w:after="160"/>
      </w:pPr>
      <w:r>
        <w:t xml:space="preserve">Verifies </w:t>
      </w:r>
      <w:r>
        <w:rPr>
          <w:rFonts w:ascii="Consolas" w:hAnsi="Consolas"/>
        </w:rPr>
        <w:t>FR-019</w:t>
      </w:r>
      <w:r>
        <w:t xml:space="preserve">, </w:t>
      </w:r>
      <w:r>
        <w:rPr>
          <w:rFonts w:ascii="Consolas" w:hAnsi="Consolas"/>
        </w:rPr>
        <w:t>FR-021</w:t>
      </w:r>
      <w:r>
        <w:t>.</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gridCol w:w="1644"/>
        <w:gridCol w:w="1644"/>
        <w:gridCol w:w="1644"/>
      </w:tblGrid>
      <w:tr>
        <w:trPr>
          <w:tblHeader w:val="true"/>
        </w:trPr>
        <w:tc>
          <w:tcPr>
            <w:tcW w:type="dxa" w:w="892"/>
            <w:shd w:val="clear" w:color="auto" w:fill="D9E2F3"/>
          </w:tcPr>
          <w:p>
            <w:r>
              <w:rPr>
                <w:b/>
              </w:rPr>
            </w:r>
            <w:r>
              <w:rPr>
                <w:b/>
                <w:sz w:val="18"/>
              </w:rPr>
              <w:t>Test Case ID</w:t>
            </w:r>
          </w:p>
        </w:tc>
        <w:tc>
          <w:tcPr>
            <w:tcW w:type="dxa" w:w="1327"/>
            <w:shd w:val="clear" w:color="auto" w:fill="D9E2F3"/>
          </w:tcPr>
          <w:p>
            <w:r>
              <w:rPr>
                <w:b/>
              </w:rPr>
            </w:r>
            <w:r>
              <w:rPr>
                <w:b/>
                <w:sz w:val="18"/>
              </w:rPr>
              <w:t>Name of Module</w:t>
            </w:r>
          </w:p>
        </w:tc>
        <w:tc>
          <w:tcPr>
            <w:tcW w:type="dxa" w:w="1900"/>
            <w:shd w:val="clear" w:color="auto" w:fill="D9E2F3"/>
          </w:tcPr>
          <w:p>
            <w:r>
              <w:rPr>
                <w:b/>
              </w:rPr>
            </w:r>
            <w:r>
              <w:rPr>
                <w:b/>
                <w:sz w:val="18"/>
              </w:rPr>
              <w:t>Test case description</w:t>
            </w:r>
          </w:p>
        </w:tc>
        <w:tc>
          <w:tcPr>
            <w:tcW w:type="dxa" w:w="2188"/>
            <w:shd w:val="clear" w:color="auto" w:fill="D9E2F3"/>
          </w:tcPr>
          <w:p>
            <w:r>
              <w:rPr>
                <w:b/>
              </w:rPr>
            </w:r>
            <w:r>
              <w:rPr>
                <w:b/>
                <w:sz w:val="18"/>
              </w:rPr>
              <w:t>Pre-conditions</w:t>
            </w:r>
          </w:p>
        </w:tc>
        <w:tc>
          <w:tcPr>
            <w:tcW w:type="dxa" w:w="2542"/>
            <w:shd w:val="clear" w:color="auto" w:fill="D9E2F3"/>
          </w:tcPr>
          <w:p>
            <w:r>
              <w:rPr>
                <w:b/>
              </w:rPr>
            </w:r>
            <w:r>
              <w:rPr>
                <w:b/>
                <w:sz w:val="18"/>
              </w:rPr>
              <w:t>Test Steps</w:t>
            </w:r>
          </w:p>
        </w:tc>
        <w:tc>
          <w:tcPr>
            <w:tcW w:type="dxa" w:w="1787"/>
            <w:shd w:val="clear" w:color="auto" w:fill="D9E2F3"/>
          </w:tcPr>
          <w:p>
            <w:r>
              <w:rPr>
                <w:b/>
              </w:rPr>
            </w:r>
            <w:r>
              <w:rPr>
                <w:b/>
                <w:sz w:val="18"/>
              </w:rPr>
              <w:t>Test data</w:t>
            </w:r>
          </w:p>
        </w:tc>
        <w:tc>
          <w:tcPr>
            <w:tcW w:type="dxa" w:w="2461"/>
            <w:shd w:val="clear" w:color="auto" w:fill="D9E2F3"/>
          </w:tcPr>
          <w:p>
            <w:r>
              <w:rPr>
                <w:b/>
              </w:rPr>
            </w:r>
            <w:r>
              <w:rPr>
                <w:b/>
                <w:sz w:val="18"/>
              </w:rPr>
              <w:t>Expected Results</w:t>
            </w:r>
          </w:p>
        </w:tc>
        <w:tc>
          <w:tcPr>
            <w:tcW w:type="dxa" w:w="851"/>
            <w:shd w:val="clear" w:color="auto" w:fill="D9E2F3"/>
          </w:tcPr>
          <w:p>
            <w:r>
              <w:rPr>
                <w:b/>
              </w:rPr>
            </w:r>
            <w:r>
              <w:rPr>
                <w:b/>
                <w:sz w:val="18"/>
              </w:rPr>
              <w:t>Actual Result</w:t>
            </w:r>
          </w:p>
        </w:tc>
        <w:tc>
          <w:tcPr>
            <w:tcW w:type="dxa" w:w="850"/>
            <w:shd w:val="clear" w:color="auto" w:fill="D9E2F3"/>
          </w:tcPr>
          <w:p>
            <w:r>
              <w:rPr>
                <w:b/>
              </w:rPr>
            </w:r>
            <w:r>
              <w:rPr>
                <w:b/>
                <w:sz w:val="18"/>
              </w:rPr>
              <w:t>Test Result</w:t>
            </w:r>
          </w:p>
        </w:tc>
      </w:tr>
      <w:tr>
        <w:tc>
          <w:tcPr>
            <w:tcW w:type="dxa" w:w="892"/>
          </w:tcPr>
          <w:p>
            <w:r/>
            <w:r>
              <w:rPr>
                <w:sz w:val="18"/>
              </w:rPr>
              <w:t>UT_045</w:t>
            </w:r>
          </w:p>
        </w:tc>
        <w:tc>
          <w:tcPr>
            <w:tcW w:type="dxa" w:w="1327"/>
          </w:tcPr>
          <w:p>
            <w:r/>
            <w:r>
              <w:rPr>
                <w:sz w:val="18"/>
              </w:rPr>
              <w:t>Attempt Responses</w:t>
            </w:r>
          </w:p>
        </w:tc>
        <w:tc>
          <w:tcPr>
            <w:tcW w:type="dxa" w:w="1900"/>
          </w:tcPr>
          <w:p>
            <w:r/>
            <w:r>
              <w:rPr>
                <w:sz w:val="18"/>
              </w:rPr>
              <w:t>FR-019 — A response is persisted without any explicit save action</w:t>
            </w:r>
          </w:p>
        </w:tc>
        <w:tc>
          <w:tcPr>
            <w:tcW w:type="dxa" w:w="2188"/>
          </w:tcPr>
          <w:p>
            <w:r/>
            <w:r>
              <w:rPr>
                <w:rFonts w:ascii="Consolas" w:hAnsi="Consolas"/>
                <w:sz w:val="18"/>
              </w:rPr>
              <w:t>STU_A</w:t>
            </w:r>
            <w:r>
              <w:rPr>
                <w:sz w:val="18"/>
              </w:rPr>
              <w:t xml:space="preserve"> has an attempt in progress; network trace available</w:t>
            </w:r>
          </w:p>
        </w:tc>
        <w:tc>
          <w:tcPr>
            <w:tcW w:type="dxa" w:w="2542"/>
          </w:tcPr>
          <w:p>
            <w:r/>
            <w:r>
              <w:rPr>
                <w:sz w:val="18"/>
              </w:rPr>
              <w:t>1: Select an option on question 4 2: Take no further action 3: Watch the network trace</w:t>
            </w:r>
          </w:p>
        </w:tc>
        <w:tc>
          <w:tcPr>
            <w:tcW w:type="dxa" w:w="1787"/>
          </w:tcPr>
          <w:p>
            <w:r/>
            <w:r>
              <w:rPr>
                <w:sz w:val="18"/>
              </w:rPr>
              <w:t>Question 4, option A</w:t>
            </w:r>
          </w:p>
        </w:tc>
        <w:tc>
          <w:tcPr>
            <w:tcW w:type="dxa" w:w="2461"/>
          </w:tcPr>
          <w:p>
            <w:r/>
            <w:r>
              <w:rPr>
                <w:sz w:val="18"/>
              </w:rPr>
              <w:t>A persistence request is sent automatically within 5 seconds of the selection; no Save button is required or present</w:t>
            </w:r>
          </w:p>
        </w:tc>
        <w:tc>
          <w:tcPr>
            <w:tcW w:type="dxa" w:w="851"/>
          </w:tcPr>
          <w:p>
            <w:r/>
          </w:p>
        </w:tc>
        <w:tc>
          <w:tcPr>
            <w:tcW w:type="dxa" w:w="850"/>
          </w:tcPr>
          <w:p>
            <w:r/>
          </w:p>
        </w:tc>
      </w:tr>
      <w:tr>
        <w:tc>
          <w:tcPr>
            <w:tcW w:type="dxa" w:w="892"/>
          </w:tcPr>
          <w:p>
            <w:r/>
            <w:r>
              <w:rPr>
                <w:sz w:val="18"/>
              </w:rPr>
              <w:t>UT_046</w:t>
            </w:r>
          </w:p>
        </w:tc>
        <w:tc>
          <w:tcPr>
            <w:tcW w:type="dxa" w:w="1327"/>
          </w:tcPr>
          <w:p>
            <w:r/>
            <w:r>
              <w:rPr>
                <w:sz w:val="18"/>
              </w:rPr>
              <w:t>Attempt Responses</w:t>
            </w:r>
          </w:p>
        </w:tc>
        <w:tc>
          <w:tcPr>
            <w:tcW w:type="dxa" w:w="1900"/>
          </w:tcPr>
          <w:p>
            <w:r/>
            <w:r>
              <w:rPr>
                <w:sz w:val="18"/>
              </w:rPr>
              <w:t>FR-019 — Changing a response persists the new value, not the old</w:t>
            </w:r>
          </w:p>
        </w:tc>
        <w:tc>
          <w:tcPr>
            <w:tcW w:type="dxa" w:w="2188"/>
          </w:tcPr>
          <w:p>
            <w:r/>
            <w:r>
              <w:rPr>
                <w:rFonts w:ascii="Consolas" w:hAnsi="Consolas"/>
                <w:sz w:val="18"/>
              </w:rPr>
              <w:t>STU_A</w:t>
            </w:r>
            <w:r>
              <w:rPr>
                <w:sz w:val="18"/>
              </w:rPr>
              <w:t xml:space="preserve"> has answered question 3 with option B</w:t>
            </w:r>
          </w:p>
        </w:tc>
        <w:tc>
          <w:tcPr>
            <w:tcW w:type="dxa" w:w="2542"/>
          </w:tcPr>
          <w:p>
            <w:r/>
            <w:r>
              <w:rPr>
                <w:sz w:val="18"/>
              </w:rPr>
              <w:t>1: Return to question 3 2: Select option D 3: Wait six seconds 4: Query the stored response</w:t>
            </w:r>
          </w:p>
        </w:tc>
        <w:tc>
          <w:tcPr>
            <w:tcW w:type="dxa" w:w="1787"/>
          </w:tcPr>
          <w:p>
            <w:r/>
            <w:r>
              <w:rPr>
                <w:sz w:val="18"/>
              </w:rPr>
              <w:t>Question 3, B replaced by D</w:t>
            </w:r>
          </w:p>
        </w:tc>
        <w:tc>
          <w:tcPr>
            <w:tcW w:type="dxa" w:w="2461"/>
          </w:tcPr>
          <w:p>
            <w:r/>
            <w:r>
              <w:rPr>
                <w:sz w:val="18"/>
              </w:rPr>
              <w:t>The stored response reads option D; exactly one response is held for the question</w:t>
            </w:r>
          </w:p>
        </w:tc>
        <w:tc>
          <w:tcPr>
            <w:tcW w:type="dxa" w:w="851"/>
          </w:tcPr>
          <w:p>
            <w:r/>
          </w:p>
        </w:tc>
        <w:tc>
          <w:tcPr>
            <w:tcW w:type="dxa" w:w="850"/>
          </w:tcPr>
          <w:p>
            <w:r/>
          </w:p>
        </w:tc>
      </w:tr>
      <w:tr>
        <w:tc>
          <w:tcPr>
            <w:tcW w:type="dxa" w:w="892"/>
          </w:tcPr>
          <w:p>
            <w:r/>
            <w:r>
              <w:rPr>
                <w:sz w:val="18"/>
              </w:rPr>
              <w:t>UT_047</w:t>
            </w:r>
          </w:p>
        </w:tc>
        <w:tc>
          <w:tcPr>
            <w:tcW w:type="dxa" w:w="1327"/>
          </w:tcPr>
          <w:p>
            <w:r/>
            <w:r>
              <w:rPr>
                <w:sz w:val="18"/>
              </w:rPr>
              <w:t>Attempt Responses</w:t>
            </w:r>
          </w:p>
        </w:tc>
        <w:tc>
          <w:tcPr>
            <w:tcW w:type="dxa" w:w="1900"/>
          </w:tcPr>
          <w:p>
            <w:r/>
            <w:r>
              <w:rPr>
                <w:sz w:val="18"/>
              </w:rPr>
              <w:t>FR-019 — Clearing a response persists the cleared state</w:t>
            </w:r>
          </w:p>
        </w:tc>
        <w:tc>
          <w:tcPr>
            <w:tcW w:type="dxa" w:w="2188"/>
          </w:tcPr>
          <w:p>
            <w:r/>
            <w:r>
              <w:rPr>
                <w:rFonts w:ascii="Consolas" w:hAnsi="Consolas"/>
                <w:sz w:val="18"/>
              </w:rPr>
              <w:t>STU_A</w:t>
            </w:r>
            <w:r>
              <w:rPr>
                <w:sz w:val="18"/>
              </w:rPr>
              <w:t xml:space="preserve"> has answered question 3</w:t>
            </w:r>
          </w:p>
        </w:tc>
        <w:tc>
          <w:tcPr>
            <w:tcW w:type="dxa" w:w="2542"/>
          </w:tcPr>
          <w:p>
            <w:r/>
            <w:r>
              <w:rPr>
                <w:sz w:val="18"/>
              </w:rPr>
              <w:t>1: Return to question 3 2: Click Clear response 3: Wait six seconds 4: Query the stored response</w:t>
            </w:r>
          </w:p>
        </w:tc>
        <w:tc>
          <w:tcPr>
            <w:tcW w:type="dxa" w:w="1787"/>
          </w:tcPr>
          <w:p>
            <w:r/>
            <w:r>
              <w:rPr>
                <w:sz w:val="18"/>
              </w:rPr>
              <w:t>Question 3, cleared</w:t>
            </w:r>
          </w:p>
        </w:tc>
        <w:tc>
          <w:tcPr>
            <w:tcW w:type="dxa" w:w="2461"/>
          </w:tcPr>
          <w:p>
            <w:r/>
            <w:r>
              <w:rPr>
                <w:sz w:val="18"/>
              </w:rPr>
              <w:t xml:space="preserve">The stored response is empty and the palette returns the question to </w:t>
            </w:r>
            <w:r>
              <w:rPr>
                <w:b/>
                <w:sz w:val="18"/>
              </w:rPr>
              <w:t>Not Answered</w:t>
            </w:r>
          </w:p>
        </w:tc>
        <w:tc>
          <w:tcPr>
            <w:tcW w:type="dxa" w:w="851"/>
          </w:tcPr>
          <w:p>
            <w:r/>
          </w:p>
        </w:tc>
        <w:tc>
          <w:tcPr>
            <w:tcW w:type="dxa" w:w="850"/>
          </w:tcPr>
          <w:p>
            <w:r/>
          </w:p>
        </w:tc>
      </w:tr>
      <w:tr>
        <w:tc>
          <w:tcPr>
            <w:tcW w:type="dxa" w:w="892"/>
          </w:tcPr>
          <w:p>
            <w:r/>
            <w:r>
              <w:rPr>
                <w:sz w:val="18"/>
              </w:rPr>
              <w:t>UT_048</w:t>
            </w:r>
          </w:p>
        </w:tc>
        <w:tc>
          <w:tcPr>
            <w:tcW w:type="dxa" w:w="1327"/>
          </w:tcPr>
          <w:p>
            <w:r/>
            <w:r>
              <w:rPr>
                <w:sz w:val="18"/>
              </w:rPr>
              <w:t>Attempt Responses</w:t>
            </w:r>
          </w:p>
        </w:tc>
        <w:tc>
          <w:tcPr>
            <w:tcW w:type="dxa" w:w="1900"/>
          </w:tcPr>
          <w:p>
            <w:r/>
            <w:r>
              <w:rPr>
                <w:sz w:val="18"/>
              </w:rPr>
              <w:t>FR-021 — Remaining time on resume is computed from the original start</w:t>
            </w:r>
          </w:p>
        </w:tc>
        <w:tc>
          <w:tcPr>
            <w:tcW w:type="dxa" w:w="2188"/>
          </w:tcPr>
          <w:p>
            <w:r/>
            <w:r>
              <w:rPr>
                <w:rFonts w:ascii="Consolas" w:hAnsi="Consolas"/>
                <w:sz w:val="18"/>
              </w:rPr>
              <w:t>STU_A</w:t>
            </w:r>
            <w:r>
              <w:rPr>
                <w:sz w:val="18"/>
              </w:rPr>
              <w:t xml:space="preserve"> started </w:t>
            </w:r>
            <w:r>
              <w:rPr>
                <w:rFonts w:ascii="Consolas" w:hAnsi="Consolas"/>
                <w:sz w:val="18"/>
              </w:rPr>
              <w:t>EXM_1</w:t>
            </w:r>
            <w:r>
              <w:rPr>
                <w:sz w:val="18"/>
              </w:rPr>
              <w:t xml:space="preserve"> at server time T; 60-minute duration</w:t>
            </w:r>
          </w:p>
        </w:tc>
        <w:tc>
          <w:tcPr>
            <w:tcW w:type="dxa" w:w="2542"/>
          </w:tcPr>
          <w:p>
            <w:r/>
            <w:r>
              <w:rPr>
                <w:sz w:val="18"/>
              </w:rPr>
              <w:t>1: Note the start time 2: Wait 20 minutes 3: Reload the attempt 4: Read the remaining time</w:t>
            </w:r>
          </w:p>
        </w:tc>
        <w:tc>
          <w:tcPr>
            <w:tcW w:type="dxa" w:w="1787"/>
          </w:tcPr>
          <w:p>
            <w:r/>
            <w:r>
              <w:rPr>
                <w:sz w:val="18"/>
              </w:rPr>
              <w:t xml:space="preserve">Start </w:t>
            </w:r>
            <w:r>
              <w:rPr>
                <w:rFonts w:ascii="Consolas" w:hAnsi="Consolas"/>
                <w:sz w:val="18"/>
              </w:rPr>
              <w:t>T</w:t>
            </w:r>
            <w:r>
              <w:rPr>
                <w:sz w:val="18"/>
              </w:rPr>
              <w:t xml:space="preserve">, reload at </w:t>
            </w:r>
            <w:r>
              <w:rPr>
                <w:rFonts w:ascii="Consolas" w:hAnsi="Consolas"/>
                <w:sz w:val="18"/>
              </w:rPr>
              <w:t>T + 20 min</w:t>
            </w:r>
          </w:p>
        </w:tc>
        <w:tc>
          <w:tcPr>
            <w:tcW w:type="dxa" w:w="2461"/>
          </w:tcPr>
          <w:p>
            <w:r/>
            <w:r>
              <w:rPr>
                <w:sz w:val="18"/>
              </w:rPr>
              <w:t>Remaining time reads approximately 40 minutes — derived from the original start, not reset by the reload</w:t>
            </w:r>
          </w:p>
        </w:tc>
        <w:tc>
          <w:tcPr>
            <w:tcW w:type="dxa" w:w="851"/>
          </w:tcPr>
          <w:p>
            <w:r/>
          </w:p>
        </w:tc>
        <w:tc>
          <w:tcPr>
            <w:tcW w:type="dxa" w:w="850"/>
          </w:tcPr>
          <w:p>
            <w:r/>
          </w:p>
        </w:tc>
      </w:tr>
      <w:tr>
        <w:tc>
          <w:tcPr>
            <w:tcW w:type="dxa" w:w="892"/>
          </w:tcPr>
          <w:p>
            <w:r/>
            <w:r>
              <w:rPr>
                <w:sz w:val="18"/>
              </w:rPr>
              <w:t>IT_022</w:t>
            </w:r>
          </w:p>
        </w:tc>
        <w:tc>
          <w:tcPr>
            <w:tcW w:type="dxa" w:w="1327"/>
          </w:tcPr>
          <w:p>
            <w:r/>
            <w:r>
              <w:rPr>
                <w:sz w:val="18"/>
              </w:rPr>
              <w:t>Attempt Responses</w:t>
            </w:r>
          </w:p>
        </w:tc>
        <w:tc>
          <w:tcPr>
            <w:tcW w:type="dxa" w:w="1900"/>
          </w:tcPr>
          <w:p>
            <w:r/>
            <w:r>
              <w:rPr>
                <w:sz w:val="18"/>
              </w:rPr>
              <w:t>FR-019 — The autosave reaches the server inside the 5-second budget</w:t>
            </w:r>
          </w:p>
        </w:tc>
        <w:tc>
          <w:tcPr>
            <w:tcW w:type="dxa" w:w="2188"/>
          </w:tcPr>
          <w:p>
            <w:r/>
            <w:r>
              <w:rPr>
                <w:rFonts w:ascii="Consolas" w:hAnsi="Consolas"/>
                <w:sz w:val="18"/>
              </w:rPr>
              <w:t>STU_A</w:t>
            </w:r>
            <w:r>
              <w:rPr>
                <w:sz w:val="18"/>
              </w:rPr>
              <w:t xml:space="preserve"> has an attempt in progress; server logs timestamped</w:t>
            </w:r>
          </w:p>
        </w:tc>
        <w:tc>
          <w:tcPr>
            <w:tcW w:type="dxa" w:w="2542"/>
          </w:tcPr>
          <w:p>
            <w:r/>
            <w:r>
              <w:rPr>
                <w:sz w:val="18"/>
              </w:rPr>
              <w:t>1: Select an option and record the client-side timestamp 2: Locate the corresponding server-side write 3: Compute the difference 4: Repeat for ten selections</w:t>
            </w:r>
          </w:p>
        </w:tc>
        <w:tc>
          <w:tcPr>
            <w:tcW w:type="dxa" w:w="1787"/>
          </w:tcPr>
          <w:p>
            <w:r/>
            <w:r>
              <w:rPr>
                <w:sz w:val="18"/>
              </w:rPr>
              <w:t>Ten selections across ten questions</w:t>
            </w:r>
          </w:p>
        </w:tc>
        <w:tc>
          <w:tcPr>
            <w:tcW w:type="dxa" w:w="2461"/>
          </w:tcPr>
          <w:p>
            <w:r/>
            <w:r>
              <w:rPr>
                <w:sz w:val="18"/>
              </w:rPr>
              <w:t>Every response is committed server-side within 5 seconds of selection; the worst observed case is recorded</w:t>
            </w:r>
          </w:p>
        </w:tc>
        <w:tc>
          <w:tcPr>
            <w:tcW w:type="dxa" w:w="851"/>
          </w:tcPr>
          <w:p>
            <w:r/>
          </w:p>
        </w:tc>
        <w:tc>
          <w:tcPr>
            <w:tcW w:type="dxa" w:w="850"/>
          </w:tcPr>
          <w:p>
            <w:r/>
          </w:p>
        </w:tc>
      </w:tr>
      <w:tr>
        <w:tc>
          <w:tcPr>
            <w:tcW w:type="dxa" w:w="892"/>
          </w:tcPr>
          <w:p>
            <w:r/>
            <w:r>
              <w:rPr>
                <w:sz w:val="18"/>
              </w:rPr>
              <w:t>IT_023</w:t>
            </w:r>
          </w:p>
        </w:tc>
        <w:tc>
          <w:tcPr>
            <w:tcW w:type="dxa" w:w="1327"/>
          </w:tcPr>
          <w:p>
            <w:r/>
            <w:r>
              <w:rPr>
                <w:sz w:val="18"/>
              </w:rPr>
              <w:t>Attempt Responses</w:t>
            </w:r>
          </w:p>
        </w:tc>
        <w:tc>
          <w:tcPr>
            <w:tcW w:type="dxa" w:w="1900"/>
          </w:tcPr>
          <w:p>
            <w:r/>
            <w:r>
              <w:rPr>
                <w:sz w:val="18"/>
              </w:rPr>
              <w:t>FR-019 — A browser crash loses no response already autosaved</w:t>
            </w:r>
          </w:p>
        </w:tc>
        <w:tc>
          <w:tcPr>
            <w:tcW w:type="dxa" w:w="2188"/>
          </w:tcPr>
          <w:p>
            <w:r/>
            <w:r>
              <w:rPr>
                <w:rFonts w:ascii="Consolas" w:hAnsi="Consolas"/>
                <w:sz w:val="18"/>
              </w:rPr>
              <w:t>STU_A</w:t>
            </w:r>
            <w:r>
              <w:rPr>
                <w:sz w:val="18"/>
              </w:rPr>
              <w:t xml:space="preserve"> has an attempt in progress with six questions answered</w:t>
            </w:r>
          </w:p>
        </w:tc>
        <w:tc>
          <w:tcPr>
            <w:tcW w:type="dxa" w:w="2542"/>
          </w:tcPr>
          <w:p>
            <w:r/>
            <w:r>
              <w:rPr>
                <w:sz w:val="18"/>
              </w:rPr>
              <w:t>1: Answer six questions 2: Wait six seconds 3: Kill the browser process without submitting 4: Reopen, sign in and resume</w:t>
            </w:r>
          </w:p>
        </w:tc>
        <w:tc>
          <w:tcPr>
            <w:tcW w:type="dxa" w:w="1787"/>
          </w:tcPr>
          <w:p>
            <w:r/>
            <w:r>
              <w:rPr>
                <w:sz w:val="18"/>
              </w:rPr>
              <w:t>Six answered questions</w:t>
            </w:r>
          </w:p>
        </w:tc>
        <w:tc>
          <w:tcPr>
            <w:tcW w:type="dxa" w:w="2461"/>
          </w:tcPr>
          <w:p>
            <w:r/>
            <w:r>
              <w:rPr>
                <w:sz w:val="18"/>
              </w:rPr>
              <w:t>All six responses are restored; nothing is lost, because persistence did not depend on submission</w:t>
            </w:r>
          </w:p>
        </w:tc>
        <w:tc>
          <w:tcPr>
            <w:tcW w:type="dxa" w:w="851"/>
          </w:tcPr>
          <w:p>
            <w:r/>
          </w:p>
        </w:tc>
        <w:tc>
          <w:tcPr>
            <w:tcW w:type="dxa" w:w="850"/>
          </w:tcPr>
          <w:p>
            <w:r/>
          </w:p>
        </w:tc>
      </w:tr>
      <w:tr>
        <w:tc>
          <w:tcPr>
            <w:tcW w:type="dxa" w:w="892"/>
          </w:tcPr>
          <w:p>
            <w:r/>
            <w:r>
              <w:rPr>
                <w:sz w:val="18"/>
              </w:rPr>
              <w:t>IT_024</w:t>
            </w:r>
          </w:p>
        </w:tc>
        <w:tc>
          <w:tcPr>
            <w:tcW w:type="dxa" w:w="1327"/>
          </w:tcPr>
          <w:p>
            <w:r/>
            <w:r>
              <w:rPr>
                <w:sz w:val="18"/>
              </w:rPr>
              <w:t>Attempt Responses</w:t>
            </w:r>
          </w:p>
        </w:tc>
        <w:tc>
          <w:tcPr>
            <w:tcW w:type="dxa" w:w="1900"/>
          </w:tcPr>
          <w:p>
            <w:r/>
            <w:r>
              <w:rPr>
                <w:sz w:val="18"/>
              </w:rPr>
              <w:t>FR-021 — Resuming restores responses and does not grant extra time</w:t>
            </w:r>
          </w:p>
        </w:tc>
        <w:tc>
          <w:tcPr>
            <w:tcW w:type="dxa" w:w="2188"/>
          </w:tcPr>
          <w:p>
            <w:r/>
            <w:r>
              <w:rPr>
                <w:rFonts w:ascii="Consolas" w:hAnsi="Consolas"/>
                <w:sz w:val="18"/>
              </w:rPr>
              <w:t>STU_A</w:t>
            </w:r>
            <w:r>
              <w:rPr>
                <w:sz w:val="18"/>
              </w:rPr>
              <w:t xml:space="preserve"> started </w:t>
            </w:r>
            <w:r>
              <w:rPr>
                <w:rFonts w:ascii="Consolas" w:hAnsi="Consolas"/>
                <w:sz w:val="18"/>
              </w:rPr>
              <w:t>EXM_1</w:t>
            </w:r>
            <w:r>
              <w:rPr>
                <w:sz w:val="18"/>
              </w:rPr>
              <w:t xml:space="preserve"> at T; answered four questions by T + 20 min</w:t>
            </w:r>
          </w:p>
        </w:tc>
        <w:tc>
          <w:tcPr>
            <w:tcW w:type="dxa" w:w="2542"/>
          </w:tcPr>
          <w:p>
            <w:r/>
            <w:r>
              <w:rPr>
                <w:sz w:val="18"/>
              </w:rPr>
              <w:t>1: Answer four questions 2: Disconnect the network for five minutes 3: Reconnect and reopen the attempt 4: Inspect the restored answers and remaining time</w:t>
            </w:r>
          </w:p>
        </w:tc>
        <w:tc>
          <w:tcPr>
            <w:tcW w:type="dxa" w:w="1787"/>
          </w:tcPr>
          <w:p>
            <w:r/>
            <w:r>
              <w:rPr>
                <w:sz w:val="18"/>
              </w:rPr>
              <w:t xml:space="preserve">Start </w:t>
            </w:r>
            <w:r>
              <w:rPr>
                <w:rFonts w:ascii="Consolas" w:hAnsi="Consolas"/>
                <w:sz w:val="18"/>
              </w:rPr>
              <w:t>T</w:t>
            </w:r>
            <w:r>
              <w:rPr>
                <w:sz w:val="18"/>
              </w:rPr>
              <w:t xml:space="preserve">, interruption </w:t>
            </w:r>
            <w:r>
              <w:rPr>
                <w:rFonts w:ascii="Consolas" w:hAnsi="Consolas"/>
                <w:sz w:val="18"/>
              </w:rPr>
              <w:t>T+20</w:t>
            </w:r>
            <w:r>
              <w:rPr>
                <w:sz w:val="18"/>
              </w:rPr>
              <w:t xml:space="preserve"> to </w:t>
            </w:r>
            <w:r>
              <w:rPr>
                <w:rFonts w:ascii="Consolas" w:hAnsi="Consolas"/>
                <w:sz w:val="18"/>
              </w:rPr>
              <w:t>T+25</w:t>
            </w:r>
          </w:p>
        </w:tc>
        <w:tc>
          <w:tcPr>
            <w:tcW w:type="dxa" w:w="2461"/>
          </w:tcPr>
          <w:p>
            <w:r/>
            <w:r>
              <w:rPr>
                <w:sz w:val="18"/>
              </w:rPr>
              <w:t>All four answers are restored; remaining time reads approximately 35 minutes, so the interruption grants no extra time</w:t>
            </w:r>
          </w:p>
        </w:tc>
        <w:tc>
          <w:tcPr>
            <w:tcW w:type="dxa" w:w="851"/>
          </w:tcPr>
          <w:p>
            <w:r/>
          </w:p>
        </w:tc>
        <w:tc>
          <w:tcPr>
            <w:tcW w:type="dxa" w:w="850"/>
          </w:tcPr>
          <w:p>
            <w:r/>
          </w:p>
        </w:tc>
      </w:tr>
      <w:tr>
        <w:tc>
          <w:tcPr>
            <w:tcW w:type="dxa" w:w="892"/>
          </w:tcPr>
          <w:p>
            <w:r/>
            <w:r>
              <w:rPr>
                <w:sz w:val="18"/>
              </w:rPr>
              <w:t>IT_025</w:t>
            </w:r>
          </w:p>
        </w:tc>
        <w:tc>
          <w:tcPr>
            <w:tcW w:type="dxa" w:w="1327"/>
          </w:tcPr>
          <w:p>
            <w:r/>
            <w:r>
              <w:rPr>
                <w:sz w:val="18"/>
              </w:rPr>
              <w:t>Attempt Responses</w:t>
            </w:r>
          </w:p>
        </w:tc>
        <w:tc>
          <w:tcPr>
            <w:tcW w:type="dxa" w:w="1900"/>
          </w:tcPr>
          <w:p>
            <w:r/>
            <w:r>
              <w:rPr>
                <w:sz w:val="18"/>
              </w:rPr>
              <w:t>FR-021 — Resuming on a different device restores the same attempt state</w:t>
            </w:r>
          </w:p>
        </w:tc>
        <w:tc>
          <w:tcPr>
            <w:tcW w:type="dxa" w:w="2188"/>
          </w:tcPr>
          <w:p>
            <w:r/>
            <w:r>
              <w:rPr>
                <w:rFonts w:ascii="Consolas" w:hAnsi="Consolas"/>
                <w:sz w:val="18"/>
              </w:rPr>
              <w:t>STU_A</w:t>
            </w:r>
            <w:r>
              <w:rPr>
                <w:sz w:val="18"/>
              </w:rPr>
              <w:t xml:space="preserve"> has an attempt in progress on profile A with three answers</w:t>
            </w:r>
          </w:p>
        </w:tc>
        <w:tc>
          <w:tcPr>
            <w:tcW w:type="dxa" w:w="2542"/>
          </w:tcPr>
          <w:p>
            <w:r/>
            <w:r>
              <w:rPr>
                <w:sz w:val="18"/>
              </w:rPr>
              <w:t xml:space="preserve">1: Answer three questions on profile A 2: Sign in as </w:t>
            </w:r>
            <w:r>
              <w:rPr>
                <w:rFonts w:ascii="Consolas" w:hAnsi="Consolas"/>
                <w:sz w:val="18"/>
              </w:rPr>
              <w:t>STU_A</w:t>
            </w:r>
            <w:r>
              <w:rPr>
                <w:sz w:val="18"/>
              </w:rPr>
              <w:t xml:space="preserve"> on profile B 3: Open the attempt</w:t>
            </w:r>
          </w:p>
        </w:tc>
        <w:tc>
          <w:tcPr>
            <w:tcW w:type="dxa" w:w="1787"/>
          </w:tcPr>
          <w:p>
            <w:r/>
            <w:r>
              <w:rPr>
                <w:sz w:val="18"/>
              </w:rPr>
              <w:t>Three answered questions; two profiles</w:t>
            </w:r>
          </w:p>
        </w:tc>
        <w:tc>
          <w:tcPr>
            <w:tcW w:type="dxa" w:w="2461"/>
          </w:tcPr>
          <w:p>
            <w:r/>
            <w:r>
              <w:rPr>
                <w:sz w:val="18"/>
              </w:rPr>
              <w:t>Profile B resumes the same attempt with the three answers present and time still measured from the original start</w:t>
            </w:r>
          </w:p>
        </w:tc>
        <w:tc>
          <w:tcPr>
            <w:tcW w:type="dxa" w:w="851"/>
          </w:tcPr>
          <w:p>
            <w:r/>
          </w:p>
        </w:tc>
        <w:tc>
          <w:tcPr>
            <w:tcW w:type="dxa" w:w="850"/>
          </w:tcPr>
          <w:p>
            <w:r/>
          </w:p>
        </w:tc>
      </w:tr>
      <w:tr>
        <w:tc>
          <w:tcPr>
            <w:tcW w:type="dxa" w:w="892"/>
          </w:tcPr>
          <w:p>
            <w:r/>
            <w:r>
              <w:rPr>
                <w:sz w:val="18"/>
              </w:rPr>
              <w:t>ST_009</w:t>
            </w:r>
          </w:p>
        </w:tc>
        <w:tc>
          <w:tcPr>
            <w:tcW w:type="dxa" w:w="1327"/>
          </w:tcPr>
          <w:p>
            <w:r/>
            <w:r>
              <w:rPr>
                <w:sz w:val="18"/>
              </w:rPr>
              <w:t>Attempt Responses</w:t>
            </w:r>
          </w:p>
        </w:tc>
        <w:tc>
          <w:tcPr>
            <w:tcW w:type="dxa" w:w="1900"/>
          </w:tcPr>
          <w:p>
            <w:r/>
            <w:r>
              <w:rPr>
                <w:sz w:val="18"/>
              </w:rPr>
              <w:t>FR-019, FR-021 — End-to-end answer, disconnect, resume and submit</w:t>
            </w:r>
          </w:p>
        </w:tc>
        <w:tc>
          <w:tcPr>
            <w:tcW w:type="dxa" w:w="2188"/>
          </w:tcPr>
          <w:p>
            <w:r/>
            <w:r>
              <w:rPr>
                <w:rFonts w:ascii="Consolas" w:hAnsi="Consolas"/>
                <w:sz w:val="18"/>
              </w:rPr>
              <w:t>TEST</w:t>
            </w:r>
            <w:r>
              <w:rPr>
                <w:sz w:val="18"/>
              </w:rPr>
              <w:t xml:space="preserve"> environment; </w:t>
            </w:r>
            <w:r>
              <w:rPr>
                <w:rFonts w:ascii="Consolas" w:hAnsi="Consolas"/>
                <w:sz w:val="18"/>
              </w:rPr>
              <w:t>EXM_1</w:t>
            </w:r>
            <w:r>
              <w:rPr>
                <w:sz w:val="18"/>
              </w:rPr>
              <w:t xml:space="preserve"> live; </w:t>
            </w:r>
            <w:r>
              <w:rPr>
                <w:rFonts w:ascii="Consolas" w:hAnsi="Consolas"/>
                <w:sz w:val="18"/>
              </w:rPr>
              <w:t>STU_A</w:t>
            </w:r>
            <w:r>
              <w:rPr>
                <w:sz w:val="18"/>
              </w:rPr>
              <w:t xml:space="preserve"> enrolled</w:t>
            </w:r>
          </w:p>
        </w:tc>
        <w:tc>
          <w:tcPr>
            <w:tcW w:type="dxa" w:w="2542"/>
          </w:tcPr>
          <w:p>
            <w:r/>
            <w:r>
              <w:rPr>
                <w:sz w:val="18"/>
              </w:rPr>
              <w:t xml:space="preserve">1: Start </w:t>
            </w:r>
            <w:r>
              <w:rPr>
                <w:rFonts w:ascii="Consolas" w:hAnsi="Consolas"/>
                <w:sz w:val="18"/>
              </w:rPr>
              <w:t>EXM_1</w:t>
            </w:r>
            <w:r>
              <w:rPr>
                <w:sz w:val="18"/>
              </w:rPr>
              <w:t xml:space="preserve"> 2: Answer five questions, changing two and clearing one 3: Disconnect for three minutes 4: Reconnect and resume 5: Verify all responses and remaining time 6: Answer the rest and submit 7: Inspect the stored attempt</w:t>
            </w:r>
          </w:p>
        </w:tc>
        <w:tc>
          <w:tcPr>
            <w:tcW w:type="dxa" w:w="1787"/>
          </w:tcPr>
          <w:p>
            <w:r/>
            <w:r>
              <w:rPr>
                <w:sz w:val="18"/>
              </w:rPr>
              <w:t>25-question paper; five answered, two changed, one cleared</w:t>
            </w:r>
          </w:p>
        </w:tc>
        <w:tc>
          <w:tcPr>
            <w:tcW w:type="dxa" w:w="2461"/>
          </w:tcPr>
          <w:p>
            <w:r/>
            <w:r>
              <w:rPr>
                <w:sz w:val="18"/>
              </w:rPr>
              <w:t>Every selection, change and clear survives the interruption exactly; remaining time reflects the original start; the submitted attempt records precisely the final state of every question</w:t>
            </w:r>
          </w:p>
        </w:tc>
        <w:tc>
          <w:tcPr>
            <w:tcW w:type="dxa" w:w="851"/>
          </w:tcPr>
          <w:p>
            <w:r/>
          </w:p>
        </w:tc>
        <w:tc>
          <w:tcPr>
            <w:tcW w:type="dxa" w:w="850"/>
          </w:tcPr>
          <w:p>
            <w:r/>
          </w:p>
        </w:tc>
      </w:tr>
    </w:tbl>
    <w:p/>
    <w:p>
      <w:pPr>
        <w:pStyle w:val="Heading1"/>
      </w:pPr>
      <w:r>
        <w:t>UC-10 — Automatic submission on timer expiry</w:t>
      </w:r>
    </w:p>
    <w:p>
      <w:pPr>
        <w:spacing w:after="160"/>
      </w:pPr>
      <w:r>
        <w:t xml:space="preserve">Verifies </w:t>
      </w:r>
      <w:r>
        <w:rPr>
          <w:rFonts w:ascii="Consolas" w:hAnsi="Consolas"/>
        </w:rPr>
        <w:t>FR-020</w:t>
      </w:r>
      <w:r>
        <w:t>.</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gridCol w:w="1644"/>
        <w:gridCol w:w="1644"/>
        <w:gridCol w:w="1644"/>
      </w:tblGrid>
      <w:tr>
        <w:trPr>
          <w:tblHeader w:val="true"/>
        </w:trPr>
        <w:tc>
          <w:tcPr>
            <w:tcW w:type="dxa" w:w="866"/>
            <w:shd w:val="clear" w:color="auto" w:fill="D9E2F3"/>
          </w:tcPr>
          <w:p>
            <w:r>
              <w:rPr>
                <w:b/>
              </w:rPr>
            </w:r>
            <w:r>
              <w:rPr>
                <w:b/>
                <w:sz w:val="18"/>
              </w:rPr>
              <w:t>Test Case ID</w:t>
            </w:r>
          </w:p>
        </w:tc>
        <w:tc>
          <w:tcPr>
            <w:tcW w:type="dxa" w:w="1854"/>
            <w:shd w:val="clear" w:color="auto" w:fill="D9E2F3"/>
          </w:tcPr>
          <w:p>
            <w:r>
              <w:rPr>
                <w:b/>
              </w:rPr>
            </w:r>
            <w:r>
              <w:rPr>
                <w:b/>
                <w:sz w:val="18"/>
              </w:rPr>
              <w:t>Name of Module</w:t>
            </w:r>
          </w:p>
        </w:tc>
        <w:tc>
          <w:tcPr>
            <w:tcW w:type="dxa" w:w="2056"/>
            <w:shd w:val="clear" w:color="auto" w:fill="D9E2F3"/>
          </w:tcPr>
          <w:p>
            <w:r>
              <w:rPr>
                <w:b/>
              </w:rPr>
            </w:r>
            <w:r>
              <w:rPr>
                <w:b/>
                <w:sz w:val="18"/>
              </w:rPr>
              <w:t>Test case description</w:t>
            </w:r>
          </w:p>
        </w:tc>
        <w:tc>
          <w:tcPr>
            <w:tcW w:type="dxa" w:w="2018"/>
            <w:shd w:val="clear" w:color="auto" w:fill="D9E2F3"/>
          </w:tcPr>
          <w:p>
            <w:r>
              <w:rPr>
                <w:b/>
              </w:rPr>
            </w:r>
            <w:r>
              <w:rPr>
                <w:b/>
                <w:sz w:val="18"/>
              </w:rPr>
              <w:t>Pre-conditions</w:t>
            </w:r>
          </w:p>
        </w:tc>
        <w:tc>
          <w:tcPr>
            <w:tcW w:type="dxa" w:w="2127"/>
            <w:shd w:val="clear" w:color="auto" w:fill="D9E2F3"/>
          </w:tcPr>
          <w:p>
            <w:r>
              <w:rPr>
                <w:b/>
              </w:rPr>
            </w:r>
            <w:r>
              <w:rPr>
                <w:b/>
                <w:sz w:val="18"/>
              </w:rPr>
              <w:t>Test Steps</w:t>
            </w:r>
          </w:p>
        </w:tc>
        <w:tc>
          <w:tcPr>
            <w:tcW w:type="dxa" w:w="1922"/>
            <w:shd w:val="clear" w:color="auto" w:fill="D9E2F3"/>
          </w:tcPr>
          <w:p>
            <w:r>
              <w:rPr>
                <w:b/>
              </w:rPr>
            </w:r>
            <w:r>
              <w:rPr>
                <w:b/>
                <w:sz w:val="18"/>
              </w:rPr>
              <w:t>Test data</w:t>
            </w:r>
          </w:p>
        </w:tc>
        <w:tc>
          <w:tcPr>
            <w:tcW w:type="dxa" w:w="2267"/>
            <w:shd w:val="clear" w:color="auto" w:fill="D9E2F3"/>
          </w:tcPr>
          <w:p>
            <w:r>
              <w:rPr>
                <w:b/>
              </w:rPr>
            </w:r>
            <w:r>
              <w:rPr>
                <w:b/>
                <w:sz w:val="18"/>
              </w:rPr>
              <w:t>Expected Results</w:t>
            </w:r>
          </w:p>
        </w:tc>
        <w:tc>
          <w:tcPr>
            <w:tcW w:type="dxa" w:w="844"/>
            <w:shd w:val="clear" w:color="auto" w:fill="D9E2F3"/>
          </w:tcPr>
          <w:p>
            <w:r>
              <w:rPr>
                <w:b/>
              </w:rPr>
            </w:r>
            <w:r>
              <w:rPr>
                <w:b/>
                <w:sz w:val="18"/>
              </w:rPr>
              <w:t>Actual Result</w:t>
            </w:r>
          </w:p>
        </w:tc>
        <w:tc>
          <w:tcPr>
            <w:tcW w:type="dxa" w:w="843"/>
            <w:shd w:val="clear" w:color="auto" w:fill="D9E2F3"/>
          </w:tcPr>
          <w:p>
            <w:r>
              <w:rPr>
                <w:b/>
              </w:rPr>
            </w:r>
            <w:r>
              <w:rPr>
                <w:b/>
                <w:sz w:val="18"/>
              </w:rPr>
              <w:t>Test Result</w:t>
            </w:r>
          </w:p>
        </w:tc>
      </w:tr>
      <w:tr>
        <w:tc>
          <w:tcPr>
            <w:tcW w:type="dxa" w:w="866"/>
          </w:tcPr>
          <w:p>
            <w:r/>
            <w:r>
              <w:rPr>
                <w:sz w:val="18"/>
              </w:rPr>
              <w:t>UT_049</w:t>
            </w:r>
          </w:p>
        </w:tc>
        <w:tc>
          <w:tcPr>
            <w:tcW w:type="dxa" w:w="1854"/>
          </w:tcPr>
          <w:p>
            <w:r/>
            <w:r>
              <w:rPr>
                <w:sz w:val="18"/>
              </w:rPr>
              <w:t>Auto-Submission</w:t>
            </w:r>
          </w:p>
        </w:tc>
        <w:tc>
          <w:tcPr>
            <w:tcW w:type="dxa" w:w="2056"/>
          </w:tcPr>
          <w:p>
            <w:r/>
            <w:r>
              <w:rPr>
                <w:sz w:val="18"/>
              </w:rPr>
              <w:t>FR-020 — The attempt submits itself when remaining time reaches zero</w:t>
            </w:r>
          </w:p>
        </w:tc>
        <w:tc>
          <w:tcPr>
            <w:tcW w:type="dxa" w:w="2018"/>
          </w:tcPr>
          <w:p>
            <w:r/>
            <w:r>
              <w:rPr>
                <w:rFonts w:ascii="Consolas" w:hAnsi="Consolas"/>
                <w:sz w:val="18"/>
              </w:rPr>
              <w:t>STU_A</w:t>
            </w:r>
            <w:r>
              <w:rPr>
                <w:sz w:val="18"/>
              </w:rPr>
              <w:t xml:space="preserve"> has an attempt in progress with 30 seconds remaining</w:t>
            </w:r>
          </w:p>
        </w:tc>
        <w:tc>
          <w:tcPr>
            <w:tcW w:type="dxa" w:w="2127"/>
          </w:tcPr>
          <w:p>
            <w:r/>
            <w:r>
              <w:rPr>
                <w:sz w:val="18"/>
              </w:rPr>
              <w:t>1: Answer one more question 2: Take no action and let the timer run to zero 3: Observe the screen</w:t>
            </w:r>
          </w:p>
        </w:tc>
        <w:tc>
          <w:tcPr>
            <w:tcW w:type="dxa" w:w="1922"/>
          </w:tcPr>
          <w:p>
            <w:r/>
            <w:r>
              <w:rPr>
                <w:sz w:val="18"/>
              </w:rPr>
              <w:t xml:space="preserve">Remaining </w:t>
            </w:r>
            <w:r>
              <w:rPr>
                <w:rFonts w:ascii="Consolas" w:hAnsi="Consolas"/>
                <w:sz w:val="18"/>
              </w:rPr>
              <w:t>30 s</w:t>
            </w:r>
            <w:r>
              <w:rPr>
                <w:sz w:val="18"/>
              </w:rPr>
              <w:t xml:space="preserve">, then </w:t>
            </w:r>
            <w:r>
              <w:rPr>
                <w:rFonts w:ascii="Consolas" w:hAnsi="Consolas"/>
                <w:sz w:val="18"/>
              </w:rPr>
              <w:t>0</w:t>
            </w:r>
          </w:p>
        </w:tc>
        <w:tc>
          <w:tcPr>
            <w:tcW w:type="dxa" w:w="2267"/>
          </w:tcPr>
          <w:p>
            <w:r/>
            <w:r>
              <w:rPr>
                <w:sz w:val="18"/>
              </w:rPr>
              <w:t>At zero the attempt is submitted automatically without any click; the Student sees "Time is up. Your paper has been submitted."</w:t>
            </w:r>
          </w:p>
        </w:tc>
        <w:tc>
          <w:tcPr>
            <w:tcW w:type="dxa" w:w="844"/>
          </w:tcPr>
          <w:p>
            <w:r/>
          </w:p>
        </w:tc>
        <w:tc>
          <w:tcPr>
            <w:tcW w:type="dxa" w:w="843"/>
          </w:tcPr>
          <w:p>
            <w:r/>
          </w:p>
        </w:tc>
      </w:tr>
      <w:tr>
        <w:tc>
          <w:tcPr>
            <w:tcW w:type="dxa" w:w="866"/>
          </w:tcPr>
          <w:p>
            <w:r/>
            <w:r>
              <w:rPr>
                <w:sz w:val="18"/>
              </w:rPr>
              <w:t>UT_050</w:t>
            </w:r>
          </w:p>
        </w:tc>
        <w:tc>
          <w:tcPr>
            <w:tcW w:type="dxa" w:w="1854"/>
          </w:tcPr>
          <w:p>
            <w:r/>
            <w:r>
              <w:rPr>
                <w:sz w:val="18"/>
              </w:rPr>
              <w:t>Auto-Submission</w:t>
            </w:r>
          </w:p>
        </w:tc>
        <w:tc>
          <w:tcPr>
            <w:tcW w:type="dxa" w:w="2056"/>
          </w:tcPr>
          <w:p>
            <w:r/>
            <w:r>
              <w:rPr>
                <w:sz w:val="18"/>
              </w:rPr>
              <w:t>FR-020 — Auto-submission retains every response persisted up to that instant</w:t>
            </w:r>
          </w:p>
        </w:tc>
        <w:tc>
          <w:tcPr>
            <w:tcW w:type="dxa" w:w="2018"/>
          </w:tcPr>
          <w:p>
            <w:r/>
            <w:r>
              <w:rPr>
                <w:rFonts w:ascii="Consolas" w:hAnsi="Consolas"/>
                <w:sz w:val="18"/>
              </w:rPr>
              <w:t>STU_A</w:t>
            </w:r>
            <w:r>
              <w:rPr>
                <w:sz w:val="18"/>
              </w:rPr>
              <w:t xml:space="preserve"> has an attempt with eight answered questions and 20 seconds remaining</w:t>
            </w:r>
          </w:p>
        </w:tc>
        <w:tc>
          <w:tcPr>
            <w:tcW w:type="dxa" w:w="2127"/>
          </w:tcPr>
          <w:p>
            <w:r/>
            <w:r>
              <w:rPr>
                <w:sz w:val="18"/>
              </w:rPr>
              <w:t>1: Confirm eight answers 2: Let the timer expire 3: Query the submitted attempt's responses</w:t>
            </w:r>
          </w:p>
        </w:tc>
        <w:tc>
          <w:tcPr>
            <w:tcW w:type="dxa" w:w="1922"/>
          </w:tcPr>
          <w:p>
            <w:r/>
            <w:r>
              <w:rPr>
                <w:sz w:val="18"/>
              </w:rPr>
              <w:t>Eight answered of 25</w:t>
            </w:r>
          </w:p>
        </w:tc>
        <w:tc>
          <w:tcPr>
            <w:tcW w:type="dxa" w:w="2267"/>
          </w:tcPr>
          <w:p>
            <w:r/>
            <w:r>
              <w:rPr>
                <w:sz w:val="18"/>
              </w:rPr>
              <w:t>All eight responses are present; the remaining 17 are recorded as unattempted</w:t>
            </w:r>
          </w:p>
        </w:tc>
        <w:tc>
          <w:tcPr>
            <w:tcW w:type="dxa" w:w="844"/>
          </w:tcPr>
          <w:p>
            <w:r/>
          </w:p>
        </w:tc>
        <w:tc>
          <w:tcPr>
            <w:tcW w:type="dxa" w:w="843"/>
          </w:tcPr>
          <w:p>
            <w:r/>
          </w:p>
        </w:tc>
      </w:tr>
      <w:tr>
        <w:tc>
          <w:tcPr>
            <w:tcW w:type="dxa" w:w="866"/>
          </w:tcPr>
          <w:p>
            <w:r/>
            <w:r>
              <w:rPr>
                <w:sz w:val="18"/>
              </w:rPr>
              <w:t>UT_051</w:t>
            </w:r>
          </w:p>
        </w:tc>
        <w:tc>
          <w:tcPr>
            <w:tcW w:type="dxa" w:w="1854"/>
          </w:tcPr>
          <w:p>
            <w:r/>
            <w:r>
              <w:rPr>
                <w:sz w:val="18"/>
              </w:rPr>
              <w:t>Auto-Submission</w:t>
            </w:r>
          </w:p>
        </w:tc>
        <w:tc>
          <w:tcPr>
            <w:tcW w:type="dxa" w:w="2056"/>
          </w:tcPr>
          <w:p>
            <w:r/>
            <w:r>
              <w:rPr>
                <w:sz w:val="18"/>
              </w:rPr>
              <w:t>FR-020 — No further response is accepted after auto-submission</w:t>
            </w:r>
          </w:p>
        </w:tc>
        <w:tc>
          <w:tcPr>
            <w:tcW w:type="dxa" w:w="2018"/>
          </w:tcPr>
          <w:p>
            <w:r/>
            <w:r>
              <w:rPr>
                <w:rFonts w:ascii="Consolas" w:hAnsi="Consolas"/>
                <w:sz w:val="18"/>
              </w:rPr>
              <w:t>STU_A</w:t>
            </w:r>
            <w:r>
              <w:rPr>
                <w:sz w:val="18"/>
              </w:rPr>
              <w:t>'s attempt has just auto-submitted</w:t>
            </w:r>
          </w:p>
        </w:tc>
        <w:tc>
          <w:tcPr>
            <w:tcW w:type="dxa" w:w="2127"/>
          </w:tcPr>
          <w:p>
            <w:r/>
            <w:r>
              <w:rPr>
                <w:sz w:val="18"/>
              </w:rPr>
              <w:t>1: Attempt to select an option on the last displayed question 2: Call the response-save endpoint directly with the old attempt ID</w:t>
            </w:r>
          </w:p>
        </w:tc>
        <w:tc>
          <w:tcPr>
            <w:tcW w:type="dxa" w:w="1922"/>
          </w:tcPr>
          <w:p>
            <w:r/>
            <w:r>
              <w:rPr>
                <w:sz w:val="18"/>
              </w:rPr>
              <w:t>Auto-submitted attempt ID</w:t>
            </w:r>
          </w:p>
        </w:tc>
        <w:tc>
          <w:tcPr>
            <w:tcW w:type="dxa" w:w="2267"/>
          </w:tcPr>
          <w:p>
            <w:r/>
            <w:r>
              <w:rPr>
                <w:sz w:val="18"/>
              </w:rPr>
              <w:t>The UI is read-only; the direct API call is refused with "This attempt has already been submitted"; the stored responses are unchanged</w:t>
            </w:r>
          </w:p>
        </w:tc>
        <w:tc>
          <w:tcPr>
            <w:tcW w:type="dxa" w:w="844"/>
          </w:tcPr>
          <w:p>
            <w:r/>
          </w:p>
        </w:tc>
        <w:tc>
          <w:tcPr>
            <w:tcW w:type="dxa" w:w="843"/>
          </w:tcPr>
          <w:p>
            <w:r/>
          </w:p>
        </w:tc>
      </w:tr>
      <w:tr>
        <w:tc>
          <w:tcPr>
            <w:tcW w:type="dxa" w:w="866"/>
          </w:tcPr>
          <w:p>
            <w:r/>
            <w:r>
              <w:rPr>
                <w:sz w:val="18"/>
              </w:rPr>
              <w:t>UT_052</w:t>
            </w:r>
          </w:p>
        </w:tc>
        <w:tc>
          <w:tcPr>
            <w:tcW w:type="dxa" w:w="1854"/>
          </w:tcPr>
          <w:p>
            <w:r/>
            <w:r>
              <w:rPr>
                <w:sz w:val="18"/>
              </w:rPr>
              <w:t>Auto-Submission</w:t>
            </w:r>
          </w:p>
        </w:tc>
        <w:tc>
          <w:tcPr>
            <w:tcW w:type="dxa" w:w="2056"/>
          </w:tcPr>
          <w:p>
            <w:r/>
            <w:r>
              <w:rPr>
                <w:sz w:val="18"/>
              </w:rPr>
              <w:t>FR-020 — The attempt state becomes Submitted with a server timestamp</w:t>
            </w:r>
          </w:p>
        </w:tc>
        <w:tc>
          <w:tcPr>
            <w:tcW w:type="dxa" w:w="2018"/>
          </w:tcPr>
          <w:p>
            <w:r/>
            <w:r>
              <w:rPr>
                <w:sz w:val="18"/>
              </w:rPr>
              <w:t>An attempt that has just auto-submitted</w:t>
            </w:r>
          </w:p>
        </w:tc>
        <w:tc>
          <w:tcPr>
            <w:tcW w:type="dxa" w:w="2127"/>
          </w:tcPr>
          <w:p>
            <w:r/>
            <w:r>
              <w:rPr>
                <w:sz w:val="18"/>
              </w:rPr>
              <w:t>1: Query the attempt record 2: Inspect its state and submission timestamp</w:t>
            </w:r>
          </w:p>
        </w:tc>
        <w:tc>
          <w:tcPr>
            <w:tcW w:type="dxa" w:w="1922"/>
          </w:tcPr>
          <w:p>
            <w:r/>
            <w:r>
              <w:rPr>
                <w:sz w:val="18"/>
              </w:rPr>
              <w:t>Auto-submitted attempt</w:t>
            </w:r>
          </w:p>
        </w:tc>
        <w:tc>
          <w:tcPr>
            <w:tcW w:type="dxa" w:w="2267"/>
          </w:tcPr>
          <w:p>
            <w:r/>
            <w:r>
              <w:rPr>
                <w:sz w:val="18"/>
              </w:rPr>
              <w:t xml:space="preserve">State reads </w:t>
            </w:r>
            <w:r>
              <w:rPr>
                <w:rFonts w:ascii="Consolas" w:hAnsi="Consolas"/>
                <w:sz w:val="18"/>
              </w:rPr>
              <w:t>SUBMITTED</w:t>
            </w:r>
            <w:r>
              <w:rPr>
                <w:sz w:val="18"/>
              </w:rPr>
              <w:t>; the submission timestamp is server-generated and equals the attempt start plus the configured duration</w:t>
            </w:r>
          </w:p>
        </w:tc>
        <w:tc>
          <w:tcPr>
            <w:tcW w:type="dxa" w:w="844"/>
          </w:tcPr>
          <w:p>
            <w:r/>
          </w:p>
        </w:tc>
        <w:tc>
          <w:tcPr>
            <w:tcW w:type="dxa" w:w="843"/>
          </w:tcPr>
          <w:p>
            <w:r/>
          </w:p>
        </w:tc>
      </w:tr>
      <w:tr>
        <w:tc>
          <w:tcPr>
            <w:tcW w:type="dxa" w:w="866"/>
          </w:tcPr>
          <w:p>
            <w:r/>
            <w:r>
              <w:rPr>
                <w:sz w:val="18"/>
              </w:rPr>
              <w:t>IT_026</w:t>
            </w:r>
          </w:p>
        </w:tc>
        <w:tc>
          <w:tcPr>
            <w:tcW w:type="dxa" w:w="1854"/>
          </w:tcPr>
          <w:p>
            <w:r/>
            <w:r>
              <w:rPr>
                <w:sz w:val="18"/>
              </w:rPr>
              <w:t>Auto-Submission</w:t>
            </w:r>
          </w:p>
        </w:tc>
        <w:tc>
          <w:tcPr>
            <w:tcW w:type="dxa" w:w="2056"/>
          </w:tcPr>
          <w:p>
            <w:r/>
            <w:r>
              <w:rPr>
                <w:sz w:val="18"/>
              </w:rPr>
              <w:t>FR-020 — Expiry is enforced server-side even if the browser is closed</w:t>
            </w:r>
          </w:p>
        </w:tc>
        <w:tc>
          <w:tcPr>
            <w:tcW w:type="dxa" w:w="2018"/>
          </w:tcPr>
          <w:p>
            <w:r/>
            <w:r>
              <w:rPr>
                <w:rFonts w:ascii="Consolas" w:hAnsi="Consolas"/>
                <w:sz w:val="18"/>
              </w:rPr>
              <w:t>STU_A</w:t>
            </w:r>
            <w:r>
              <w:rPr>
                <w:sz w:val="18"/>
              </w:rPr>
              <w:t xml:space="preserve"> has an attempt in progress with one minute remaining</w:t>
            </w:r>
          </w:p>
        </w:tc>
        <w:tc>
          <w:tcPr>
            <w:tcW w:type="dxa" w:w="2127"/>
          </w:tcPr>
          <w:p>
            <w:r/>
            <w:r>
              <w:rPr>
                <w:sz w:val="18"/>
              </w:rPr>
              <w:t>1: Answer two questions 2: Close the browser entirely 3: Wait until after the duration elapses 4: Sign in again and open the examination 5: Query the attempt record</w:t>
            </w:r>
          </w:p>
        </w:tc>
        <w:tc>
          <w:tcPr>
            <w:tcW w:type="dxa" w:w="1922"/>
          </w:tcPr>
          <w:p>
            <w:r/>
            <w:r>
              <w:rPr>
                <w:sz w:val="18"/>
              </w:rPr>
              <w:t xml:space="preserve">Browser closed at </w:t>
            </w:r>
            <w:r>
              <w:rPr>
                <w:rFonts w:ascii="Consolas" w:hAnsi="Consolas"/>
                <w:sz w:val="18"/>
              </w:rPr>
              <w:t>T − 60 s</w:t>
            </w:r>
          </w:p>
        </w:tc>
        <w:tc>
          <w:tcPr>
            <w:tcW w:type="dxa" w:w="2267"/>
          </w:tcPr>
          <w:p>
            <w:r/>
            <w:r>
              <w:rPr>
                <w:sz w:val="18"/>
              </w:rPr>
              <w:t>The attempt is recorded as submitted with the two answers retained; expiry did not depend on the browser being open</w:t>
            </w:r>
          </w:p>
        </w:tc>
        <w:tc>
          <w:tcPr>
            <w:tcW w:type="dxa" w:w="844"/>
          </w:tcPr>
          <w:p>
            <w:r/>
          </w:p>
        </w:tc>
        <w:tc>
          <w:tcPr>
            <w:tcW w:type="dxa" w:w="843"/>
          </w:tcPr>
          <w:p>
            <w:r/>
          </w:p>
        </w:tc>
      </w:tr>
      <w:tr>
        <w:tc>
          <w:tcPr>
            <w:tcW w:type="dxa" w:w="866"/>
          </w:tcPr>
          <w:p>
            <w:r/>
            <w:r>
              <w:rPr>
                <w:sz w:val="18"/>
              </w:rPr>
              <w:t>IT_027</w:t>
            </w:r>
          </w:p>
        </w:tc>
        <w:tc>
          <w:tcPr>
            <w:tcW w:type="dxa" w:w="1854"/>
          </w:tcPr>
          <w:p>
            <w:r/>
            <w:r>
              <w:rPr>
                <w:sz w:val="18"/>
              </w:rPr>
              <w:t>Auto-Submission</w:t>
            </w:r>
          </w:p>
        </w:tc>
        <w:tc>
          <w:tcPr>
            <w:tcW w:type="dxa" w:w="2056"/>
          </w:tcPr>
          <w:p>
            <w:r/>
            <w:r>
              <w:rPr>
                <w:sz w:val="18"/>
              </w:rPr>
              <w:t>FR-020 — A client-side clock change cannot defer auto-submission</w:t>
            </w:r>
          </w:p>
        </w:tc>
        <w:tc>
          <w:tcPr>
            <w:tcW w:type="dxa" w:w="2018"/>
          </w:tcPr>
          <w:p>
            <w:r/>
            <w:r>
              <w:rPr>
                <w:rFonts w:ascii="Consolas" w:hAnsi="Consolas"/>
                <w:sz w:val="18"/>
              </w:rPr>
              <w:t>STU_A</w:t>
            </w:r>
            <w:r>
              <w:rPr>
                <w:sz w:val="18"/>
              </w:rPr>
              <w:t xml:space="preserve"> has an attempt with two minutes remaining</w:t>
            </w:r>
          </w:p>
        </w:tc>
        <w:tc>
          <w:tcPr>
            <w:tcW w:type="dxa" w:w="2127"/>
          </w:tcPr>
          <w:p>
            <w:r/>
            <w:r>
              <w:rPr>
                <w:sz w:val="18"/>
              </w:rPr>
              <w:t>1: Set the client clock back by one hour 2: Let real time pass beyond the true expiry 3: Attempt to answer a question</w:t>
            </w:r>
          </w:p>
        </w:tc>
        <w:tc>
          <w:tcPr>
            <w:tcW w:type="dxa" w:w="1922"/>
          </w:tcPr>
          <w:p>
            <w:r/>
            <w:r>
              <w:rPr>
                <w:sz w:val="18"/>
              </w:rPr>
              <w:t xml:space="preserve">Client clock </w:t>
            </w:r>
            <w:r>
              <w:rPr>
                <w:rFonts w:ascii="Consolas" w:hAnsi="Consolas"/>
                <w:sz w:val="18"/>
              </w:rPr>
              <w:t>−1 h</w:t>
            </w:r>
            <w:r>
              <w:rPr>
                <w:sz w:val="18"/>
              </w:rPr>
              <w:t>; real elapsed time beyond duration</w:t>
            </w:r>
          </w:p>
        </w:tc>
        <w:tc>
          <w:tcPr>
            <w:tcW w:type="dxa" w:w="2267"/>
          </w:tcPr>
          <w:p>
            <w:r/>
            <w:r>
              <w:rPr>
                <w:sz w:val="18"/>
              </w:rPr>
              <w:t>The attempt is auto-submitted at the true server expiry; further answers are refused</w:t>
            </w:r>
          </w:p>
        </w:tc>
        <w:tc>
          <w:tcPr>
            <w:tcW w:type="dxa" w:w="844"/>
          </w:tcPr>
          <w:p>
            <w:r/>
          </w:p>
        </w:tc>
        <w:tc>
          <w:tcPr>
            <w:tcW w:type="dxa" w:w="843"/>
          </w:tcPr>
          <w:p>
            <w:r/>
          </w:p>
        </w:tc>
      </w:tr>
      <w:tr>
        <w:tc>
          <w:tcPr>
            <w:tcW w:type="dxa" w:w="866"/>
          </w:tcPr>
          <w:p>
            <w:r/>
            <w:r>
              <w:rPr>
                <w:sz w:val="18"/>
              </w:rPr>
              <w:t>IT_028</w:t>
            </w:r>
          </w:p>
        </w:tc>
        <w:tc>
          <w:tcPr>
            <w:tcW w:type="dxa" w:w="1854"/>
          </w:tcPr>
          <w:p>
            <w:r/>
            <w:r>
              <w:rPr>
                <w:sz w:val="18"/>
              </w:rPr>
              <w:t>Auto-Submission</w:t>
            </w:r>
          </w:p>
        </w:tc>
        <w:tc>
          <w:tcPr>
            <w:tcW w:type="dxa" w:w="2056"/>
          </w:tcPr>
          <w:p>
            <w:r/>
            <w:r>
              <w:rPr>
                <w:sz w:val="18"/>
              </w:rPr>
              <w:t>FR-020, FR-022 — An auto-submitted attempt enters evaluation like a manual one</w:t>
            </w:r>
          </w:p>
        </w:tc>
        <w:tc>
          <w:tcPr>
            <w:tcW w:type="dxa" w:w="2018"/>
          </w:tcPr>
          <w:p>
            <w:r/>
            <w:r>
              <w:rPr>
                <w:sz w:val="18"/>
              </w:rPr>
              <w:t xml:space="preserve">Auto-submission has just occurred for </w:t>
            </w:r>
            <w:r>
              <w:rPr>
                <w:rFonts w:ascii="Consolas" w:hAnsi="Consolas"/>
                <w:sz w:val="18"/>
              </w:rPr>
              <w:t>STU_A</w:t>
            </w:r>
            <w:r>
              <w:rPr>
                <w:sz w:val="18"/>
              </w:rPr>
              <w:t xml:space="preserve"> on </w:t>
            </w:r>
            <w:r>
              <w:rPr>
                <w:rFonts w:ascii="Consolas" w:hAnsi="Consolas"/>
                <w:sz w:val="18"/>
              </w:rPr>
              <w:t>EXM_1</w:t>
            </w:r>
          </w:p>
        </w:tc>
        <w:tc>
          <w:tcPr>
            <w:tcW w:type="dxa" w:w="2127"/>
          </w:tcPr>
          <w:p>
            <w:r/>
            <w:r>
              <w:rPr>
                <w:sz w:val="18"/>
              </w:rPr>
              <w:t>1: Let the attempt auto-submit 2: Query the evaluation record within 5 seconds</w:t>
            </w:r>
          </w:p>
        </w:tc>
        <w:tc>
          <w:tcPr>
            <w:tcW w:type="dxa" w:w="1922"/>
          </w:tcPr>
          <w:p>
            <w:r/>
            <w:r>
              <w:rPr>
                <w:sz w:val="18"/>
              </w:rPr>
              <w:t>Auto-submitted attempt on a 25-question paper</w:t>
            </w:r>
          </w:p>
        </w:tc>
        <w:tc>
          <w:tcPr>
            <w:tcW w:type="dxa" w:w="2267"/>
          </w:tcPr>
          <w:p>
            <w:r/>
            <w:r>
              <w:rPr>
                <w:sz w:val="18"/>
              </w:rPr>
              <w:t>The attempt is evaluated automatically with a total score, percentage and Pass/Fail outcome, identical in treatment to a manually submitted attempt</w:t>
            </w:r>
          </w:p>
        </w:tc>
        <w:tc>
          <w:tcPr>
            <w:tcW w:type="dxa" w:w="844"/>
          </w:tcPr>
          <w:p>
            <w:r/>
          </w:p>
        </w:tc>
        <w:tc>
          <w:tcPr>
            <w:tcW w:type="dxa" w:w="843"/>
          </w:tcPr>
          <w:p>
            <w:r/>
          </w:p>
        </w:tc>
      </w:tr>
      <w:tr>
        <w:tc>
          <w:tcPr>
            <w:tcW w:type="dxa" w:w="866"/>
          </w:tcPr>
          <w:p>
            <w:r/>
            <w:r>
              <w:rPr>
                <w:sz w:val="18"/>
              </w:rPr>
              <w:t>ST_010</w:t>
            </w:r>
          </w:p>
        </w:tc>
        <w:tc>
          <w:tcPr>
            <w:tcW w:type="dxa" w:w="1854"/>
          </w:tcPr>
          <w:p>
            <w:r/>
            <w:r>
              <w:rPr>
                <w:sz w:val="18"/>
              </w:rPr>
              <w:t>Auto-Submission</w:t>
            </w:r>
          </w:p>
        </w:tc>
        <w:tc>
          <w:tcPr>
            <w:tcW w:type="dxa" w:w="2056"/>
          </w:tcPr>
          <w:p>
            <w:r/>
            <w:r>
              <w:rPr>
                <w:sz w:val="18"/>
              </w:rPr>
              <w:t>FR-020 — End-to-end timed expiry on a short paper</w:t>
            </w:r>
          </w:p>
        </w:tc>
        <w:tc>
          <w:tcPr>
            <w:tcW w:type="dxa" w:w="2018"/>
          </w:tcPr>
          <w:p>
            <w:r/>
            <w:r>
              <w:rPr>
                <w:rFonts w:ascii="Consolas" w:hAnsi="Consolas"/>
                <w:sz w:val="18"/>
              </w:rPr>
              <w:t>TEST</w:t>
            </w:r>
            <w:r>
              <w:rPr>
                <w:sz w:val="18"/>
              </w:rPr>
              <w:t xml:space="preserve"> environment; a 3-minute examination with five questions; </w:t>
            </w:r>
            <w:r>
              <w:rPr>
                <w:rFonts w:ascii="Consolas" w:hAnsi="Consolas"/>
                <w:sz w:val="18"/>
              </w:rPr>
              <w:t>STU_A</w:t>
            </w:r>
            <w:r>
              <w:rPr>
                <w:sz w:val="18"/>
              </w:rPr>
              <w:t xml:space="preserve"> enrolled</w:t>
            </w:r>
          </w:p>
        </w:tc>
        <w:tc>
          <w:tcPr>
            <w:tcW w:type="dxa" w:w="2127"/>
          </w:tcPr>
          <w:p>
            <w:r/>
            <w:r>
              <w:rPr>
                <w:sz w:val="18"/>
              </w:rPr>
              <w:t xml:space="preserve">1: Start the examination 2: Answer three of the five questions 3: Let the full three minutes elapse without submitting 4: Observe the screen at zero 5: Sign in as </w:t>
            </w:r>
            <w:r>
              <w:rPr>
                <w:rFonts w:ascii="Consolas" w:hAnsi="Consolas"/>
                <w:sz w:val="18"/>
              </w:rPr>
              <w:t>FAC_A</w:t>
            </w:r>
            <w:r>
              <w:rPr>
                <w:sz w:val="18"/>
              </w:rPr>
              <w:t xml:space="preserve"> and inspect the attempt</w:t>
            </w:r>
          </w:p>
        </w:tc>
        <w:tc>
          <w:tcPr>
            <w:tcW w:type="dxa" w:w="1922"/>
          </w:tcPr>
          <w:p>
            <w:r/>
            <w:r>
              <w:rPr>
                <w:sz w:val="18"/>
              </w:rPr>
              <w:t>3-minute paper, five questions, three answered</w:t>
            </w:r>
          </w:p>
        </w:tc>
        <w:tc>
          <w:tcPr>
            <w:tcW w:type="dxa" w:w="2267"/>
          </w:tcPr>
          <w:p>
            <w:r/>
            <w:r>
              <w:rPr>
                <w:sz w:val="18"/>
              </w:rPr>
              <w:t>The paper submits itself exactly at expiry, the three answers are retained, the two unanswered are recorded as unattempted, and Faculty sees a normally submitted attempt</w:t>
            </w:r>
          </w:p>
        </w:tc>
        <w:tc>
          <w:tcPr>
            <w:tcW w:type="dxa" w:w="844"/>
          </w:tcPr>
          <w:p>
            <w:r/>
          </w:p>
        </w:tc>
        <w:tc>
          <w:tcPr>
            <w:tcW w:type="dxa" w:w="843"/>
          </w:tcPr>
          <w:p>
            <w:r/>
          </w:p>
        </w:tc>
      </w:tr>
    </w:tbl>
    <w:p/>
    <w:p>
      <w:pPr>
        <w:pStyle w:val="Heading1"/>
      </w:pPr>
      <w:r>
        <w:t>UC-11 — Evaluate a submitted attempt automatically</w:t>
      </w:r>
    </w:p>
    <w:p>
      <w:pPr>
        <w:spacing w:after="160"/>
      </w:pPr>
      <w:r>
        <w:t xml:space="preserve">Verifies </w:t>
      </w:r>
      <w:r>
        <w:rPr>
          <w:rFonts w:ascii="Consolas" w:hAnsi="Consolas"/>
        </w:rPr>
        <w:t>FR-022</w:t>
      </w:r>
      <w:r>
        <w:t xml:space="preserve">, </w:t>
      </w:r>
      <w:r>
        <w:rPr>
          <w:rFonts w:ascii="Consolas" w:hAnsi="Consolas"/>
        </w:rPr>
        <w:t>FR-023</w:t>
      </w:r>
      <w:r>
        <w:t xml:space="preserve">, </w:t>
      </w:r>
      <w:r>
        <w:rPr>
          <w:rFonts w:ascii="Consolas" w:hAnsi="Consolas"/>
        </w:rPr>
        <w:t>FR-024</w:t>
      </w:r>
      <w:r>
        <w:t>.</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gridCol w:w="1644"/>
        <w:gridCol w:w="1644"/>
        <w:gridCol w:w="1644"/>
      </w:tblGrid>
      <w:tr>
        <w:trPr>
          <w:tblHeader w:val="true"/>
        </w:trPr>
        <w:tc>
          <w:tcPr>
            <w:tcW w:type="dxa" w:w="891"/>
            <w:shd w:val="clear" w:color="auto" w:fill="D9E2F3"/>
          </w:tcPr>
          <w:p>
            <w:r>
              <w:rPr>
                <w:b/>
              </w:rPr>
            </w:r>
            <w:r>
              <w:rPr>
                <w:b/>
                <w:sz w:val="18"/>
              </w:rPr>
              <w:t>Test Case ID</w:t>
            </w:r>
          </w:p>
        </w:tc>
        <w:tc>
          <w:tcPr>
            <w:tcW w:type="dxa" w:w="1396"/>
            <w:shd w:val="clear" w:color="auto" w:fill="D9E2F3"/>
          </w:tcPr>
          <w:p>
            <w:r>
              <w:rPr>
                <w:b/>
              </w:rPr>
            </w:r>
            <w:r>
              <w:rPr>
                <w:b/>
                <w:sz w:val="18"/>
              </w:rPr>
              <w:t>Name of Module</w:t>
            </w:r>
          </w:p>
        </w:tc>
        <w:tc>
          <w:tcPr>
            <w:tcW w:type="dxa" w:w="2026"/>
            <w:shd w:val="clear" w:color="auto" w:fill="D9E2F3"/>
          </w:tcPr>
          <w:p>
            <w:r>
              <w:rPr>
                <w:b/>
              </w:rPr>
            </w:r>
            <w:r>
              <w:rPr>
                <w:b/>
                <w:sz w:val="18"/>
              </w:rPr>
              <w:t>Test case description</w:t>
            </w:r>
          </w:p>
        </w:tc>
        <w:tc>
          <w:tcPr>
            <w:tcW w:type="dxa" w:w="2213"/>
            <w:shd w:val="clear" w:color="auto" w:fill="D9E2F3"/>
          </w:tcPr>
          <w:p>
            <w:r>
              <w:rPr>
                <w:b/>
              </w:rPr>
            </w:r>
            <w:r>
              <w:rPr>
                <w:b/>
                <w:sz w:val="18"/>
              </w:rPr>
              <w:t>Pre-conditions</w:t>
            </w:r>
          </w:p>
        </w:tc>
        <w:tc>
          <w:tcPr>
            <w:tcW w:type="dxa" w:w="2293"/>
            <w:shd w:val="clear" w:color="auto" w:fill="D9E2F3"/>
          </w:tcPr>
          <w:p>
            <w:r>
              <w:rPr>
                <w:b/>
              </w:rPr>
            </w:r>
            <w:r>
              <w:rPr>
                <w:b/>
                <w:sz w:val="18"/>
              </w:rPr>
              <w:t>Test Steps</w:t>
            </w:r>
          </w:p>
        </w:tc>
        <w:tc>
          <w:tcPr>
            <w:tcW w:type="dxa" w:w="1892"/>
            <w:shd w:val="clear" w:color="auto" w:fill="D9E2F3"/>
          </w:tcPr>
          <w:p>
            <w:r>
              <w:rPr>
                <w:b/>
              </w:rPr>
            </w:r>
            <w:r>
              <w:rPr>
                <w:b/>
                <w:sz w:val="18"/>
              </w:rPr>
              <w:t>Test data</w:t>
            </w:r>
          </w:p>
        </w:tc>
        <w:tc>
          <w:tcPr>
            <w:tcW w:type="dxa" w:w="2389"/>
            <w:shd w:val="clear" w:color="auto" w:fill="D9E2F3"/>
          </w:tcPr>
          <w:p>
            <w:r>
              <w:rPr>
                <w:b/>
              </w:rPr>
            </w:r>
            <w:r>
              <w:rPr>
                <w:b/>
                <w:sz w:val="18"/>
              </w:rPr>
              <w:t>Expected Results</w:t>
            </w:r>
          </w:p>
        </w:tc>
        <w:tc>
          <w:tcPr>
            <w:tcW w:type="dxa" w:w="850"/>
            <w:shd w:val="clear" w:color="auto" w:fill="D9E2F3"/>
          </w:tcPr>
          <w:p>
            <w:r>
              <w:rPr>
                <w:b/>
              </w:rPr>
            </w:r>
            <w:r>
              <w:rPr>
                <w:b/>
                <w:sz w:val="18"/>
              </w:rPr>
              <w:t>Actual Result</w:t>
            </w:r>
          </w:p>
        </w:tc>
        <w:tc>
          <w:tcPr>
            <w:tcW w:type="dxa" w:w="849"/>
            <w:shd w:val="clear" w:color="auto" w:fill="D9E2F3"/>
          </w:tcPr>
          <w:p>
            <w:r>
              <w:rPr>
                <w:b/>
              </w:rPr>
            </w:r>
            <w:r>
              <w:rPr>
                <w:b/>
                <w:sz w:val="18"/>
              </w:rPr>
              <w:t>Test Result</w:t>
            </w:r>
          </w:p>
        </w:tc>
      </w:tr>
      <w:tr>
        <w:tc>
          <w:tcPr>
            <w:tcW w:type="dxa" w:w="891"/>
          </w:tcPr>
          <w:p>
            <w:r/>
            <w:r>
              <w:rPr>
                <w:sz w:val="18"/>
              </w:rPr>
              <w:t>UT_053</w:t>
            </w:r>
          </w:p>
        </w:tc>
        <w:tc>
          <w:tcPr>
            <w:tcW w:type="dxa" w:w="1396"/>
          </w:tcPr>
          <w:p>
            <w:r/>
            <w:r>
              <w:rPr>
                <w:sz w:val="18"/>
              </w:rPr>
              <w:t>Evaluation</w:t>
            </w:r>
          </w:p>
        </w:tc>
        <w:tc>
          <w:tcPr>
            <w:tcW w:type="dxa" w:w="2026"/>
          </w:tcPr>
          <w:p>
            <w:r/>
            <w:r>
              <w:rPr>
                <w:sz w:val="18"/>
              </w:rPr>
              <w:t>FR-023 — Award full positive marks for a correct response</w:t>
            </w:r>
          </w:p>
        </w:tc>
        <w:tc>
          <w:tcPr>
            <w:tcW w:type="dxa" w:w="2213"/>
          </w:tcPr>
          <w:p>
            <w:r/>
            <w:r>
              <w:rPr>
                <w:sz w:val="18"/>
              </w:rPr>
              <w:t xml:space="preserve">Scoring engine callable in isolation; </w:t>
            </w:r>
            <w:r>
              <w:rPr>
                <w:rFonts w:ascii="Consolas" w:hAnsi="Consolas"/>
                <w:sz w:val="18"/>
              </w:rPr>
              <w:t>Q_SC1</w:t>
            </w:r>
            <w:r>
              <w:rPr>
                <w:sz w:val="18"/>
              </w:rPr>
              <w:t xml:space="preserve"> = +2 / −0.5, correct option B</w:t>
            </w:r>
          </w:p>
        </w:tc>
        <w:tc>
          <w:tcPr>
            <w:tcW w:type="dxa" w:w="2293"/>
          </w:tcPr>
          <w:p>
            <w:r/>
            <w:r>
              <w:rPr>
                <w:sz w:val="18"/>
              </w:rPr>
              <w:t>1: Invoke the evaluator with a response of option B 2: Read the awarded marks</w:t>
            </w:r>
          </w:p>
        </w:tc>
        <w:tc>
          <w:tcPr>
            <w:tcW w:type="dxa" w:w="1892"/>
          </w:tcPr>
          <w:p>
            <w:r/>
            <w:r>
              <w:rPr>
                <w:sz w:val="18"/>
              </w:rPr>
              <w:t xml:space="preserve">Response </w:t>
            </w:r>
            <w:r>
              <w:rPr>
                <w:rFonts w:ascii="Consolas" w:hAnsi="Consolas"/>
                <w:sz w:val="18"/>
              </w:rPr>
              <w:t>B</w:t>
            </w:r>
            <w:r>
              <w:rPr>
                <w:sz w:val="18"/>
              </w:rPr>
              <w:t xml:space="preserve">, correct </w:t>
            </w:r>
            <w:r>
              <w:rPr>
                <w:rFonts w:ascii="Consolas" w:hAnsi="Consolas"/>
                <w:sz w:val="18"/>
              </w:rPr>
              <w:t>B</w:t>
            </w:r>
            <w:r>
              <w:rPr>
                <w:sz w:val="18"/>
              </w:rPr>
              <w:t xml:space="preserve">, positive </w:t>
            </w:r>
            <w:r>
              <w:rPr>
                <w:rFonts w:ascii="Consolas" w:hAnsi="Consolas"/>
                <w:sz w:val="18"/>
              </w:rPr>
              <w:t>2</w:t>
            </w:r>
            <w:r>
              <w:rPr>
                <w:sz w:val="18"/>
              </w:rPr>
              <w:t xml:space="preserve">, negative </w:t>
            </w:r>
            <w:r>
              <w:rPr>
                <w:rFonts w:ascii="Consolas" w:hAnsi="Consolas"/>
                <w:sz w:val="18"/>
              </w:rPr>
              <w:t>0.5</w:t>
            </w:r>
          </w:p>
        </w:tc>
        <w:tc>
          <w:tcPr>
            <w:tcW w:type="dxa" w:w="2389"/>
          </w:tcPr>
          <w:p>
            <w:r/>
            <w:r>
              <w:rPr>
                <w:sz w:val="18"/>
              </w:rPr>
              <w:t xml:space="preserve">The question is awarded exactly </w:t>
            </w:r>
            <w:r>
              <w:rPr>
                <w:rFonts w:ascii="Consolas" w:hAnsi="Consolas"/>
                <w:sz w:val="18"/>
              </w:rPr>
              <w:t>+2.0</w:t>
            </w:r>
          </w:p>
        </w:tc>
        <w:tc>
          <w:tcPr>
            <w:tcW w:type="dxa" w:w="850"/>
          </w:tcPr>
          <w:p>
            <w:r/>
          </w:p>
        </w:tc>
        <w:tc>
          <w:tcPr>
            <w:tcW w:type="dxa" w:w="849"/>
          </w:tcPr>
          <w:p>
            <w:r/>
          </w:p>
        </w:tc>
      </w:tr>
      <w:tr>
        <w:tc>
          <w:tcPr>
            <w:tcW w:type="dxa" w:w="891"/>
          </w:tcPr>
          <w:p>
            <w:r/>
            <w:r>
              <w:rPr>
                <w:sz w:val="18"/>
              </w:rPr>
              <w:t>UT_054</w:t>
            </w:r>
          </w:p>
        </w:tc>
        <w:tc>
          <w:tcPr>
            <w:tcW w:type="dxa" w:w="1396"/>
          </w:tcPr>
          <w:p>
            <w:r/>
            <w:r>
              <w:rPr>
                <w:sz w:val="18"/>
              </w:rPr>
              <w:t>Evaluation</w:t>
            </w:r>
          </w:p>
        </w:tc>
        <w:tc>
          <w:tcPr>
            <w:tcW w:type="dxa" w:w="2026"/>
          </w:tcPr>
          <w:p>
            <w:r/>
            <w:r>
              <w:rPr>
                <w:sz w:val="18"/>
              </w:rPr>
              <w:t>FR-023 — Deduct the configured negative marks for an incorrect response</w:t>
            </w:r>
          </w:p>
        </w:tc>
        <w:tc>
          <w:tcPr>
            <w:tcW w:type="dxa" w:w="2213"/>
          </w:tcPr>
          <w:p>
            <w:r/>
            <w:r>
              <w:rPr>
                <w:sz w:val="18"/>
              </w:rPr>
              <w:t>Scoring engine callable; negative marking enabled at 0.5</w:t>
            </w:r>
          </w:p>
        </w:tc>
        <w:tc>
          <w:tcPr>
            <w:tcW w:type="dxa" w:w="2293"/>
          </w:tcPr>
          <w:p>
            <w:r/>
            <w:r>
              <w:rPr>
                <w:sz w:val="18"/>
              </w:rPr>
              <w:t>1: Invoke the evaluator with a response of option A 2: Read the awarded marks</w:t>
            </w:r>
          </w:p>
        </w:tc>
        <w:tc>
          <w:tcPr>
            <w:tcW w:type="dxa" w:w="1892"/>
          </w:tcPr>
          <w:p>
            <w:r/>
            <w:r>
              <w:rPr>
                <w:sz w:val="18"/>
              </w:rPr>
              <w:t xml:space="preserve">Response </w:t>
            </w:r>
            <w:r>
              <w:rPr>
                <w:rFonts w:ascii="Consolas" w:hAnsi="Consolas"/>
                <w:sz w:val="18"/>
              </w:rPr>
              <w:t>A</w:t>
            </w:r>
            <w:r>
              <w:rPr>
                <w:sz w:val="18"/>
              </w:rPr>
              <w:t xml:space="preserve">, correct </w:t>
            </w:r>
            <w:r>
              <w:rPr>
                <w:rFonts w:ascii="Consolas" w:hAnsi="Consolas"/>
                <w:sz w:val="18"/>
              </w:rPr>
              <w:t>B</w:t>
            </w:r>
            <w:r>
              <w:rPr>
                <w:sz w:val="18"/>
              </w:rPr>
              <w:t xml:space="preserve">, positive </w:t>
            </w:r>
            <w:r>
              <w:rPr>
                <w:rFonts w:ascii="Consolas" w:hAnsi="Consolas"/>
                <w:sz w:val="18"/>
              </w:rPr>
              <w:t>2</w:t>
            </w:r>
            <w:r>
              <w:rPr>
                <w:sz w:val="18"/>
              </w:rPr>
              <w:t xml:space="preserve">, negative </w:t>
            </w:r>
            <w:r>
              <w:rPr>
                <w:rFonts w:ascii="Consolas" w:hAnsi="Consolas"/>
                <w:sz w:val="18"/>
              </w:rPr>
              <w:t>0.5</w:t>
            </w:r>
          </w:p>
        </w:tc>
        <w:tc>
          <w:tcPr>
            <w:tcW w:type="dxa" w:w="2389"/>
          </w:tcPr>
          <w:p>
            <w:r/>
            <w:r>
              <w:rPr>
                <w:sz w:val="18"/>
              </w:rPr>
              <w:t xml:space="preserve">The question is awarded exactly </w:t>
            </w:r>
            <w:r>
              <w:rPr>
                <w:rFonts w:ascii="Consolas" w:hAnsi="Consolas"/>
                <w:sz w:val="18"/>
              </w:rPr>
              <w:t>−0.5</w:t>
            </w:r>
          </w:p>
        </w:tc>
        <w:tc>
          <w:tcPr>
            <w:tcW w:type="dxa" w:w="850"/>
          </w:tcPr>
          <w:p>
            <w:r/>
          </w:p>
        </w:tc>
        <w:tc>
          <w:tcPr>
            <w:tcW w:type="dxa" w:w="849"/>
          </w:tcPr>
          <w:p>
            <w:r/>
          </w:p>
        </w:tc>
      </w:tr>
      <w:tr>
        <w:tc>
          <w:tcPr>
            <w:tcW w:type="dxa" w:w="891"/>
          </w:tcPr>
          <w:p>
            <w:r/>
            <w:r>
              <w:rPr>
                <w:sz w:val="18"/>
              </w:rPr>
              <w:t>UT_055</w:t>
            </w:r>
          </w:p>
        </w:tc>
        <w:tc>
          <w:tcPr>
            <w:tcW w:type="dxa" w:w="1396"/>
          </w:tcPr>
          <w:p>
            <w:r/>
            <w:r>
              <w:rPr>
                <w:sz w:val="18"/>
              </w:rPr>
              <w:t>Evaluation</w:t>
            </w:r>
          </w:p>
        </w:tc>
        <w:tc>
          <w:tcPr>
            <w:tcW w:type="dxa" w:w="2026"/>
          </w:tcPr>
          <w:p>
            <w:r/>
            <w:r>
              <w:rPr>
                <w:sz w:val="18"/>
              </w:rPr>
              <w:t>FR-023 — Award zero and apply no deduction to an unattempted question</w:t>
            </w:r>
          </w:p>
        </w:tc>
        <w:tc>
          <w:tcPr>
            <w:tcW w:type="dxa" w:w="2213"/>
          </w:tcPr>
          <w:p>
            <w:r/>
            <w:r>
              <w:rPr>
                <w:sz w:val="18"/>
              </w:rPr>
              <w:t>Scoring engine callable; negative marking enabled at 0.5</w:t>
            </w:r>
          </w:p>
        </w:tc>
        <w:tc>
          <w:tcPr>
            <w:tcW w:type="dxa" w:w="2293"/>
          </w:tcPr>
          <w:p>
            <w:r/>
            <w:r>
              <w:rPr>
                <w:sz w:val="18"/>
              </w:rPr>
              <w:t>1: Invoke the evaluator with no response recorded 2: Read the awarded marks</w:t>
            </w:r>
          </w:p>
        </w:tc>
        <w:tc>
          <w:tcPr>
            <w:tcW w:type="dxa" w:w="1892"/>
          </w:tcPr>
          <w:p>
            <w:r/>
            <w:r>
              <w:rPr>
                <w:sz w:val="18"/>
              </w:rPr>
              <w:t xml:space="preserve">Response </w:t>
            </w:r>
            <w:r>
              <w:rPr>
                <w:rFonts w:ascii="Consolas" w:hAnsi="Consolas"/>
                <w:sz w:val="18"/>
              </w:rPr>
              <w:t>null</w:t>
            </w:r>
            <w:r>
              <w:rPr>
                <w:sz w:val="18"/>
              </w:rPr>
              <w:t xml:space="preserve">, correct </w:t>
            </w:r>
            <w:r>
              <w:rPr>
                <w:rFonts w:ascii="Consolas" w:hAnsi="Consolas"/>
                <w:sz w:val="18"/>
              </w:rPr>
              <w:t>B</w:t>
            </w:r>
            <w:r>
              <w:rPr>
                <w:sz w:val="18"/>
              </w:rPr>
              <w:t xml:space="preserve">, negative </w:t>
            </w:r>
            <w:r>
              <w:rPr>
                <w:rFonts w:ascii="Consolas" w:hAnsi="Consolas"/>
                <w:sz w:val="18"/>
              </w:rPr>
              <w:t>0.5</w:t>
            </w:r>
          </w:p>
        </w:tc>
        <w:tc>
          <w:tcPr>
            <w:tcW w:type="dxa" w:w="2389"/>
          </w:tcPr>
          <w:p>
            <w:r/>
            <w:r>
              <w:rPr>
                <w:sz w:val="18"/>
              </w:rPr>
              <w:t xml:space="preserve">The question is awarded exactly </w:t>
            </w:r>
            <w:r>
              <w:rPr>
                <w:rFonts w:ascii="Consolas" w:hAnsi="Consolas"/>
                <w:sz w:val="18"/>
              </w:rPr>
              <w:t>0.0</w:t>
            </w:r>
            <w:r>
              <w:rPr>
                <w:sz w:val="18"/>
              </w:rPr>
              <w:t xml:space="preserve">; the penalty is </w:t>
            </w:r>
            <w:r>
              <w:rPr>
                <w:b/>
                <w:sz w:val="18"/>
              </w:rPr>
              <w:t>not</w:t>
            </w:r>
            <w:r>
              <w:rPr>
                <w:sz w:val="18"/>
              </w:rPr>
              <w:t xml:space="preserve"> applied — the boundary that separates skipping from guessing</w:t>
            </w:r>
          </w:p>
        </w:tc>
        <w:tc>
          <w:tcPr>
            <w:tcW w:type="dxa" w:w="850"/>
          </w:tcPr>
          <w:p>
            <w:r/>
          </w:p>
        </w:tc>
        <w:tc>
          <w:tcPr>
            <w:tcW w:type="dxa" w:w="849"/>
          </w:tcPr>
          <w:p>
            <w:r/>
          </w:p>
        </w:tc>
      </w:tr>
      <w:tr>
        <w:tc>
          <w:tcPr>
            <w:tcW w:type="dxa" w:w="891"/>
          </w:tcPr>
          <w:p>
            <w:r/>
            <w:r>
              <w:rPr>
                <w:sz w:val="18"/>
              </w:rPr>
              <w:t>UT_056</w:t>
            </w:r>
          </w:p>
        </w:tc>
        <w:tc>
          <w:tcPr>
            <w:tcW w:type="dxa" w:w="1396"/>
          </w:tcPr>
          <w:p>
            <w:r/>
            <w:r>
              <w:rPr>
                <w:sz w:val="18"/>
              </w:rPr>
              <w:t>Evaluation</w:t>
            </w:r>
          </w:p>
        </w:tc>
        <w:tc>
          <w:tcPr>
            <w:tcW w:type="dxa" w:w="2026"/>
          </w:tcPr>
          <w:p>
            <w:r/>
            <w:r>
              <w:rPr>
                <w:sz w:val="18"/>
              </w:rPr>
              <w:t>FR-023 — Apply no deduction when negative marking is disabled</w:t>
            </w:r>
          </w:p>
        </w:tc>
        <w:tc>
          <w:tcPr>
            <w:tcW w:type="dxa" w:w="2213"/>
          </w:tcPr>
          <w:p>
            <w:r/>
            <w:r>
              <w:rPr>
                <w:sz w:val="18"/>
              </w:rPr>
              <w:t>Scoring engine callable; negative marking disabled on the examination</w:t>
            </w:r>
          </w:p>
        </w:tc>
        <w:tc>
          <w:tcPr>
            <w:tcW w:type="dxa" w:w="2293"/>
          </w:tcPr>
          <w:p>
            <w:r/>
            <w:r>
              <w:rPr>
                <w:sz w:val="18"/>
              </w:rPr>
              <w:t>1: Invoke the evaluator with an incorrect response 2: Read the awarded marks</w:t>
            </w:r>
          </w:p>
        </w:tc>
        <w:tc>
          <w:tcPr>
            <w:tcW w:type="dxa" w:w="1892"/>
          </w:tcPr>
          <w:p>
            <w:r/>
            <w:r>
              <w:rPr>
                <w:sz w:val="18"/>
              </w:rPr>
              <w:t xml:space="preserve">Response </w:t>
            </w:r>
            <w:r>
              <w:rPr>
                <w:rFonts w:ascii="Consolas" w:hAnsi="Consolas"/>
                <w:sz w:val="18"/>
              </w:rPr>
              <w:t>A</w:t>
            </w:r>
            <w:r>
              <w:rPr>
                <w:sz w:val="18"/>
              </w:rPr>
              <w:t xml:space="preserve">, correct </w:t>
            </w:r>
            <w:r>
              <w:rPr>
                <w:rFonts w:ascii="Consolas" w:hAnsi="Consolas"/>
                <w:sz w:val="18"/>
              </w:rPr>
              <w:t>B</w:t>
            </w:r>
            <w:r>
              <w:rPr>
                <w:sz w:val="18"/>
              </w:rPr>
              <w:t>, negative marking off</w:t>
            </w:r>
          </w:p>
        </w:tc>
        <w:tc>
          <w:tcPr>
            <w:tcW w:type="dxa" w:w="2389"/>
          </w:tcPr>
          <w:p>
            <w:r/>
            <w:r>
              <w:rPr>
                <w:sz w:val="18"/>
              </w:rPr>
              <w:t xml:space="preserve">The question is awarded exactly </w:t>
            </w:r>
            <w:r>
              <w:rPr>
                <w:rFonts w:ascii="Consolas" w:hAnsi="Consolas"/>
                <w:sz w:val="18"/>
              </w:rPr>
              <w:t>0.0</w:t>
            </w:r>
            <w:r>
              <w:rPr>
                <w:sz w:val="18"/>
              </w:rPr>
              <w:t>, not a negative value</w:t>
            </w:r>
          </w:p>
        </w:tc>
        <w:tc>
          <w:tcPr>
            <w:tcW w:type="dxa" w:w="850"/>
          </w:tcPr>
          <w:p>
            <w:r/>
          </w:p>
        </w:tc>
        <w:tc>
          <w:tcPr>
            <w:tcW w:type="dxa" w:w="849"/>
          </w:tcPr>
          <w:p>
            <w:r/>
          </w:p>
        </w:tc>
      </w:tr>
      <w:tr>
        <w:tc>
          <w:tcPr>
            <w:tcW w:type="dxa" w:w="891"/>
          </w:tcPr>
          <w:p>
            <w:r/>
            <w:r>
              <w:rPr>
                <w:sz w:val="18"/>
              </w:rPr>
              <w:t>UT_057</w:t>
            </w:r>
          </w:p>
        </w:tc>
        <w:tc>
          <w:tcPr>
            <w:tcW w:type="dxa" w:w="1396"/>
          </w:tcPr>
          <w:p>
            <w:r/>
            <w:r>
              <w:rPr>
                <w:sz w:val="18"/>
              </w:rPr>
              <w:t>Evaluation</w:t>
            </w:r>
          </w:p>
        </w:tc>
        <w:tc>
          <w:tcPr>
            <w:tcW w:type="dxa" w:w="2026"/>
          </w:tcPr>
          <w:p>
            <w:r/>
            <w:r>
              <w:rPr>
                <w:sz w:val="18"/>
              </w:rPr>
              <w:t>FR-024 — Compute total, percentage and a Pass outcome at the pass mark</w:t>
            </w:r>
          </w:p>
        </w:tc>
        <w:tc>
          <w:tcPr>
            <w:tcW w:type="dxa" w:w="2213"/>
          </w:tcPr>
          <w:p>
            <w:r/>
            <w:r>
              <w:rPr>
                <w:sz w:val="18"/>
              </w:rPr>
              <w:t>Scoring engine callable; pass mark 40%</w:t>
            </w:r>
          </w:p>
        </w:tc>
        <w:tc>
          <w:tcPr>
            <w:tcW w:type="dxa" w:w="2293"/>
          </w:tcPr>
          <w:p>
            <w:r/>
            <w:r>
              <w:rPr>
                <w:sz w:val="18"/>
              </w:rPr>
              <w:t>1: Evaluate an attempt scoring 20 of 50 2: Read total, percentage and outcome</w:t>
            </w:r>
          </w:p>
        </w:tc>
        <w:tc>
          <w:tcPr>
            <w:tcW w:type="dxa" w:w="1892"/>
          </w:tcPr>
          <w:p>
            <w:r/>
            <w:r>
              <w:rPr>
                <w:sz w:val="18"/>
              </w:rPr>
              <w:t xml:space="preserve">Total </w:t>
            </w:r>
            <w:r>
              <w:rPr>
                <w:rFonts w:ascii="Consolas" w:hAnsi="Consolas"/>
                <w:sz w:val="18"/>
              </w:rPr>
              <w:t>20</w:t>
            </w:r>
            <w:r>
              <w:rPr>
                <w:sz w:val="18"/>
              </w:rPr>
              <w:t xml:space="preserve">, declared total </w:t>
            </w:r>
            <w:r>
              <w:rPr>
                <w:rFonts w:ascii="Consolas" w:hAnsi="Consolas"/>
                <w:sz w:val="18"/>
              </w:rPr>
              <w:t>50</w:t>
            </w:r>
            <w:r>
              <w:rPr>
                <w:sz w:val="18"/>
              </w:rPr>
              <w:t xml:space="preserve">, pass mark </w:t>
            </w:r>
            <w:r>
              <w:rPr>
                <w:rFonts w:ascii="Consolas" w:hAnsi="Consolas"/>
                <w:sz w:val="18"/>
              </w:rPr>
              <w:t>40%</w:t>
            </w:r>
          </w:p>
        </w:tc>
        <w:tc>
          <w:tcPr>
            <w:tcW w:type="dxa" w:w="2389"/>
          </w:tcPr>
          <w:p>
            <w:r/>
            <w:r>
              <w:rPr>
                <w:sz w:val="18"/>
              </w:rPr>
              <w:t xml:space="preserve">Total </w:t>
            </w:r>
            <w:r>
              <w:rPr>
                <w:rFonts w:ascii="Consolas" w:hAnsi="Consolas"/>
                <w:sz w:val="18"/>
              </w:rPr>
              <w:t>20</w:t>
            </w:r>
            <w:r>
              <w:rPr>
                <w:sz w:val="18"/>
              </w:rPr>
              <w:t xml:space="preserve">, percentage </w:t>
            </w:r>
            <w:r>
              <w:rPr>
                <w:rFonts w:ascii="Consolas" w:hAnsi="Consolas"/>
                <w:sz w:val="18"/>
              </w:rPr>
              <w:t>40.0%</w:t>
            </w:r>
            <w:r>
              <w:rPr>
                <w:sz w:val="18"/>
              </w:rPr>
              <w:t xml:space="preserve">, outcome </w:t>
            </w:r>
            <w:r>
              <w:rPr>
                <w:b/>
                <w:sz w:val="18"/>
              </w:rPr>
              <w:t>Pass</w:t>
            </w:r>
            <w:r>
              <w:rPr>
                <w:sz w:val="18"/>
              </w:rPr>
              <w:t xml:space="preserve"> — the boundary is inclusive</w:t>
            </w:r>
          </w:p>
        </w:tc>
        <w:tc>
          <w:tcPr>
            <w:tcW w:type="dxa" w:w="850"/>
          </w:tcPr>
          <w:p>
            <w:r/>
          </w:p>
        </w:tc>
        <w:tc>
          <w:tcPr>
            <w:tcW w:type="dxa" w:w="849"/>
          </w:tcPr>
          <w:p>
            <w:r/>
          </w:p>
        </w:tc>
      </w:tr>
      <w:tr>
        <w:tc>
          <w:tcPr>
            <w:tcW w:type="dxa" w:w="891"/>
          </w:tcPr>
          <w:p>
            <w:r/>
            <w:r>
              <w:rPr>
                <w:sz w:val="18"/>
              </w:rPr>
              <w:t>UT_058</w:t>
            </w:r>
          </w:p>
        </w:tc>
        <w:tc>
          <w:tcPr>
            <w:tcW w:type="dxa" w:w="1396"/>
          </w:tcPr>
          <w:p>
            <w:r/>
            <w:r>
              <w:rPr>
                <w:sz w:val="18"/>
              </w:rPr>
              <w:t>Evaluation</w:t>
            </w:r>
          </w:p>
        </w:tc>
        <w:tc>
          <w:tcPr>
            <w:tcW w:type="dxa" w:w="2026"/>
          </w:tcPr>
          <w:p>
            <w:r/>
            <w:r>
              <w:rPr>
                <w:sz w:val="18"/>
              </w:rPr>
              <w:t>FR-024 — Compute a Fail outcome just below the pass mark</w:t>
            </w:r>
          </w:p>
        </w:tc>
        <w:tc>
          <w:tcPr>
            <w:tcW w:type="dxa" w:w="2213"/>
          </w:tcPr>
          <w:p>
            <w:r/>
            <w:r>
              <w:rPr>
                <w:sz w:val="18"/>
              </w:rPr>
              <w:t>Scoring engine callable; pass mark 40%</w:t>
            </w:r>
          </w:p>
        </w:tc>
        <w:tc>
          <w:tcPr>
            <w:tcW w:type="dxa" w:w="2293"/>
          </w:tcPr>
          <w:p>
            <w:r/>
            <w:r>
              <w:rPr>
                <w:sz w:val="18"/>
              </w:rPr>
              <w:t>1: Evaluate an attempt scoring 19.5 of 50 2: Read the outcome</w:t>
            </w:r>
          </w:p>
        </w:tc>
        <w:tc>
          <w:tcPr>
            <w:tcW w:type="dxa" w:w="1892"/>
          </w:tcPr>
          <w:p>
            <w:r/>
            <w:r>
              <w:rPr>
                <w:sz w:val="18"/>
              </w:rPr>
              <w:t xml:space="preserve">Total </w:t>
            </w:r>
            <w:r>
              <w:rPr>
                <w:rFonts w:ascii="Consolas" w:hAnsi="Consolas"/>
                <w:sz w:val="18"/>
              </w:rPr>
              <w:t>19.5</w:t>
            </w:r>
            <w:r>
              <w:rPr>
                <w:sz w:val="18"/>
              </w:rPr>
              <w:t xml:space="preserve">, declared total </w:t>
            </w:r>
            <w:r>
              <w:rPr>
                <w:rFonts w:ascii="Consolas" w:hAnsi="Consolas"/>
                <w:sz w:val="18"/>
              </w:rPr>
              <w:t>50</w:t>
            </w:r>
            <w:r>
              <w:rPr>
                <w:sz w:val="18"/>
              </w:rPr>
              <w:t xml:space="preserve">, pass mark </w:t>
            </w:r>
            <w:r>
              <w:rPr>
                <w:rFonts w:ascii="Consolas" w:hAnsi="Consolas"/>
                <w:sz w:val="18"/>
              </w:rPr>
              <w:t>40%</w:t>
            </w:r>
          </w:p>
        </w:tc>
        <w:tc>
          <w:tcPr>
            <w:tcW w:type="dxa" w:w="2389"/>
          </w:tcPr>
          <w:p>
            <w:r/>
            <w:r>
              <w:rPr>
                <w:sz w:val="18"/>
              </w:rPr>
              <w:t xml:space="preserve">Percentage </w:t>
            </w:r>
            <w:r>
              <w:rPr>
                <w:rFonts w:ascii="Consolas" w:hAnsi="Consolas"/>
                <w:sz w:val="18"/>
              </w:rPr>
              <w:t>39.0%</w:t>
            </w:r>
            <w:r>
              <w:rPr>
                <w:sz w:val="18"/>
              </w:rPr>
              <w:t xml:space="preserve">, outcome </w:t>
            </w:r>
            <w:r>
              <w:rPr>
                <w:b/>
                <w:sz w:val="18"/>
              </w:rPr>
              <w:t>Fail</w:t>
            </w:r>
          </w:p>
        </w:tc>
        <w:tc>
          <w:tcPr>
            <w:tcW w:type="dxa" w:w="850"/>
          </w:tcPr>
          <w:p>
            <w:r/>
          </w:p>
        </w:tc>
        <w:tc>
          <w:tcPr>
            <w:tcW w:type="dxa" w:w="849"/>
          </w:tcPr>
          <w:p>
            <w:r/>
          </w:p>
        </w:tc>
      </w:tr>
      <w:tr>
        <w:tc>
          <w:tcPr>
            <w:tcW w:type="dxa" w:w="891"/>
          </w:tcPr>
          <w:p>
            <w:r/>
            <w:r>
              <w:rPr>
                <w:sz w:val="18"/>
              </w:rPr>
              <w:t>IT_029</w:t>
            </w:r>
          </w:p>
        </w:tc>
        <w:tc>
          <w:tcPr>
            <w:tcW w:type="dxa" w:w="1396"/>
          </w:tcPr>
          <w:p>
            <w:r/>
            <w:r>
              <w:rPr>
                <w:sz w:val="18"/>
              </w:rPr>
              <w:t>Evaluation</w:t>
            </w:r>
          </w:p>
        </w:tc>
        <w:tc>
          <w:tcPr>
            <w:tcW w:type="dxa" w:w="2026"/>
          </w:tcPr>
          <w:p>
            <w:r/>
            <w:r>
              <w:rPr>
                <w:sz w:val="18"/>
              </w:rPr>
              <w:t>FR-022 — Every submitted attempt is evaluated without human intervention</w:t>
            </w:r>
          </w:p>
        </w:tc>
        <w:tc>
          <w:tcPr>
            <w:tcW w:type="dxa" w:w="2213"/>
          </w:tcPr>
          <w:p>
            <w:r/>
            <w:r>
              <w:rPr>
                <w:rFonts w:ascii="Consolas" w:hAnsi="Consolas"/>
                <w:sz w:val="18"/>
              </w:rPr>
              <w:t>EXM_1</w:t>
            </w:r>
            <w:r>
              <w:rPr>
                <w:sz w:val="18"/>
              </w:rPr>
              <w:t xml:space="preserve"> with three submitted attempts</w:t>
            </w:r>
          </w:p>
        </w:tc>
        <w:tc>
          <w:tcPr>
            <w:tcW w:type="dxa" w:w="2293"/>
          </w:tcPr>
          <w:p>
            <w:r/>
            <w:r>
              <w:rPr>
                <w:sz w:val="18"/>
              </w:rPr>
              <w:t>1: Submit three attempts 2: Take no Faculty action of any kind 3: Query the evaluation records</w:t>
            </w:r>
          </w:p>
        </w:tc>
        <w:tc>
          <w:tcPr>
            <w:tcW w:type="dxa" w:w="1892"/>
          </w:tcPr>
          <w:p>
            <w:r/>
            <w:r>
              <w:rPr>
                <w:sz w:val="18"/>
              </w:rPr>
              <w:t>Three submitted attempts</w:t>
            </w:r>
          </w:p>
        </w:tc>
        <w:tc>
          <w:tcPr>
            <w:tcW w:type="dxa" w:w="2389"/>
          </w:tcPr>
          <w:p>
            <w:r/>
            <w:r>
              <w:rPr>
                <w:sz w:val="18"/>
              </w:rPr>
              <w:t>All three carry a computed score, percentage and outcome; none awaits a manual trigger or approval</w:t>
            </w:r>
          </w:p>
        </w:tc>
        <w:tc>
          <w:tcPr>
            <w:tcW w:type="dxa" w:w="850"/>
          </w:tcPr>
          <w:p>
            <w:r/>
          </w:p>
        </w:tc>
        <w:tc>
          <w:tcPr>
            <w:tcW w:type="dxa" w:w="849"/>
          </w:tcPr>
          <w:p>
            <w:r/>
          </w:p>
        </w:tc>
      </w:tr>
      <w:tr>
        <w:tc>
          <w:tcPr>
            <w:tcW w:type="dxa" w:w="891"/>
          </w:tcPr>
          <w:p>
            <w:r/>
            <w:r>
              <w:rPr>
                <w:sz w:val="18"/>
              </w:rPr>
              <w:t>IT_030</w:t>
            </w:r>
          </w:p>
        </w:tc>
        <w:tc>
          <w:tcPr>
            <w:tcW w:type="dxa" w:w="1396"/>
          </w:tcPr>
          <w:p>
            <w:r/>
            <w:r>
              <w:rPr>
                <w:sz w:val="18"/>
              </w:rPr>
              <w:t>Evaluation</w:t>
            </w:r>
          </w:p>
        </w:tc>
        <w:tc>
          <w:tcPr>
            <w:tcW w:type="dxa" w:w="2026"/>
          </w:tcPr>
          <w:p>
            <w:r/>
            <w:r>
              <w:rPr>
                <w:sz w:val="18"/>
              </w:rPr>
              <w:t>FR-022, NFR-002 — A 100-question attempt is evaluated within 5 seconds</w:t>
            </w:r>
          </w:p>
        </w:tc>
        <w:tc>
          <w:tcPr>
            <w:tcW w:type="dxa" w:w="2213"/>
          </w:tcPr>
          <w:p>
            <w:r/>
            <w:r>
              <w:rPr>
                <w:sz w:val="18"/>
              </w:rPr>
              <w:t>An examination of 100 questions with a submitted attempt; server timestamps available</w:t>
            </w:r>
          </w:p>
        </w:tc>
        <w:tc>
          <w:tcPr>
            <w:tcW w:type="dxa" w:w="2293"/>
          </w:tcPr>
          <w:p>
            <w:r/>
            <w:r>
              <w:rPr>
                <w:sz w:val="18"/>
              </w:rPr>
              <w:t>1: Submit and record the server submission timestamp 2: Poll for the evaluation record and record its completion timestamp 3: Compute the elapsed time 4: Repeat over ten attempts</w:t>
            </w:r>
          </w:p>
        </w:tc>
        <w:tc>
          <w:tcPr>
            <w:tcW w:type="dxa" w:w="1892"/>
          </w:tcPr>
          <w:p>
            <w:r/>
            <w:r>
              <w:rPr>
                <w:sz w:val="18"/>
              </w:rPr>
              <w:t>100-question paper, ten attempts</w:t>
            </w:r>
          </w:p>
        </w:tc>
        <w:tc>
          <w:tcPr>
            <w:tcW w:type="dxa" w:w="2389"/>
          </w:tcPr>
          <w:p>
            <w:r/>
            <w:r>
              <w:rPr>
                <w:sz w:val="18"/>
              </w:rPr>
              <w:t>Every evaluation completes within 5 seconds of submission; the worst observed elapsed time is recorded</w:t>
            </w:r>
          </w:p>
        </w:tc>
        <w:tc>
          <w:tcPr>
            <w:tcW w:type="dxa" w:w="850"/>
          </w:tcPr>
          <w:p>
            <w:r/>
          </w:p>
        </w:tc>
        <w:tc>
          <w:tcPr>
            <w:tcW w:type="dxa" w:w="849"/>
          </w:tcPr>
          <w:p>
            <w:r/>
          </w:p>
        </w:tc>
      </w:tr>
      <w:tr>
        <w:tc>
          <w:tcPr>
            <w:tcW w:type="dxa" w:w="891"/>
          </w:tcPr>
          <w:p>
            <w:r/>
            <w:r>
              <w:rPr>
                <w:sz w:val="18"/>
              </w:rPr>
              <w:t>IT_031</w:t>
            </w:r>
          </w:p>
        </w:tc>
        <w:tc>
          <w:tcPr>
            <w:tcW w:type="dxa" w:w="1396"/>
          </w:tcPr>
          <w:p>
            <w:r/>
            <w:r>
              <w:rPr>
                <w:sz w:val="18"/>
              </w:rPr>
              <w:t>Evaluation</w:t>
            </w:r>
          </w:p>
        </w:tc>
        <w:tc>
          <w:tcPr>
            <w:tcW w:type="dxa" w:w="2026"/>
          </w:tcPr>
          <w:p>
            <w:r/>
            <w:r>
              <w:rPr>
                <w:sz w:val="18"/>
              </w:rPr>
              <w:t>FR-023, FR-024 — A mixed attempt is scored correctly end to end</w:t>
            </w:r>
          </w:p>
        </w:tc>
        <w:tc>
          <w:tcPr>
            <w:tcW w:type="dxa" w:w="2213"/>
          </w:tcPr>
          <w:p>
            <w:r/>
            <w:r>
              <w:rPr>
                <w:sz w:val="18"/>
              </w:rPr>
              <w:t>An examination of 10 questions at +2 / −0.5 with a submitted attempt</w:t>
            </w:r>
          </w:p>
        </w:tc>
        <w:tc>
          <w:tcPr>
            <w:tcW w:type="dxa" w:w="2293"/>
          </w:tcPr>
          <w:p>
            <w:r/>
            <w:r>
              <w:rPr>
                <w:sz w:val="18"/>
              </w:rPr>
              <w:t>1: Submit an attempt with 6 correct, 3 incorrect and 1 unattempted 2: Query the computed total, percentage and outcome</w:t>
            </w:r>
          </w:p>
        </w:tc>
        <w:tc>
          <w:tcPr>
            <w:tcW w:type="dxa" w:w="1892"/>
          </w:tcPr>
          <w:p>
            <w:r/>
            <w:r>
              <w:rPr>
                <w:sz w:val="18"/>
              </w:rPr>
              <w:t xml:space="preserve">6 correct, 3 incorrect, 1 skipped; +2 / −0.5; declared total </w:t>
            </w:r>
            <w:r>
              <w:rPr>
                <w:rFonts w:ascii="Consolas" w:hAnsi="Consolas"/>
                <w:sz w:val="18"/>
              </w:rPr>
              <w:t>20</w:t>
            </w:r>
            <w:r>
              <w:rPr>
                <w:sz w:val="18"/>
              </w:rPr>
              <w:t xml:space="preserve">; pass mark </w:t>
            </w:r>
            <w:r>
              <w:rPr>
                <w:rFonts w:ascii="Consolas" w:hAnsi="Consolas"/>
                <w:sz w:val="18"/>
              </w:rPr>
              <w:t>40%</w:t>
            </w:r>
          </w:p>
        </w:tc>
        <w:tc>
          <w:tcPr>
            <w:tcW w:type="dxa" w:w="2389"/>
          </w:tcPr>
          <w:p>
            <w:r/>
            <w:r>
              <w:rPr>
                <w:sz w:val="18"/>
              </w:rPr>
              <w:t xml:space="preserve">Total is </w:t>
            </w:r>
            <w:r>
              <w:rPr>
                <w:rFonts w:ascii="Consolas" w:hAnsi="Consolas"/>
                <w:sz w:val="18"/>
              </w:rPr>
              <w:t>(6 × 2) − (3 × 0.5) − 0 = 10.5</w:t>
            </w:r>
            <w:r>
              <w:rPr>
                <w:sz w:val="18"/>
              </w:rPr>
              <w:t xml:space="preserve">; percentage </w:t>
            </w:r>
            <w:r>
              <w:rPr>
                <w:rFonts w:ascii="Consolas" w:hAnsi="Consolas"/>
                <w:sz w:val="18"/>
              </w:rPr>
              <w:t>52.5%</w:t>
            </w:r>
            <w:r>
              <w:rPr>
                <w:sz w:val="18"/>
              </w:rPr>
              <w:t xml:space="preserve">; outcome </w:t>
            </w:r>
            <w:r>
              <w:rPr>
                <w:b/>
                <w:sz w:val="18"/>
              </w:rPr>
              <w:t>Pass</w:t>
            </w:r>
            <w:r>
              <w:rPr>
                <w:sz w:val="18"/>
              </w:rPr>
              <w:t>; the skipped question contributes exactly zero</w:t>
            </w:r>
          </w:p>
        </w:tc>
        <w:tc>
          <w:tcPr>
            <w:tcW w:type="dxa" w:w="850"/>
          </w:tcPr>
          <w:p>
            <w:r/>
          </w:p>
        </w:tc>
        <w:tc>
          <w:tcPr>
            <w:tcW w:type="dxa" w:w="849"/>
          </w:tcPr>
          <w:p>
            <w:r/>
          </w:p>
        </w:tc>
      </w:tr>
      <w:tr>
        <w:tc>
          <w:tcPr>
            <w:tcW w:type="dxa" w:w="891"/>
          </w:tcPr>
          <w:p>
            <w:r/>
            <w:r>
              <w:rPr>
                <w:sz w:val="18"/>
              </w:rPr>
              <w:t>ST_011</w:t>
            </w:r>
          </w:p>
        </w:tc>
        <w:tc>
          <w:tcPr>
            <w:tcW w:type="dxa" w:w="1396"/>
          </w:tcPr>
          <w:p>
            <w:r/>
            <w:r>
              <w:rPr>
                <w:sz w:val="18"/>
              </w:rPr>
              <w:t>Evaluation</w:t>
            </w:r>
          </w:p>
        </w:tc>
        <w:tc>
          <w:tcPr>
            <w:tcW w:type="dxa" w:w="2026"/>
          </w:tcPr>
          <w:p>
            <w:r/>
            <w:r>
              <w:rPr>
                <w:sz w:val="18"/>
              </w:rPr>
              <w:t>FR-022, FR-023, FR-024 — End-to-end automatic scoring of a full cohort</w:t>
            </w:r>
          </w:p>
        </w:tc>
        <w:tc>
          <w:tcPr>
            <w:tcW w:type="dxa" w:w="2213"/>
          </w:tcPr>
          <w:p>
            <w:r/>
            <w:r>
              <w:rPr>
                <w:rFonts w:ascii="Consolas" w:hAnsi="Consolas"/>
                <w:sz w:val="18"/>
              </w:rPr>
              <w:t>TEST</w:t>
            </w:r>
            <w:r>
              <w:rPr>
                <w:sz w:val="18"/>
              </w:rPr>
              <w:t xml:space="preserve"> environment; </w:t>
            </w:r>
            <w:r>
              <w:rPr>
                <w:rFonts w:ascii="Consolas" w:hAnsi="Consolas"/>
                <w:sz w:val="18"/>
              </w:rPr>
              <w:t>EXM_1</w:t>
            </w:r>
            <w:r>
              <w:rPr>
                <w:sz w:val="18"/>
              </w:rPr>
              <w:t xml:space="preserve"> with 25 questions; five enrolled Students</w:t>
            </w:r>
          </w:p>
        </w:tc>
        <w:tc>
          <w:tcPr>
            <w:tcW w:type="dxa" w:w="2293"/>
          </w:tcPr>
          <w:p>
            <w:r/>
            <w:r>
              <w:rPr>
                <w:sz w:val="18"/>
              </w:rPr>
              <w:t xml:space="preserve">1: Have five Students sit and submit </w:t>
            </w:r>
            <w:r>
              <w:rPr>
                <w:rFonts w:ascii="Consolas" w:hAnsi="Consolas"/>
                <w:sz w:val="18"/>
              </w:rPr>
              <w:t>EXM_1</w:t>
            </w:r>
            <w:r>
              <w:rPr>
                <w:sz w:val="18"/>
              </w:rPr>
              <w:t xml:space="preserve"> with differing answer patterns 2: Take no Faculty action 3: Inspect each attempt's score, percentage and outcome 4: Hand-compute two of the five from the answer key and compare</w:t>
            </w:r>
          </w:p>
        </w:tc>
        <w:tc>
          <w:tcPr>
            <w:tcW w:type="dxa" w:w="1892"/>
          </w:tcPr>
          <w:p>
            <w:r/>
            <w:r>
              <w:rPr>
                <w:sz w:val="18"/>
              </w:rPr>
              <w:t>Five attempts across a 25-question paper</w:t>
            </w:r>
          </w:p>
        </w:tc>
        <w:tc>
          <w:tcPr>
            <w:tcW w:type="dxa" w:w="2389"/>
          </w:tcPr>
          <w:p>
            <w:r/>
            <w:r>
              <w:rPr>
                <w:sz w:val="18"/>
              </w:rPr>
              <w:t>All five are evaluated automatically; the two hand-computed totals match the system's exactly; Pass/Fail is correct against the configured pass mark</w:t>
            </w:r>
          </w:p>
        </w:tc>
        <w:tc>
          <w:tcPr>
            <w:tcW w:type="dxa" w:w="850"/>
          </w:tcPr>
          <w:p>
            <w:r/>
          </w:p>
        </w:tc>
        <w:tc>
          <w:tcPr>
            <w:tcW w:type="dxa" w:w="849"/>
          </w:tcPr>
          <w:p>
            <w:r/>
          </w:p>
        </w:tc>
      </w:tr>
    </w:tbl>
    <w:p/>
    <w:p>
      <w:pPr>
        <w:pStyle w:val="Heading1"/>
      </w:pPr>
      <w:r>
        <w:t>UC-12 — Publish results and display the scorecard</w:t>
      </w:r>
    </w:p>
    <w:p>
      <w:pPr>
        <w:spacing w:after="160"/>
      </w:pPr>
      <w:r>
        <w:t xml:space="preserve">Verifies </w:t>
      </w:r>
      <w:r>
        <w:rPr>
          <w:rFonts w:ascii="Consolas" w:hAnsi="Consolas"/>
        </w:rPr>
        <w:t>FR-025</w:t>
      </w:r>
      <w:r>
        <w:t xml:space="preserve">, </w:t>
      </w:r>
      <w:r>
        <w:rPr>
          <w:rFonts w:ascii="Consolas" w:hAnsi="Consolas"/>
        </w:rPr>
        <w:t>FR-026</w:t>
      </w:r>
      <w:r>
        <w:t xml:space="preserve">, </w:t>
      </w:r>
      <w:r>
        <w:rPr>
          <w:rFonts w:ascii="Consolas" w:hAnsi="Consolas"/>
        </w:rPr>
        <w:t>FR-027</w:t>
      </w:r>
      <w:r>
        <w:t>.</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gridCol w:w="1644"/>
        <w:gridCol w:w="1644"/>
        <w:gridCol w:w="1644"/>
      </w:tblGrid>
      <w:tr>
        <w:trPr>
          <w:tblHeader w:val="true"/>
        </w:trPr>
        <w:tc>
          <w:tcPr>
            <w:tcW w:type="dxa" w:w="900"/>
            <w:shd w:val="clear" w:color="auto" w:fill="D9E2F3"/>
          </w:tcPr>
          <w:p>
            <w:r>
              <w:rPr>
                <w:b/>
              </w:rPr>
            </w:r>
            <w:r>
              <w:rPr>
                <w:b/>
                <w:sz w:val="18"/>
              </w:rPr>
              <w:t>Test Case ID</w:t>
            </w:r>
          </w:p>
        </w:tc>
        <w:tc>
          <w:tcPr>
            <w:tcW w:type="dxa" w:w="1028"/>
            <w:shd w:val="clear" w:color="auto" w:fill="D9E2F3"/>
          </w:tcPr>
          <w:p>
            <w:r>
              <w:rPr>
                <w:b/>
              </w:rPr>
            </w:r>
            <w:r>
              <w:rPr>
                <w:b/>
                <w:sz w:val="18"/>
              </w:rPr>
              <w:t>Name of Module</w:t>
            </w:r>
          </w:p>
        </w:tc>
        <w:tc>
          <w:tcPr>
            <w:tcW w:type="dxa" w:w="2105"/>
            <w:shd w:val="clear" w:color="auto" w:fill="D9E2F3"/>
          </w:tcPr>
          <w:p>
            <w:r>
              <w:rPr>
                <w:b/>
              </w:rPr>
            </w:r>
            <w:r>
              <w:rPr>
                <w:b/>
                <w:sz w:val="18"/>
              </w:rPr>
              <w:t>Test case description</w:t>
            </w:r>
          </w:p>
        </w:tc>
        <w:tc>
          <w:tcPr>
            <w:tcW w:type="dxa" w:w="2181"/>
            <w:shd w:val="clear" w:color="auto" w:fill="D9E2F3"/>
          </w:tcPr>
          <w:p>
            <w:r>
              <w:rPr>
                <w:b/>
              </w:rPr>
            </w:r>
            <w:r>
              <w:rPr>
                <w:b/>
                <w:sz w:val="18"/>
              </w:rPr>
              <w:t>Pre-conditions</w:t>
            </w:r>
          </w:p>
        </w:tc>
        <w:tc>
          <w:tcPr>
            <w:tcW w:type="dxa" w:w="2640"/>
            <w:shd w:val="clear" w:color="auto" w:fill="D9E2F3"/>
          </w:tcPr>
          <w:p>
            <w:r>
              <w:rPr>
                <w:b/>
              </w:rPr>
            </w:r>
            <w:r>
              <w:rPr>
                <w:b/>
                <w:sz w:val="18"/>
              </w:rPr>
              <w:t>Test Steps</w:t>
            </w:r>
          </w:p>
        </w:tc>
        <w:tc>
          <w:tcPr>
            <w:tcW w:type="dxa" w:w="1816"/>
            <w:shd w:val="clear" w:color="auto" w:fill="D9E2F3"/>
          </w:tcPr>
          <w:p>
            <w:r>
              <w:rPr>
                <w:b/>
              </w:rPr>
            </w:r>
            <w:r>
              <w:rPr>
                <w:b/>
                <w:sz w:val="18"/>
              </w:rPr>
              <w:t>Test data</w:t>
            </w:r>
          </w:p>
        </w:tc>
        <w:tc>
          <w:tcPr>
            <w:tcW w:type="dxa" w:w="2423"/>
            <w:shd w:val="clear" w:color="auto" w:fill="D9E2F3"/>
          </w:tcPr>
          <w:p>
            <w:r>
              <w:rPr>
                <w:b/>
              </w:rPr>
            </w:r>
            <w:r>
              <w:rPr>
                <w:b/>
                <w:sz w:val="18"/>
              </w:rPr>
              <w:t>Expected Results</w:t>
            </w:r>
          </w:p>
        </w:tc>
        <w:tc>
          <w:tcPr>
            <w:tcW w:type="dxa" w:w="853"/>
            <w:shd w:val="clear" w:color="auto" w:fill="D9E2F3"/>
          </w:tcPr>
          <w:p>
            <w:r>
              <w:rPr>
                <w:b/>
              </w:rPr>
            </w:r>
            <w:r>
              <w:rPr>
                <w:b/>
                <w:sz w:val="18"/>
              </w:rPr>
              <w:t>Actual Result</w:t>
            </w:r>
          </w:p>
        </w:tc>
        <w:tc>
          <w:tcPr>
            <w:tcW w:type="dxa" w:w="852"/>
            <w:shd w:val="clear" w:color="auto" w:fill="D9E2F3"/>
          </w:tcPr>
          <w:p>
            <w:r>
              <w:rPr>
                <w:b/>
              </w:rPr>
            </w:r>
            <w:r>
              <w:rPr>
                <w:b/>
                <w:sz w:val="18"/>
              </w:rPr>
              <w:t>Test Result</w:t>
            </w:r>
          </w:p>
        </w:tc>
      </w:tr>
      <w:tr>
        <w:tc>
          <w:tcPr>
            <w:tcW w:type="dxa" w:w="900"/>
          </w:tcPr>
          <w:p>
            <w:r/>
            <w:r>
              <w:rPr>
                <w:sz w:val="18"/>
              </w:rPr>
              <w:t>UT_059</w:t>
            </w:r>
          </w:p>
        </w:tc>
        <w:tc>
          <w:tcPr>
            <w:tcW w:type="dxa" w:w="1028"/>
          </w:tcPr>
          <w:p>
            <w:r/>
            <w:r>
              <w:rPr>
                <w:sz w:val="18"/>
              </w:rPr>
              <w:t>Results</w:t>
            </w:r>
          </w:p>
        </w:tc>
        <w:tc>
          <w:tcPr>
            <w:tcW w:type="dxa" w:w="2105"/>
          </w:tcPr>
          <w:p>
            <w:r/>
            <w:r>
              <w:rPr>
                <w:sz w:val="18"/>
              </w:rPr>
              <w:t>FR-025 — An evaluated result is withheld until Faculty publishes</w:t>
            </w:r>
          </w:p>
        </w:tc>
        <w:tc>
          <w:tcPr>
            <w:tcW w:type="dxa" w:w="2181"/>
          </w:tcPr>
          <w:p>
            <w:r/>
            <w:r>
              <w:rPr>
                <w:rFonts w:ascii="Consolas" w:hAnsi="Consolas"/>
                <w:sz w:val="18"/>
              </w:rPr>
              <w:t>STU_A</w:t>
            </w:r>
            <w:r>
              <w:rPr>
                <w:sz w:val="18"/>
              </w:rPr>
              <w:t xml:space="preserve"> has a submitted, evaluated attempt on </w:t>
            </w:r>
            <w:r>
              <w:rPr>
                <w:rFonts w:ascii="Consolas" w:hAnsi="Consolas"/>
                <w:sz w:val="18"/>
              </w:rPr>
              <w:t>EXM_1</w:t>
            </w:r>
            <w:r>
              <w:rPr>
                <w:sz w:val="18"/>
              </w:rPr>
              <w:t>; results not published</w:t>
            </w:r>
          </w:p>
        </w:tc>
        <w:tc>
          <w:tcPr>
            <w:tcW w:type="dxa" w:w="2640"/>
          </w:tcPr>
          <w:p>
            <w:r/>
            <w:r>
              <w:rPr>
                <w:sz w:val="18"/>
              </w:rPr>
              <w:t xml:space="preserve">1: Sign in as </w:t>
            </w:r>
            <w:r>
              <w:rPr>
                <w:rFonts w:ascii="Consolas" w:hAnsi="Consolas"/>
                <w:sz w:val="18"/>
              </w:rPr>
              <w:t>STU_A</w:t>
            </w:r>
            <w:r>
              <w:rPr>
                <w:sz w:val="18"/>
              </w:rPr>
              <w:t xml:space="preserve"> 2: Open the dashboard and the examination 3: Look for a score</w:t>
            </w:r>
          </w:p>
        </w:tc>
        <w:tc>
          <w:tcPr>
            <w:tcW w:type="dxa" w:w="1816"/>
          </w:tcPr>
          <w:p>
            <w:r/>
            <w:r>
              <w:rPr>
                <w:sz w:val="18"/>
              </w:rPr>
              <w:t>Evaluated but unpublished result</w:t>
            </w:r>
          </w:p>
        </w:tc>
        <w:tc>
          <w:tcPr>
            <w:tcW w:type="dxa" w:w="2423"/>
          </w:tcPr>
          <w:p>
            <w:r/>
            <w:r>
              <w:rPr>
                <w:sz w:val="18"/>
              </w:rPr>
              <w:t>No score, percentage or outcome is shown; the examination reads "Results not yet published"</w:t>
            </w:r>
          </w:p>
        </w:tc>
        <w:tc>
          <w:tcPr>
            <w:tcW w:type="dxa" w:w="853"/>
          </w:tcPr>
          <w:p>
            <w:r/>
          </w:p>
        </w:tc>
        <w:tc>
          <w:tcPr>
            <w:tcW w:type="dxa" w:w="852"/>
          </w:tcPr>
          <w:p>
            <w:r/>
          </w:p>
        </w:tc>
      </w:tr>
      <w:tr>
        <w:tc>
          <w:tcPr>
            <w:tcW w:type="dxa" w:w="900"/>
          </w:tcPr>
          <w:p>
            <w:r/>
            <w:r>
              <w:rPr>
                <w:sz w:val="18"/>
              </w:rPr>
              <w:t>UT_060</w:t>
            </w:r>
          </w:p>
        </w:tc>
        <w:tc>
          <w:tcPr>
            <w:tcW w:type="dxa" w:w="1028"/>
          </w:tcPr>
          <w:p>
            <w:r/>
            <w:r>
              <w:rPr>
                <w:sz w:val="18"/>
              </w:rPr>
              <w:t>Results</w:t>
            </w:r>
          </w:p>
        </w:tc>
        <w:tc>
          <w:tcPr>
            <w:tcW w:type="dxa" w:w="2105"/>
          </w:tcPr>
          <w:p>
            <w:r/>
            <w:r>
              <w:rPr>
                <w:sz w:val="18"/>
              </w:rPr>
              <w:t>FR-026 — Publishing makes the result visible to the Student</w:t>
            </w:r>
          </w:p>
        </w:tc>
        <w:tc>
          <w:tcPr>
            <w:tcW w:type="dxa" w:w="2181"/>
          </w:tcPr>
          <w:p>
            <w:r/>
            <w:r>
              <w:rPr>
                <w:sz w:val="18"/>
              </w:rPr>
              <w:t>The situation of UT_059</w:t>
            </w:r>
          </w:p>
        </w:tc>
        <w:tc>
          <w:tcPr>
            <w:tcW w:type="dxa" w:w="2640"/>
          </w:tcPr>
          <w:p>
            <w:r/>
            <w:r>
              <w:rPr>
                <w:sz w:val="18"/>
              </w:rPr>
              <w:t xml:space="preserve">1: Sign in as </w:t>
            </w:r>
            <w:r>
              <w:rPr>
                <w:rFonts w:ascii="Consolas" w:hAnsi="Consolas"/>
                <w:sz w:val="18"/>
              </w:rPr>
              <w:t>FAC_A</w:t>
            </w:r>
            <w:r>
              <w:rPr>
                <w:sz w:val="18"/>
              </w:rPr>
              <w:t xml:space="preserve"> 2: Publish the results of </w:t>
            </w:r>
            <w:r>
              <w:rPr>
                <w:rFonts w:ascii="Consolas" w:hAnsi="Consolas"/>
                <w:sz w:val="18"/>
              </w:rPr>
              <w:t>EXM_1</w:t>
            </w:r>
            <w:r>
              <w:rPr>
                <w:sz w:val="18"/>
              </w:rPr>
              <w:t xml:space="preserve"> 3: Sign in as </w:t>
            </w:r>
            <w:r>
              <w:rPr>
                <w:rFonts w:ascii="Consolas" w:hAnsi="Consolas"/>
                <w:sz w:val="18"/>
              </w:rPr>
              <w:t>STU_A</w:t>
            </w:r>
            <w:r>
              <w:rPr>
                <w:sz w:val="18"/>
              </w:rPr>
              <w:t xml:space="preserve"> and reopen the examination</w:t>
            </w:r>
          </w:p>
        </w:tc>
        <w:tc>
          <w:tcPr>
            <w:tcW w:type="dxa" w:w="1816"/>
          </w:tcPr>
          <w:p>
            <w:r/>
            <w:r>
              <w:rPr>
                <w:rFonts w:ascii="Consolas" w:hAnsi="Consolas"/>
                <w:sz w:val="18"/>
              </w:rPr>
              <w:t>EXM_1</w:t>
            </w:r>
            <w:r>
              <w:rPr>
                <w:sz w:val="18"/>
              </w:rPr>
              <w:t xml:space="preserve"> results published</w:t>
            </w:r>
          </w:p>
        </w:tc>
        <w:tc>
          <w:tcPr>
            <w:tcW w:type="dxa" w:w="2423"/>
          </w:tcPr>
          <w:p>
            <w:r/>
            <w:r>
              <w:rPr>
                <w:sz w:val="18"/>
              </w:rPr>
              <w:t>The scorecard is now visible with total, percentage and outcome</w:t>
            </w:r>
          </w:p>
        </w:tc>
        <w:tc>
          <w:tcPr>
            <w:tcW w:type="dxa" w:w="853"/>
          </w:tcPr>
          <w:p>
            <w:r/>
          </w:p>
        </w:tc>
        <w:tc>
          <w:tcPr>
            <w:tcW w:type="dxa" w:w="852"/>
          </w:tcPr>
          <w:p>
            <w:r/>
          </w:p>
        </w:tc>
      </w:tr>
      <w:tr>
        <w:tc>
          <w:tcPr>
            <w:tcW w:type="dxa" w:w="900"/>
          </w:tcPr>
          <w:p>
            <w:r/>
            <w:r>
              <w:rPr>
                <w:sz w:val="18"/>
              </w:rPr>
              <w:t>UT_061</w:t>
            </w:r>
          </w:p>
        </w:tc>
        <w:tc>
          <w:tcPr>
            <w:tcW w:type="dxa" w:w="1028"/>
          </w:tcPr>
          <w:p>
            <w:r/>
            <w:r>
              <w:rPr>
                <w:sz w:val="18"/>
              </w:rPr>
              <w:t>Results</w:t>
            </w:r>
          </w:p>
        </w:tc>
        <w:tc>
          <w:tcPr>
            <w:tcW w:type="dxa" w:w="2105"/>
          </w:tcPr>
          <w:p>
            <w:r/>
            <w:r>
              <w:rPr>
                <w:sz w:val="18"/>
              </w:rPr>
              <w:t>FR-026 — Unpublishing withdraws a previously visible result</w:t>
            </w:r>
          </w:p>
        </w:tc>
        <w:tc>
          <w:tcPr>
            <w:tcW w:type="dxa" w:w="2181"/>
          </w:tcPr>
          <w:p>
            <w:r/>
            <w:r>
              <w:rPr>
                <w:rFonts w:ascii="Consolas" w:hAnsi="Consolas"/>
                <w:sz w:val="18"/>
              </w:rPr>
              <w:t>EXM_1</w:t>
            </w:r>
            <w:r>
              <w:rPr>
                <w:sz w:val="18"/>
              </w:rPr>
              <w:t xml:space="preserve"> results published and seen by </w:t>
            </w:r>
            <w:r>
              <w:rPr>
                <w:rFonts w:ascii="Consolas" w:hAnsi="Consolas"/>
                <w:sz w:val="18"/>
              </w:rPr>
              <w:t>STU_A</w:t>
            </w:r>
          </w:p>
        </w:tc>
        <w:tc>
          <w:tcPr>
            <w:tcW w:type="dxa" w:w="2640"/>
          </w:tcPr>
          <w:p>
            <w:r/>
            <w:r>
              <w:rPr>
                <w:sz w:val="18"/>
              </w:rPr>
              <w:t xml:space="preserve">1: Sign in as </w:t>
            </w:r>
            <w:r>
              <w:rPr>
                <w:rFonts w:ascii="Consolas" w:hAnsi="Consolas"/>
                <w:sz w:val="18"/>
              </w:rPr>
              <w:t>FAC_A</w:t>
            </w:r>
            <w:r>
              <w:rPr>
                <w:sz w:val="18"/>
              </w:rPr>
              <w:t xml:space="preserve"> 2: Unpublish the results 3: Sign in as </w:t>
            </w:r>
            <w:r>
              <w:rPr>
                <w:rFonts w:ascii="Consolas" w:hAnsi="Consolas"/>
                <w:sz w:val="18"/>
              </w:rPr>
              <w:t>STU_A</w:t>
            </w:r>
            <w:r>
              <w:rPr>
                <w:sz w:val="18"/>
              </w:rPr>
              <w:t xml:space="preserve"> and reopen the examination</w:t>
            </w:r>
          </w:p>
        </w:tc>
        <w:tc>
          <w:tcPr>
            <w:tcW w:type="dxa" w:w="1816"/>
          </w:tcPr>
          <w:p>
            <w:r/>
            <w:r>
              <w:rPr>
                <w:rFonts w:ascii="Consolas" w:hAnsi="Consolas"/>
                <w:sz w:val="18"/>
              </w:rPr>
              <w:t>EXM_1</w:t>
            </w:r>
            <w:r>
              <w:rPr>
                <w:sz w:val="18"/>
              </w:rPr>
              <w:t xml:space="preserve"> results unpublished</w:t>
            </w:r>
          </w:p>
        </w:tc>
        <w:tc>
          <w:tcPr>
            <w:tcW w:type="dxa" w:w="2423"/>
          </w:tcPr>
          <w:p>
            <w:r/>
            <w:r>
              <w:rPr>
                <w:sz w:val="18"/>
              </w:rPr>
              <w:t>The scorecard is no longer shown; the examination reverts to "Results not yet published"; the stored score is unchanged</w:t>
            </w:r>
          </w:p>
        </w:tc>
        <w:tc>
          <w:tcPr>
            <w:tcW w:type="dxa" w:w="853"/>
          </w:tcPr>
          <w:p>
            <w:r/>
          </w:p>
        </w:tc>
        <w:tc>
          <w:tcPr>
            <w:tcW w:type="dxa" w:w="852"/>
          </w:tcPr>
          <w:p>
            <w:r/>
          </w:p>
        </w:tc>
      </w:tr>
      <w:tr>
        <w:tc>
          <w:tcPr>
            <w:tcW w:type="dxa" w:w="900"/>
          </w:tcPr>
          <w:p>
            <w:r/>
            <w:r>
              <w:rPr>
                <w:sz w:val="18"/>
              </w:rPr>
              <w:t>UT_062</w:t>
            </w:r>
          </w:p>
        </w:tc>
        <w:tc>
          <w:tcPr>
            <w:tcW w:type="dxa" w:w="1028"/>
          </w:tcPr>
          <w:p>
            <w:r/>
            <w:r>
              <w:rPr>
                <w:sz w:val="18"/>
              </w:rPr>
              <w:t>Results</w:t>
            </w:r>
          </w:p>
        </w:tc>
        <w:tc>
          <w:tcPr>
            <w:tcW w:type="dxa" w:w="2105"/>
          </w:tcPr>
          <w:p>
            <w:r/>
            <w:r>
              <w:rPr>
                <w:sz w:val="18"/>
              </w:rPr>
              <w:t>FR-027 — The scorecard shows total, percentage, outcome and per-question marks</w:t>
            </w:r>
          </w:p>
        </w:tc>
        <w:tc>
          <w:tcPr>
            <w:tcW w:type="dxa" w:w="2181"/>
          </w:tcPr>
          <w:p>
            <w:r/>
            <w:r>
              <w:rPr>
                <w:rFonts w:ascii="Consolas" w:hAnsi="Consolas"/>
                <w:sz w:val="18"/>
              </w:rPr>
              <w:t>EXM_1</w:t>
            </w:r>
            <w:r>
              <w:rPr>
                <w:sz w:val="18"/>
              </w:rPr>
              <w:t xml:space="preserve"> results published; </w:t>
            </w:r>
            <w:r>
              <w:rPr>
                <w:rFonts w:ascii="Consolas" w:hAnsi="Consolas"/>
                <w:sz w:val="18"/>
              </w:rPr>
              <w:t>STU_A</w:t>
            </w:r>
            <w:r>
              <w:rPr>
                <w:sz w:val="18"/>
              </w:rPr>
              <w:t xml:space="preserve"> scored 32 of 50</w:t>
            </w:r>
          </w:p>
        </w:tc>
        <w:tc>
          <w:tcPr>
            <w:tcW w:type="dxa" w:w="2640"/>
          </w:tcPr>
          <w:p>
            <w:r/>
            <w:r>
              <w:rPr>
                <w:sz w:val="18"/>
              </w:rPr>
              <w:t xml:space="preserve">1: Sign in as </w:t>
            </w:r>
            <w:r>
              <w:rPr>
                <w:rFonts w:ascii="Consolas" w:hAnsi="Consolas"/>
                <w:sz w:val="18"/>
              </w:rPr>
              <w:t>STU_A</w:t>
            </w:r>
            <w:r>
              <w:rPr>
                <w:sz w:val="18"/>
              </w:rPr>
              <w:t xml:space="preserve"> 2: Open the scorecard 3: Inspect every displayed field</w:t>
            </w:r>
          </w:p>
        </w:tc>
        <w:tc>
          <w:tcPr>
            <w:tcW w:type="dxa" w:w="1816"/>
          </w:tcPr>
          <w:p>
            <w:r/>
            <w:r>
              <w:rPr>
                <w:sz w:val="18"/>
              </w:rPr>
              <w:t xml:space="preserve">Total </w:t>
            </w:r>
            <w:r>
              <w:rPr>
                <w:rFonts w:ascii="Consolas" w:hAnsi="Consolas"/>
                <w:sz w:val="18"/>
              </w:rPr>
              <w:t>32</w:t>
            </w:r>
            <w:r>
              <w:rPr>
                <w:sz w:val="18"/>
              </w:rPr>
              <w:t xml:space="preserve">, declared </w:t>
            </w:r>
            <w:r>
              <w:rPr>
                <w:rFonts w:ascii="Consolas" w:hAnsi="Consolas"/>
                <w:sz w:val="18"/>
              </w:rPr>
              <w:t>50</w:t>
            </w:r>
            <w:r>
              <w:rPr>
                <w:sz w:val="18"/>
              </w:rPr>
              <w:t xml:space="preserve">, pass mark </w:t>
            </w:r>
            <w:r>
              <w:rPr>
                <w:rFonts w:ascii="Consolas" w:hAnsi="Consolas"/>
                <w:sz w:val="18"/>
              </w:rPr>
              <w:t>40%</w:t>
            </w:r>
            <w:r>
              <w:rPr>
                <w:sz w:val="18"/>
              </w:rPr>
              <w:t>, 25 questions</w:t>
            </w:r>
          </w:p>
        </w:tc>
        <w:tc>
          <w:tcPr>
            <w:tcW w:type="dxa" w:w="2423"/>
          </w:tcPr>
          <w:p>
            <w:r/>
            <w:r>
              <w:rPr>
                <w:sz w:val="18"/>
              </w:rPr>
              <w:t xml:space="preserve">Total </w:t>
            </w:r>
            <w:r>
              <w:rPr>
                <w:rFonts w:ascii="Consolas" w:hAnsi="Consolas"/>
                <w:sz w:val="18"/>
              </w:rPr>
              <w:t>32</w:t>
            </w:r>
            <w:r>
              <w:rPr>
                <w:sz w:val="18"/>
              </w:rPr>
              <w:t xml:space="preserve">, percentage </w:t>
            </w:r>
            <w:r>
              <w:rPr>
                <w:rFonts w:ascii="Consolas" w:hAnsi="Consolas"/>
                <w:sz w:val="18"/>
              </w:rPr>
              <w:t>64.0%</w:t>
            </w:r>
            <w:r>
              <w:rPr>
                <w:sz w:val="18"/>
              </w:rPr>
              <w:t xml:space="preserve">, outcome </w:t>
            </w:r>
            <w:r>
              <w:rPr>
                <w:b/>
                <w:sz w:val="18"/>
              </w:rPr>
              <w:t>Pass</w:t>
            </w:r>
            <w:r>
              <w:rPr>
                <w:sz w:val="18"/>
              </w:rPr>
              <w:t>, and a per-question line for all 25 questions showing the marks obtained on each</w:t>
            </w:r>
          </w:p>
        </w:tc>
        <w:tc>
          <w:tcPr>
            <w:tcW w:type="dxa" w:w="853"/>
          </w:tcPr>
          <w:p>
            <w:r/>
          </w:p>
        </w:tc>
        <w:tc>
          <w:tcPr>
            <w:tcW w:type="dxa" w:w="852"/>
          </w:tcPr>
          <w:p>
            <w:r/>
          </w:p>
        </w:tc>
      </w:tr>
      <w:tr>
        <w:tc>
          <w:tcPr>
            <w:tcW w:type="dxa" w:w="900"/>
          </w:tcPr>
          <w:p>
            <w:r/>
            <w:r>
              <w:rPr>
                <w:sz w:val="18"/>
              </w:rPr>
              <w:t>UT_063</w:t>
            </w:r>
          </w:p>
        </w:tc>
        <w:tc>
          <w:tcPr>
            <w:tcW w:type="dxa" w:w="1028"/>
          </w:tcPr>
          <w:p>
            <w:r/>
            <w:r>
              <w:rPr>
                <w:sz w:val="18"/>
              </w:rPr>
              <w:t>Results</w:t>
            </w:r>
          </w:p>
        </w:tc>
        <w:tc>
          <w:tcPr>
            <w:tcW w:type="dxa" w:w="2105"/>
          </w:tcPr>
          <w:p>
            <w:r/>
            <w:r>
              <w:rPr>
                <w:sz w:val="18"/>
              </w:rPr>
              <w:t>FR-027 — Per-question marks on the scorecard sum to the reported total</w:t>
            </w:r>
          </w:p>
        </w:tc>
        <w:tc>
          <w:tcPr>
            <w:tcW w:type="dxa" w:w="2181"/>
          </w:tcPr>
          <w:p>
            <w:r/>
            <w:r>
              <w:rPr>
                <w:rFonts w:ascii="Consolas" w:hAnsi="Consolas"/>
                <w:sz w:val="18"/>
              </w:rPr>
              <w:t>EXM_1</w:t>
            </w:r>
            <w:r>
              <w:rPr>
                <w:sz w:val="18"/>
              </w:rPr>
              <w:t xml:space="preserve"> results published for </w:t>
            </w:r>
            <w:r>
              <w:rPr>
                <w:rFonts w:ascii="Consolas" w:hAnsi="Consolas"/>
                <w:sz w:val="18"/>
              </w:rPr>
              <w:t>STU_A</w:t>
            </w:r>
          </w:p>
        </w:tc>
        <w:tc>
          <w:tcPr>
            <w:tcW w:type="dxa" w:w="2640"/>
          </w:tcPr>
          <w:p>
            <w:r/>
            <w:r>
              <w:rPr>
                <w:sz w:val="18"/>
              </w:rPr>
              <w:t>1: Open the scorecard 2: Sum the per-question marks 3: Compare with the displayed total</w:t>
            </w:r>
          </w:p>
        </w:tc>
        <w:tc>
          <w:tcPr>
            <w:tcW w:type="dxa" w:w="1816"/>
          </w:tcPr>
          <w:p>
            <w:r/>
            <w:r>
              <w:rPr>
                <w:sz w:val="18"/>
              </w:rPr>
              <w:t>25 per-question values including negatives</w:t>
            </w:r>
          </w:p>
        </w:tc>
        <w:tc>
          <w:tcPr>
            <w:tcW w:type="dxa" w:w="2423"/>
          </w:tcPr>
          <w:p>
            <w:r/>
            <w:r>
              <w:rPr>
                <w:sz w:val="18"/>
              </w:rPr>
              <w:t>The sum equals the displayed total exactly</w:t>
            </w:r>
          </w:p>
        </w:tc>
        <w:tc>
          <w:tcPr>
            <w:tcW w:type="dxa" w:w="853"/>
          </w:tcPr>
          <w:p>
            <w:r/>
          </w:p>
        </w:tc>
        <w:tc>
          <w:tcPr>
            <w:tcW w:type="dxa" w:w="852"/>
          </w:tcPr>
          <w:p>
            <w:r/>
          </w:p>
        </w:tc>
      </w:tr>
      <w:tr>
        <w:tc>
          <w:tcPr>
            <w:tcW w:type="dxa" w:w="900"/>
          </w:tcPr>
          <w:p>
            <w:r/>
            <w:r>
              <w:rPr>
                <w:sz w:val="18"/>
              </w:rPr>
              <w:t>IT_032</w:t>
            </w:r>
          </w:p>
        </w:tc>
        <w:tc>
          <w:tcPr>
            <w:tcW w:type="dxa" w:w="1028"/>
          </w:tcPr>
          <w:p>
            <w:r/>
            <w:r>
              <w:rPr>
                <w:sz w:val="18"/>
              </w:rPr>
              <w:t>Results</w:t>
            </w:r>
          </w:p>
        </w:tc>
        <w:tc>
          <w:tcPr>
            <w:tcW w:type="dxa" w:w="2105"/>
          </w:tcPr>
          <w:p>
            <w:r/>
            <w:r>
              <w:rPr>
                <w:sz w:val="18"/>
              </w:rPr>
              <w:t>FR-025 — An unpublished result is unreachable through the API, not merely hidden in the UI</w:t>
            </w:r>
          </w:p>
        </w:tc>
        <w:tc>
          <w:tcPr>
            <w:tcW w:type="dxa" w:w="2181"/>
          </w:tcPr>
          <w:p>
            <w:r/>
            <w:r>
              <w:rPr>
                <w:rFonts w:ascii="Consolas" w:hAnsi="Consolas"/>
                <w:sz w:val="18"/>
              </w:rPr>
              <w:t>STU_A</w:t>
            </w:r>
            <w:r>
              <w:rPr>
                <w:sz w:val="18"/>
              </w:rPr>
              <w:t xml:space="preserve"> has an evaluated but unpublished result</w:t>
            </w:r>
          </w:p>
        </w:tc>
        <w:tc>
          <w:tcPr>
            <w:tcW w:type="dxa" w:w="2640"/>
          </w:tcPr>
          <w:p>
            <w:r/>
            <w:r>
              <w:rPr>
                <w:sz w:val="18"/>
              </w:rPr>
              <w:t xml:space="preserve">1: Sign in as </w:t>
            </w:r>
            <w:r>
              <w:rPr>
                <w:rFonts w:ascii="Consolas" w:hAnsi="Consolas"/>
                <w:sz w:val="18"/>
              </w:rPr>
              <w:t>STU_A</w:t>
            </w:r>
            <w:r>
              <w:rPr>
                <w:sz w:val="18"/>
              </w:rPr>
              <w:t xml:space="preserve"> 2: Call </w:t>
            </w:r>
            <w:r>
              <w:rPr>
                <w:rFonts w:ascii="Consolas" w:hAnsi="Consolas"/>
                <w:sz w:val="18"/>
              </w:rPr>
              <w:t>GET /api/results/{attemptId}</w:t>
            </w:r>
            <w:r>
              <w:rPr>
                <w:sz w:val="18"/>
              </w:rPr>
              <w:t xml:space="preserve"> directly 3: Inspect the response body</w:t>
            </w:r>
          </w:p>
        </w:tc>
        <w:tc>
          <w:tcPr>
            <w:tcW w:type="dxa" w:w="1816"/>
          </w:tcPr>
          <w:p>
            <w:r/>
            <w:r>
              <w:rPr>
                <w:rFonts w:ascii="Consolas" w:hAnsi="Consolas"/>
                <w:sz w:val="18"/>
              </w:rPr>
              <w:t>STU_A</w:t>
            </w:r>
            <w:r>
              <w:rPr>
                <w:sz w:val="18"/>
              </w:rPr>
              <w:t>'s attempt ID; results unpublished</w:t>
            </w:r>
          </w:p>
        </w:tc>
        <w:tc>
          <w:tcPr>
            <w:tcW w:type="dxa" w:w="2423"/>
          </w:tcPr>
          <w:p>
            <w:r/>
            <w:r>
              <w:rPr>
                <w:sz w:val="18"/>
              </w:rPr>
              <w:t>Refused with HTTP 403; no score, percentage or per-question mark appears anywhere in the body</w:t>
            </w:r>
          </w:p>
        </w:tc>
        <w:tc>
          <w:tcPr>
            <w:tcW w:type="dxa" w:w="853"/>
          </w:tcPr>
          <w:p>
            <w:r/>
          </w:p>
        </w:tc>
        <w:tc>
          <w:tcPr>
            <w:tcW w:type="dxa" w:w="852"/>
          </w:tcPr>
          <w:p>
            <w:r/>
          </w:p>
        </w:tc>
      </w:tr>
      <w:tr>
        <w:tc>
          <w:tcPr>
            <w:tcW w:type="dxa" w:w="900"/>
          </w:tcPr>
          <w:p>
            <w:r/>
            <w:r>
              <w:rPr>
                <w:sz w:val="18"/>
              </w:rPr>
              <w:t>IT_033</w:t>
            </w:r>
          </w:p>
        </w:tc>
        <w:tc>
          <w:tcPr>
            <w:tcW w:type="dxa" w:w="1028"/>
          </w:tcPr>
          <w:p>
            <w:r/>
            <w:r>
              <w:rPr>
                <w:sz w:val="18"/>
              </w:rPr>
              <w:t>Results</w:t>
            </w:r>
          </w:p>
        </w:tc>
        <w:tc>
          <w:tcPr>
            <w:tcW w:type="dxa" w:w="2105"/>
          </w:tcPr>
          <w:p>
            <w:r/>
            <w:r>
              <w:rPr>
                <w:sz w:val="18"/>
              </w:rPr>
              <w:t>FR-025 — One Student cannot read another's result</w:t>
            </w:r>
          </w:p>
        </w:tc>
        <w:tc>
          <w:tcPr>
            <w:tcW w:type="dxa" w:w="2181"/>
          </w:tcPr>
          <w:p>
            <w:r/>
            <w:r>
              <w:rPr>
                <w:rFonts w:ascii="Consolas" w:hAnsi="Consolas"/>
                <w:sz w:val="18"/>
              </w:rPr>
              <w:t>EXM_1</w:t>
            </w:r>
            <w:r>
              <w:rPr>
                <w:sz w:val="18"/>
              </w:rPr>
              <w:t xml:space="preserve"> results published; </w:t>
            </w:r>
            <w:r>
              <w:rPr>
                <w:rFonts w:ascii="Consolas" w:hAnsi="Consolas"/>
                <w:sz w:val="18"/>
              </w:rPr>
              <w:t>STU_A</w:t>
            </w:r>
            <w:r>
              <w:rPr>
                <w:sz w:val="18"/>
              </w:rPr>
              <w:t xml:space="preserve"> and </w:t>
            </w:r>
            <w:r>
              <w:rPr>
                <w:rFonts w:ascii="Consolas" w:hAnsi="Consolas"/>
                <w:sz w:val="18"/>
              </w:rPr>
              <w:t>STU_B</w:t>
            </w:r>
            <w:r>
              <w:rPr>
                <w:sz w:val="18"/>
              </w:rPr>
              <w:t xml:space="preserve"> both attempted</w:t>
            </w:r>
          </w:p>
        </w:tc>
        <w:tc>
          <w:tcPr>
            <w:tcW w:type="dxa" w:w="2640"/>
          </w:tcPr>
          <w:p>
            <w:r/>
            <w:r>
              <w:rPr>
                <w:sz w:val="18"/>
              </w:rPr>
              <w:t xml:space="preserve">1: Sign in as </w:t>
            </w:r>
            <w:r>
              <w:rPr>
                <w:rFonts w:ascii="Consolas" w:hAnsi="Consolas"/>
                <w:sz w:val="18"/>
              </w:rPr>
              <w:t>STU_A</w:t>
            </w:r>
            <w:r>
              <w:rPr>
                <w:sz w:val="18"/>
              </w:rPr>
              <w:t xml:space="preserve"> 2: Call the result endpoint with </w:t>
            </w:r>
            <w:r>
              <w:rPr>
                <w:rFonts w:ascii="Consolas" w:hAnsi="Consolas"/>
                <w:sz w:val="18"/>
              </w:rPr>
              <w:t>STU_B</w:t>
            </w:r>
            <w:r>
              <w:rPr>
                <w:sz w:val="18"/>
              </w:rPr>
              <w:t>'s attempt ID</w:t>
            </w:r>
          </w:p>
        </w:tc>
        <w:tc>
          <w:tcPr>
            <w:tcW w:type="dxa" w:w="1816"/>
          </w:tcPr>
          <w:p>
            <w:r/>
            <w:r>
              <w:rPr>
                <w:rFonts w:ascii="Consolas" w:hAnsi="Consolas"/>
                <w:sz w:val="18"/>
              </w:rPr>
              <w:t>STU_B</w:t>
            </w:r>
            <w:r>
              <w:rPr>
                <w:sz w:val="18"/>
              </w:rPr>
              <w:t>'s attempt ID</w:t>
            </w:r>
          </w:p>
        </w:tc>
        <w:tc>
          <w:tcPr>
            <w:tcW w:type="dxa" w:w="2423"/>
          </w:tcPr>
          <w:p>
            <w:r/>
            <w:r>
              <w:rPr>
                <w:sz w:val="18"/>
              </w:rPr>
              <w:t xml:space="preserve">Refused with HTTP 403; </w:t>
            </w:r>
            <w:r>
              <w:rPr>
                <w:rFonts w:ascii="Consolas" w:hAnsi="Consolas"/>
                <w:sz w:val="18"/>
              </w:rPr>
              <w:t>STU_B</w:t>
            </w:r>
            <w:r>
              <w:rPr>
                <w:sz w:val="18"/>
              </w:rPr>
              <w:t>'s score is not disclosed</w:t>
            </w:r>
          </w:p>
        </w:tc>
        <w:tc>
          <w:tcPr>
            <w:tcW w:type="dxa" w:w="853"/>
          </w:tcPr>
          <w:p>
            <w:r/>
          </w:p>
        </w:tc>
        <w:tc>
          <w:tcPr>
            <w:tcW w:type="dxa" w:w="852"/>
          </w:tcPr>
          <w:p>
            <w:r/>
          </w:p>
        </w:tc>
      </w:tr>
      <w:tr>
        <w:tc>
          <w:tcPr>
            <w:tcW w:type="dxa" w:w="900"/>
          </w:tcPr>
          <w:p>
            <w:r/>
            <w:r>
              <w:rPr>
                <w:sz w:val="18"/>
              </w:rPr>
              <w:t>IT_034</w:t>
            </w:r>
          </w:p>
        </w:tc>
        <w:tc>
          <w:tcPr>
            <w:tcW w:type="dxa" w:w="1028"/>
          </w:tcPr>
          <w:p>
            <w:r/>
            <w:r>
              <w:rPr>
                <w:sz w:val="18"/>
              </w:rPr>
              <w:t>Results</w:t>
            </w:r>
          </w:p>
        </w:tc>
        <w:tc>
          <w:tcPr>
            <w:tcW w:type="dxa" w:w="2105"/>
          </w:tcPr>
          <w:p>
            <w:r/>
            <w:r>
              <w:rPr>
                <w:sz w:val="18"/>
              </w:rPr>
              <w:t>FR-026, FR-027 — The published scorecard matches the stored evaluation exactly</w:t>
            </w:r>
          </w:p>
        </w:tc>
        <w:tc>
          <w:tcPr>
            <w:tcW w:type="dxa" w:w="2181"/>
          </w:tcPr>
          <w:p>
            <w:r/>
            <w:r>
              <w:rPr>
                <w:rFonts w:ascii="Consolas" w:hAnsi="Consolas"/>
                <w:sz w:val="18"/>
              </w:rPr>
              <w:t>EXM_1</w:t>
            </w:r>
            <w:r>
              <w:rPr>
                <w:sz w:val="18"/>
              </w:rPr>
              <w:t xml:space="preserve"> sat by five Students and published</w:t>
            </w:r>
          </w:p>
        </w:tc>
        <w:tc>
          <w:tcPr>
            <w:tcW w:type="dxa" w:w="2640"/>
          </w:tcPr>
          <w:p>
            <w:r/>
            <w:r>
              <w:rPr>
                <w:sz w:val="18"/>
              </w:rPr>
              <w:t>1: Publish results 2: For each Student, open the scorecard 3: Compare each displayed total, percentage and outcome against the stored evaluation record</w:t>
            </w:r>
          </w:p>
        </w:tc>
        <w:tc>
          <w:tcPr>
            <w:tcW w:type="dxa" w:w="1816"/>
          </w:tcPr>
          <w:p>
            <w:r/>
            <w:r>
              <w:rPr>
                <w:sz w:val="18"/>
              </w:rPr>
              <w:t>Five evaluated attempts</w:t>
            </w:r>
          </w:p>
        </w:tc>
        <w:tc>
          <w:tcPr>
            <w:tcW w:type="dxa" w:w="2423"/>
          </w:tcPr>
          <w:p>
            <w:r/>
            <w:r>
              <w:rPr>
                <w:sz w:val="18"/>
              </w:rPr>
              <w:t>Every displayed figure matches its stored evaluation exactly; no rounding or transcription discrepancy</w:t>
            </w:r>
          </w:p>
        </w:tc>
        <w:tc>
          <w:tcPr>
            <w:tcW w:type="dxa" w:w="853"/>
          </w:tcPr>
          <w:p>
            <w:r/>
          </w:p>
        </w:tc>
        <w:tc>
          <w:tcPr>
            <w:tcW w:type="dxa" w:w="852"/>
          </w:tcPr>
          <w:p>
            <w:r/>
          </w:p>
        </w:tc>
      </w:tr>
      <w:tr>
        <w:tc>
          <w:tcPr>
            <w:tcW w:type="dxa" w:w="900"/>
          </w:tcPr>
          <w:p>
            <w:r/>
            <w:r>
              <w:rPr>
                <w:sz w:val="18"/>
              </w:rPr>
              <w:t>ST_012</w:t>
            </w:r>
          </w:p>
        </w:tc>
        <w:tc>
          <w:tcPr>
            <w:tcW w:type="dxa" w:w="1028"/>
          </w:tcPr>
          <w:p>
            <w:r/>
            <w:r>
              <w:rPr>
                <w:sz w:val="18"/>
              </w:rPr>
              <w:t>Results</w:t>
            </w:r>
          </w:p>
        </w:tc>
        <w:tc>
          <w:tcPr>
            <w:tcW w:type="dxa" w:w="2105"/>
          </w:tcPr>
          <w:p>
            <w:r/>
            <w:r>
              <w:rPr>
                <w:sz w:val="18"/>
              </w:rPr>
              <w:t>FR-025, FR-026, FR-027 — End-to-end publication and scorecard</w:t>
            </w:r>
          </w:p>
        </w:tc>
        <w:tc>
          <w:tcPr>
            <w:tcW w:type="dxa" w:w="2181"/>
          </w:tcPr>
          <w:p>
            <w:r/>
            <w:r>
              <w:rPr>
                <w:rFonts w:ascii="Consolas" w:hAnsi="Consolas"/>
                <w:sz w:val="18"/>
              </w:rPr>
              <w:t>TEST</w:t>
            </w:r>
            <w:r>
              <w:rPr>
                <w:sz w:val="18"/>
              </w:rPr>
              <w:t xml:space="preserve"> environment; </w:t>
            </w:r>
            <w:r>
              <w:rPr>
                <w:rFonts w:ascii="Consolas" w:hAnsi="Consolas"/>
                <w:sz w:val="18"/>
              </w:rPr>
              <w:t>EXM_1</w:t>
            </w:r>
            <w:r>
              <w:rPr>
                <w:sz w:val="18"/>
              </w:rPr>
              <w:t xml:space="preserve"> sat by five Students</w:t>
            </w:r>
          </w:p>
        </w:tc>
        <w:tc>
          <w:tcPr>
            <w:tcW w:type="dxa" w:w="2640"/>
          </w:tcPr>
          <w:p>
            <w:r/>
            <w:r>
              <w:rPr>
                <w:sz w:val="18"/>
              </w:rPr>
              <w:t xml:space="preserve">1: Confirm no Student can see a score before publication 2: As </w:t>
            </w:r>
            <w:r>
              <w:rPr>
                <w:rFonts w:ascii="Consolas" w:hAnsi="Consolas"/>
                <w:sz w:val="18"/>
              </w:rPr>
              <w:t>FAC_A</w:t>
            </w:r>
            <w:r>
              <w:rPr>
                <w:sz w:val="18"/>
              </w:rPr>
              <w:t>, publish 3: As each Student, open the scorecard and verify the figures 4: Unpublish and confirm the scorecards disappear</w:t>
            </w:r>
          </w:p>
        </w:tc>
        <w:tc>
          <w:tcPr>
            <w:tcW w:type="dxa" w:w="1816"/>
          </w:tcPr>
          <w:p>
            <w:r/>
            <w:r>
              <w:rPr>
                <w:sz w:val="18"/>
              </w:rPr>
              <w:t>Five evaluated attempts</w:t>
            </w:r>
          </w:p>
        </w:tc>
        <w:tc>
          <w:tcPr>
            <w:tcW w:type="dxa" w:w="2423"/>
          </w:tcPr>
          <w:p>
            <w:r/>
            <w:r>
              <w:rPr>
                <w:sz w:val="18"/>
              </w:rPr>
              <w:t>Results stay hidden until published, every scorecard matches the stored evaluation, and unpublishing withdraws visibility without altering the data</w:t>
            </w:r>
          </w:p>
        </w:tc>
        <w:tc>
          <w:tcPr>
            <w:tcW w:type="dxa" w:w="853"/>
          </w:tcPr>
          <w:p>
            <w:r/>
          </w:p>
        </w:tc>
        <w:tc>
          <w:tcPr>
            <w:tcW w:type="dxa" w:w="852"/>
          </w:tcPr>
          <w:p>
            <w:r/>
          </w:p>
        </w:tc>
      </w:tr>
    </w:tbl>
    <w:p/>
    <w:p>
      <w:pPr>
        <w:pStyle w:val="Heading1"/>
      </w:pPr>
      <w:r>
        <w:t>UC-13 — Log integrity events and maintain the audit trail</w:t>
      </w:r>
    </w:p>
    <w:p>
      <w:pPr>
        <w:spacing w:after="160"/>
      </w:pPr>
      <w:r>
        <w:t xml:space="preserve">Verifies </w:t>
      </w:r>
      <w:r>
        <w:rPr>
          <w:rFonts w:ascii="Consolas" w:hAnsi="Consolas"/>
        </w:rPr>
        <w:t>FR-028</w:t>
      </w:r>
      <w:r>
        <w:t xml:space="preserve">, </w:t>
      </w:r>
      <w:r>
        <w:rPr>
          <w:rFonts w:ascii="Consolas" w:hAnsi="Consolas"/>
        </w:rPr>
        <w:t>FR-029</w:t>
      </w:r>
      <w:r>
        <w:t xml:space="preserve">, </w:t>
      </w:r>
      <w:r>
        <w:rPr>
          <w:rFonts w:ascii="Consolas" w:hAnsi="Consolas"/>
        </w:rPr>
        <w:t>FR-030</w:t>
      </w:r>
      <w:r>
        <w:t>.</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gridCol w:w="1644"/>
        <w:gridCol w:w="1644"/>
        <w:gridCol w:w="1644"/>
      </w:tblGrid>
      <w:tr>
        <w:trPr>
          <w:tblHeader w:val="true"/>
        </w:trPr>
        <w:tc>
          <w:tcPr>
            <w:tcW w:type="dxa" w:w="892"/>
            <w:shd w:val="clear" w:color="auto" w:fill="D9E2F3"/>
          </w:tcPr>
          <w:p>
            <w:r>
              <w:rPr>
                <w:b/>
              </w:rPr>
            </w:r>
            <w:r>
              <w:rPr>
                <w:b/>
                <w:sz w:val="18"/>
              </w:rPr>
              <w:t>Test Case ID</w:t>
            </w:r>
          </w:p>
        </w:tc>
        <w:tc>
          <w:tcPr>
            <w:tcW w:type="dxa" w:w="1269"/>
            <w:shd w:val="clear" w:color="auto" w:fill="D9E2F3"/>
          </w:tcPr>
          <w:p>
            <w:r>
              <w:rPr>
                <w:b/>
              </w:rPr>
            </w:r>
            <w:r>
              <w:rPr>
                <w:b/>
                <w:sz w:val="18"/>
              </w:rPr>
              <w:t>Name of Module</w:t>
            </w:r>
          </w:p>
        </w:tc>
        <w:tc>
          <w:tcPr>
            <w:tcW w:type="dxa" w:w="2272"/>
            <w:shd w:val="clear" w:color="auto" w:fill="D9E2F3"/>
          </w:tcPr>
          <w:p>
            <w:r>
              <w:rPr>
                <w:b/>
              </w:rPr>
            </w:r>
            <w:r>
              <w:rPr>
                <w:b/>
                <w:sz w:val="18"/>
              </w:rPr>
              <w:t>Test case description</w:t>
            </w:r>
          </w:p>
        </w:tc>
        <w:tc>
          <w:tcPr>
            <w:tcW w:type="dxa" w:w="2075"/>
            <w:shd w:val="clear" w:color="auto" w:fill="D9E2F3"/>
          </w:tcPr>
          <w:p>
            <w:r>
              <w:rPr>
                <w:b/>
              </w:rPr>
            </w:r>
            <w:r>
              <w:rPr>
                <w:b/>
                <w:sz w:val="18"/>
              </w:rPr>
              <w:t>Pre-conditions</w:t>
            </w:r>
          </w:p>
        </w:tc>
        <w:tc>
          <w:tcPr>
            <w:tcW w:type="dxa" w:w="2674"/>
            <w:shd w:val="clear" w:color="auto" w:fill="D9E2F3"/>
          </w:tcPr>
          <w:p>
            <w:r>
              <w:rPr>
                <w:b/>
              </w:rPr>
            </w:r>
            <w:r>
              <w:rPr>
                <w:b/>
                <w:sz w:val="18"/>
              </w:rPr>
              <w:t>Test Steps</w:t>
            </w:r>
          </w:p>
        </w:tc>
        <w:tc>
          <w:tcPr>
            <w:tcW w:type="dxa" w:w="1644"/>
            <w:shd w:val="clear" w:color="auto" w:fill="D9E2F3"/>
          </w:tcPr>
          <w:p>
            <w:r>
              <w:rPr>
                <w:b/>
              </w:rPr>
            </w:r>
            <w:r>
              <w:rPr>
                <w:b/>
                <w:sz w:val="18"/>
              </w:rPr>
              <w:t>Test data</w:t>
            </w:r>
          </w:p>
        </w:tc>
        <w:tc>
          <w:tcPr>
            <w:tcW w:type="dxa" w:w="2273"/>
            <w:shd w:val="clear" w:color="auto" w:fill="D9E2F3"/>
          </w:tcPr>
          <w:p>
            <w:r>
              <w:rPr>
                <w:b/>
              </w:rPr>
            </w:r>
            <w:r>
              <w:rPr>
                <w:b/>
                <w:sz w:val="18"/>
              </w:rPr>
              <w:t>Expected Results</w:t>
            </w:r>
          </w:p>
        </w:tc>
        <w:tc>
          <w:tcPr>
            <w:tcW w:type="dxa" w:w="851"/>
            <w:shd w:val="clear" w:color="auto" w:fill="D9E2F3"/>
          </w:tcPr>
          <w:p>
            <w:r>
              <w:rPr>
                <w:b/>
              </w:rPr>
            </w:r>
            <w:r>
              <w:rPr>
                <w:b/>
                <w:sz w:val="18"/>
              </w:rPr>
              <w:t>Actual Result</w:t>
            </w:r>
          </w:p>
        </w:tc>
        <w:tc>
          <w:tcPr>
            <w:tcW w:type="dxa" w:w="850"/>
            <w:shd w:val="clear" w:color="auto" w:fill="D9E2F3"/>
          </w:tcPr>
          <w:p>
            <w:r>
              <w:rPr>
                <w:b/>
              </w:rPr>
            </w:r>
            <w:r>
              <w:rPr>
                <w:b/>
                <w:sz w:val="18"/>
              </w:rPr>
              <w:t>Test Result</w:t>
            </w:r>
          </w:p>
        </w:tc>
      </w:tr>
      <w:tr>
        <w:tc>
          <w:tcPr>
            <w:tcW w:type="dxa" w:w="892"/>
          </w:tcPr>
          <w:p>
            <w:r/>
            <w:r>
              <w:rPr>
                <w:sz w:val="18"/>
              </w:rPr>
              <w:t>UT_064</w:t>
            </w:r>
          </w:p>
        </w:tc>
        <w:tc>
          <w:tcPr>
            <w:tcW w:type="dxa" w:w="1269"/>
          </w:tcPr>
          <w:p>
            <w:r/>
            <w:r>
              <w:rPr>
                <w:sz w:val="18"/>
              </w:rPr>
              <w:t>Integrity</w:t>
            </w:r>
          </w:p>
        </w:tc>
        <w:tc>
          <w:tcPr>
            <w:tcW w:type="dxa" w:w="2272"/>
          </w:tcPr>
          <w:p>
            <w:r/>
            <w:r>
              <w:rPr>
                <w:sz w:val="18"/>
              </w:rPr>
              <w:t>FR-028 — A single focus-loss event is recorded with a timestamp</w:t>
            </w:r>
          </w:p>
        </w:tc>
        <w:tc>
          <w:tcPr>
            <w:tcW w:type="dxa" w:w="2075"/>
          </w:tcPr>
          <w:p>
            <w:r/>
            <w:r>
              <w:rPr>
                <w:rFonts w:ascii="Consolas" w:hAnsi="Consolas"/>
                <w:sz w:val="18"/>
              </w:rPr>
              <w:t>STU_A</w:t>
            </w:r>
            <w:r>
              <w:rPr>
                <w:sz w:val="18"/>
              </w:rPr>
              <w:t xml:space="preserve"> has an attempt in progress on </w:t>
            </w:r>
            <w:r>
              <w:rPr>
                <w:rFonts w:ascii="Consolas" w:hAnsi="Consolas"/>
                <w:sz w:val="18"/>
              </w:rPr>
              <w:t>EXM_1</w:t>
            </w:r>
          </w:p>
        </w:tc>
        <w:tc>
          <w:tcPr>
            <w:tcW w:type="dxa" w:w="2674"/>
          </w:tcPr>
          <w:p>
            <w:r/>
            <w:r>
              <w:rPr>
                <w:sz w:val="18"/>
              </w:rPr>
              <w:t>1: Switch to another browser tab once 2: Return to the attempt 3: Query the integrity event log for the attempt</w:t>
            </w:r>
          </w:p>
        </w:tc>
        <w:tc>
          <w:tcPr>
            <w:tcW w:type="dxa" w:w="1644"/>
          </w:tcPr>
          <w:p>
            <w:r/>
            <w:r>
              <w:rPr>
                <w:sz w:val="18"/>
              </w:rPr>
              <w:t>One tab switch</w:t>
            </w:r>
          </w:p>
        </w:tc>
        <w:tc>
          <w:tcPr>
            <w:tcW w:type="dxa" w:w="2273"/>
          </w:tcPr>
          <w:p>
            <w:r/>
            <w:r>
              <w:rPr>
                <w:sz w:val="18"/>
              </w:rPr>
              <w:t>Exactly one focus-loss event is recorded against the attempt, carrying a server-side timestamp</w:t>
            </w:r>
          </w:p>
        </w:tc>
        <w:tc>
          <w:tcPr>
            <w:tcW w:type="dxa" w:w="851"/>
          </w:tcPr>
          <w:p>
            <w:r/>
          </w:p>
        </w:tc>
        <w:tc>
          <w:tcPr>
            <w:tcW w:type="dxa" w:w="850"/>
          </w:tcPr>
          <w:p>
            <w:r/>
          </w:p>
        </w:tc>
      </w:tr>
      <w:tr>
        <w:tc>
          <w:tcPr>
            <w:tcW w:type="dxa" w:w="892"/>
          </w:tcPr>
          <w:p>
            <w:r/>
            <w:r>
              <w:rPr>
                <w:sz w:val="18"/>
              </w:rPr>
              <w:t>UT_065</w:t>
            </w:r>
          </w:p>
        </w:tc>
        <w:tc>
          <w:tcPr>
            <w:tcW w:type="dxa" w:w="1269"/>
          </w:tcPr>
          <w:p>
            <w:r/>
            <w:r>
              <w:rPr>
                <w:sz w:val="18"/>
              </w:rPr>
              <w:t>Integrity</w:t>
            </w:r>
          </w:p>
        </w:tc>
        <w:tc>
          <w:tcPr>
            <w:tcW w:type="dxa" w:w="2272"/>
          </w:tcPr>
          <w:p>
            <w:r/>
            <w:r>
              <w:rPr>
                <w:sz w:val="18"/>
              </w:rPr>
              <w:t>FR-028 — Repeated focus losses are each recorded separately</w:t>
            </w:r>
          </w:p>
        </w:tc>
        <w:tc>
          <w:tcPr>
            <w:tcW w:type="dxa" w:w="2075"/>
          </w:tcPr>
          <w:p>
            <w:r/>
            <w:r>
              <w:rPr>
                <w:rFonts w:ascii="Consolas" w:hAnsi="Consolas"/>
                <w:sz w:val="18"/>
              </w:rPr>
              <w:t>STU_A</w:t>
            </w:r>
            <w:r>
              <w:rPr>
                <w:sz w:val="18"/>
              </w:rPr>
              <w:t xml:space="preserve"> has an attempt in progress</w:t>
            </w:r>
          </w:p>
        </w:tc>
        <w:tc>
          <w:tcPr>
            <w:tcW w:type="dxa" w:w="2674"/>
          </w:tcPr>
          <w:p>
            <w:r/>
            <w:r>
              <w:rPr>
                <w:sz w:val="18"/>
              </w:rPr>
              <w:t>1: Switch away and back three times 2: Query the event log</w:t>
            </w:r>
          </w:p>
        </w:tc>
        <w:tc>
          <w:tcPr>
            <w:tcW w:type="dxa" w:w="1644"/>
          </w:tcPr>
          <w:p>
            <w:r/>
            <w:r>
              <w:rPr>
                <w:sz w:val="18"/>
              </w:rPr>
              <w:t>Three tab switches</w:t>
            </w:r>
          </w:p>
        </w:tc>
        <w:tc>
          <w:tcPr>
            <w:tcW w:type="dxa" w:w="2273"/>
          </w:tcPr>
          <w:p>
            <w:r/>
            <w:r>
              <w:rPr>
                <w:sz w:val="18"/>
              </w:rPr>
              <w:t>Exactly three events are recorded, each with its own distinct timestamp; none is coalesced or dropped</w:t>
            </w:r>
          </w:p>
        </w:tc>
        <w:tc>
          <w:tcPr>
            <w:tcW w:type="dxa" w:w="851"/>
          </w:tcPr>
          <w:p>
            <w:r/>
          </w:p>
        </w:tc>
        <w:tc>
          <w:tcPr>
            <w:tcW w:type="dxa" w:w="850"/>
          </w:tcPr>
          <w:p>
            <w:r/>
          </w:p>
        </w:tc>
      </w:tr>
      <w:tr>
        <w:tc>
          <w:tcPr>
            <w:tcW w:type="dxa" w:w="892"/>
          </w:tcPr>
          <w:p>
            <w:r/>
            <w:r>
              <w:rPr>
                <w:sz w:val="18"/>
              </w:rPr>
              <w:t>UT_066</w:t>
            </w:r>
          </w:p>
        </w:tc>
        <w:tc>
          <w:tcPr>
            <w:tcW w:type="dxa" w:w="1269"/>
          </w:tcPr>
          <w:p>
            <w:r/>
            <w:r>
              <w:rPr>
                <w:sz w:val="18"/>
              </w:rPr>
              <w:t>Integrity</w:t>
            </w:r>
          </w:p>
        </w:tc>
        <w:tc>
          <w:tcPr>
            <w:tcW w:type="dxa" w:w="2272"/>
          </w:tcPr>
          <w:p>
            <w:r/>
            <w:r>
              <w:rPr>
                <w:sz w:val="18"/>
              </w:rPr>
              <w:t>FR-028 — No event is recorded when focus is never lost</w:t>
            </w:r>
          </w:p>
        </w:tc>
        <w:tc>
          <w:tcPr>
            <w:tcW w:type="dxa" w:w="2075"/>
          </w:tcPr>
          <w:p>
            <w:r/>
            <w:r>
              <w:rPr>
                <w:rFonts w:ascii="Consolas" w:hAnsi="Consolas"/>
                <w:sz w:val="18"/>
              </w:rPr>
              <w:t>STU_A</w:t>
            </w:r>
            <w:r>
              <w:rPr>
                <w:sz w:val="18"/>
              </w:rPr>
              <w:t xml:space="preserve"> has an attempt in progress</w:t>
            </w:r>
          </w:p>
        </w:tc>
        <w:tc>
          <w:tcPr>
            <w:tcW w:type="dxa" w:w="2674"/>
          </w:tcPr>
          <w:p>
            <w:r/>
            <w:r>
              <w:rPr>
                <w:sz w:val="18"/>
              </w:rPr>
              <w:t>1: Complete the attempt without leaving the window 2: Query the event log</w:t>
            </w:r>
          </w:p>
        </w:tc>
        <w:tc>
          <w:tcPr>
            <w:tcW w:type="dxa" w:w="1644"/>
          </w:tcPr>
          <w:p>
            <w:r/>
            <w:r>
              <w:rPr>
                <w:sz w:val="18"/>
              </w:rPr>
              <w:t>Zero tab switches</w:t>
            </w:r>
          </w:p>
        </w:tc>
        <w:tc>
          <w:tcPr>
            <w:tcW w:type="dxa" w:w="2273"/>
          </w:tcPr>
          <w:p>
            <w:r/>
            <w:r>
              <w:rPr>
                <w:sz w:val="18"/>
              </w:rPr>
              <w:t>The event log for the attempt is empty; the detector does not fire on ordinary in-page interaction</w:t>
            </w:r>
          </w:p>
        </w:tc>
        <w:tc>
          <w:tcPr>
            <w:tcW w:type="dxa" w:w="851"/>
          </w:tcPr>
          <w:p>
            <w:r/>
          </w:p>
        </w:tc>
        <w:tc>
          <w:tcPr>
            <w:tcW w:type="dxa" w:w="850"/>
          </w:tcPr>
          <w:p>
            <w:r/>
          </w:p>
        </w:tc>
      </w:tr>
      <w:tr>
        <w:tc>
          <w:tcPr>
            <w:tcW w:type="dxa" w:w="892"/>
          </w:tcPr>
          <w:p>
            <w:r/>
            <w:r>
              <w:rPr>
                <w:sz w:val="18"/>
              </w:rPr>
              <w:t>UT_067</w:t>
            </w:r>
          </w:p>
        </w:tc>
        <w:tc>
          <w:tcPr>
            <w:tcW w:type="dxa" w:w="1269"/>
          </w:tcPr>
          <w:p>
            <w:r/>
            <w:r>
              <w:rPr>
                <w:sz w:val="18"/>
              </w:rPr>
              <w:t>Integrity</w:t>
            </w:r>
          </w:p>
        </w:tc>
        <w:tc>
          <w:tcPr>
            <w:tcW w:type="dxa" w:w="2272"/>
          </w:tcPr>
          <w:p>
            <w:r/>
            <w:r>
              <w:rPr>
                <w:sz w:val="18"/>
              </w:rPr>
              <w:t>FR-028 — The recorded timestamp is server-side, not client-supplied</w:t>
            </w:r>
          </w:p>
        </w:tc>
        <w:tc>
          <w:tcPr>
            <w:tcW w:type="dxa" w:w="2075"/>
          </w:tcPr>
          <w:p>
            <w:r/>
            <w:r>
              <w:rPr>
                <w:rFonts w:ascii="Consolas" w:hAnsi="Consolas"/>
                <w:sz w:val="18"/>
              </w:rPr>
              <w:t>STU_A</w:t>
            </w:r>
            <w:r>
              <w:rPr>
                <w:sz w:val="18"/>
              </w:rPr>
              <w:t xml:space="preserve"> has an attempt in progress</w:t>
            </w:r>
          </w:p>
        </w:tc>
        <w:tc>
          <w:tcPr>
            <w:tcW w:type="dxa" w:w="2674"/>
          </w:tcPr>
          <w:p>
            <w:r/>
            <w:r>
              <w:rPr>
                <w:sz w:val="18"/>
              </w:rPr>
              <w:t>1: Set the client clock forward by one hour 2: Switch tabs once 3: Query the recorded event timestamp</w:t>
            </w:r>
          </w:p>
        </w:tc>
        <w:tc>
          <w:tcPr>
            <w:tcW w:type="dxa" w:w="1644"/>
          </w:tcPr>
          <w:p>
            <w:r/>
            <w:r>
              <w:rPr>
                <w:sz w:val="18"/>
              </w:rPr>
              <w:t xml:space="preserve">Client clock </w:t>
            </w:r>
            <w:r>
              <w:rPr>
                <w:rFonts w:ascii="Consolas" w:hAnsi="Consolas"/>
                <w:sz w:val="18"/>
              </w:rPr>
              <w:t>+1 h</w:t>
            </w:r>
            <w:r>
              <w:rPr>
                <w:sz w:val="18"/>
              </w:rPr>
              <w:t>; one tab switch</w:t>
            </w:r>
          </w:p>
        </w:tc>
        <w:tc>
          <w:tcPr>
            <w:tcW w:type="dxa" w:w="2273"/>
          </w:tcPr>
          <w:p>
            <w:r/>
            <w:r>
              <w:rPr>
                <w:sz w:val="18"/>
              </w:rPr>
              <w:t>The stored timestamp reflects true server time, not the tampered client clock</w:t>
            </w:r>
          </w:p>
        </w:tc>
        <w:tc>
          <w:tcPr>
            <w:tcW w:type="dxa" w:w="851"/>
          </w:tcPr>
          <w:p>
            <w:r/>
          </w:p>
        </w:tc>
        <w:tc>
          <w:tcPr>
            <w:tcW w:type="dxa" w:w="850"/>
          </w:tcPr>
          <w:p>
            <w:r/>
          </w:p>
        </w:tc>
      </w:tr>
      <w:tr>
        <w:tc>
          <w:tcPr>
            <w:tcW w:type="dxa" w:w="892"/>
          </w:tcPr>
          <w:p>
            <w:r/>
            <w:r>
              <w:rPr>
                <w:sz w:val="18"/>
              </w:rPr>
              <w:t>UT_068</w:t>
            </w:r>
          </w:p>
        </w:tc>
        <w:tc>
          <w:tcPr>
            <w:tcW w:type="dxa" w:w="1269"/>
          </w:tcPr>
          <w:p>
            <w:r/>
            <w:r>
              <w:rPr>
                <w:sz w:val="18"/>
              </w:rPr>
              <w:t>Audit</w:t>
            </w:r>
          </w:p>
        </w:tc>
        <w:tc>
          <w:tcPr>
            <w:tcW w:type="dxa" w:w="2272"/>
          </w:tcPr>
          <w:p>
            <w:r/>
            <w:r>
              <w:rPr>
                <w:sz w:val="18"/>
              </w:rPr>
              <w:t>FR-030 — An audit entry records actor, action, entity, timestamp and changed values</w:t>
            </w:r>
          </w:p>
        </w:tc>
        <w:tc>
          <w:tcPr>
            <w:tcW w:type="dxa" w:w="2075"/>
          </w:tcPr>
          <w:p>
            <w:r/>
            <w:r>
              <w:rPr>
                <w:rFonts w:ascii="Consolas" w:hAnsi="Consolas"/>
                <w:sz w:val="18"/>
              </w:rPr>
              <w:t>FAC_A</w:t>
            </w:r>
            <w:r>
              <w:rPr>
                <w:sz w:val="18"/>
              </w:rPr>
              <w:t xml:space="preserve"> signed in; audit log inspectable</w:t>
            </w:r>
          </w:p>
        </w:tc>
        <w:tc>
          <w:tcPr>
            <w:tcW w:type="dxa" w:w="2674"/>
          </w:tcPr>
          <w:p>
            <w:r/>
            <w:r>
              <w:rPr>
                <w:sz w:val="18"/>
              </w:rPr>
              <w:t>1: Edit a question's stem 2: Query the audit log for that question</w:t>
            </w:r>
          </w:p>
        </w:tc>
        <w:tc>
          <w:tcPr>
            <w:tcW w:type="dxa" w:w="1644"/>
          </w:tcPr>
          <w:p>
            <w:r/>
            <w:r>
              <w:rPr>
                <w:sz w:val="18"/>
              </w:rPr>
              <w:t xml:space="preserve">Question </w:t>
            </w:r>
            <w:r>
              <w:rPr>
                <w:rFonts w:ascii="Consolas" w:hAnsi="Consolas"/>
                <w:sz w:val="18"/>
              </w:rPr>
              <w:t>Q_SC1</w:t>
            </w:r>
            <w:r>
              <w:rPr>
                <w:sz w:val="18"/>
              </w:rPr>
              <w:t>, stem changed</w:t>
            </w:r>
          </w:p>
        </w:tc>
        <w:tc>
          <w:tcPr>
            <w:tcW w:type="dxa" w:w="2273"/>
          </w:tcPr>
          <w:p>
            <w:r/>
            <w:r>
              <w:rPr>
                <w:sz w:val="18"/>
              </w:rPr>
              <w:t xml:space="preserve">One entry exists carrying the actor </w:t>
            </w:r>
            <w:r>
              <w:rPr>
                <w:rFonts w:ascii="Consolas" w:hAnsi="Consolas"/>
                <w:sz w:val="18"/>
              </w:rPr>
              <w:t>FAC_A</w:t>
            </w:r>
            <w:r>
              <w:rPr>
                <w:sz w:val="18"/>
              </w:rPr>
              <w:t>, the action, the affected entity, a server timestamp, and both the previous and the new stem values</w:t>
            </w:r>
          </w:p>
        </w:tc>
        <w:tc>
          <w:tcPr>
            <w:tcW w:type="dxa" w:w="851"/>
          </w:tcPr>
          <w:p>
            <w:r/>
          </w:p>
        </w:tc>
        <w:tc>
          <w:tcPr>
            <w:tcW w:type="dxa" w:w="850"/>
          </w:tcPr>
          <w:p>
            <w:r/>
          </w:p>
        </w:tc>
      </w:tr>
      <w:tr>
        <w:tc>
          <w:tcPr>
            <w:tcW w:type="dxa" w:w="892"/>
          </w:tcPr>
          <w:p>
            <w:r/>
            <w:r>
              <w:rPr>
                <w:sz w:val="18"/>
              </w:rPr>
              <w:t>IT_035</w:t>
            </w:r>
          </w:p>
        </w:tc>
        <w:tc>
          <w:tcPr>
            <w:tcW w:type="dxa" w:w="1269"/>
          </w:tcPr>
          <w:p>
            <w:r/>
            <w:r>
              <w:rPr>
                <w:sz w:val="18"/>
              </w:rPr>
              <w:t>Integrity</w:t>
            </w:r>
          </w:p>
        </w:tc>
        <w:tc>
          <w:tcPr>
            <w:tcW w:type="dxa" w:w="2272"/>
          </w:tcPr>
          <w:p>
            <w:r/>
            <w:r>
              <w:rPr>
                <w:sz w:val="18"/>
              </w:rPr>
              <w:t>FR-029 — No correct-answer data reaches the candidate during an active attempt</w:t>
            </w:r>
          </w:p>
        </w:tc>
        <w:tc>
          <w:tcPr>
            <w:tcW w:type="dxa" w:w="2075"/>
          </w:tcPr>
          <w:p>
            <w:r/>
            <w:r>
              <w:rPr>
                <w:rFonts w:ascii="Consolas" w:hAnsi="Consolas"/>
                <w:sz w:val="18"/>
              </w:rPr>
              <w:t>STU_A</w:t>
            </w:r>
            <w:r>
              <w:rPr>
                <w:sz w:val="18"/>
              </w:rPr>
              <w:t xml:space="preserve"> has an attempt in progress on </w:t>
            </w:r>
            <w:r>
              <w:rPr>
                <w:rFonts w:ascii="Consolas" w:hAnsi="Consolas"/>
                <w:sz w:val="18"/>
              </w:rPr>
              <w:t>EXM_1</w:t>
            </w:r>
          </w:p>
        </w:tc>
        <w:tc>
          <w:tcPr>
            <w:tcW w:type="dxa" w:w="2674"/>
          </w:tcPr>
          <w:p>
            <w:r/>
            <w:r>
              <w:rPr>
                <w:sz w:val="18"/>
              </w:rPr>
              <w:t xml:space="preserve">1: Capture every HTTP response delivered to the browser during the attempt 2: Search the payloads for </w:t>
            </w:r>
            <w:r>
              <w:rPr>
                <w:rFonts w:ascii="Consolas" w:hAnsi="Consolas"/>
                <w:sz w:val="18"/>
              </w:rPr>
              <w:t>isCorrect</w:t>
            </w:r>
            <w:r>
              <w:rPr>
                <w:sz w:val="18"/>
              </w:rPr>
              <w:t xml:space="preserve">, </w:t>
            </w:r>
            <w:r>
              <w:rPr>
                <w:rFonts w:ascii="Consolas" w:hAnsi="Consolas"/>
                <w:sz w:val="18"/>
              </w:rPr>
              <w:t>correctOption</w:t>
            </w:r>
            <w:r>
              <w:rPr>
                <w:sz w:val="18"/>
              </w:rPr>
              <w:t xml:space="preserve">, </w:t>
            </w:r>
            <w:r>
              <w:rPr>
                <w:rFonts w:ascii="Consolas" w:hAnsi="Consolas"/>
                <w:sz w:val="18"/>
              </w:rPr>
              <w:t>answerKey</w:t>
            </w:r>
            <w:r>
              <w:rPr>
                <w:sz w:val="18"/>
              </w:rPr>
              <w:t xml:space="preserve"> and the known correct values 3: Inspect the rendered HTML and client-side JavaScript state</w:t>
            </w:r>
          </w:p>
        </w:tc>
        <w:tc>
          <w:tcPr>
            <w:tcW w:type="dxa" w:w="1644"/>
          </w:tcPr>
          <w:p>
            <w:r/>
            <w:r>
              <w:rPr>
                <w:rFonts w:ascii="Consolas" w:hAnsi="Consolas"/>
                <w:sz w:val="18"/>
              </w:rPr>
              <w:t>EXM_1</w:t>
            </w:r>
            <w:r>
              <w:rPr>
                <w:sz w:val="18"/>
              </w:rPr>
              <w:t>; known answer key</w:t>
            </w:r>
          </w:p>
        </w:tc>
        <w:tc>
          <w:tcPr>
            <w:tcW w:type="dxa" w:w="2273"/>
          </w:tcPr>
          <w:p>
            <w:r/>
            <w:r>
              <w:rPr>
                <w:sz w:val="18"/>
              </w:rPr>
              <w:t>No response body, HTML attribute or client-side variable exposes which option is correct; the key is absent from everything the browser receives</w:t>
            </w:r>
          </w:p>
        </w:tc>
        <w:tc>
          <w:tcPr>
            <w:tcW w:type="dxa" w:w="851"/>
          </w:tcPr>
          <w:p>
            <w:r/>
          </w:p>
        </w:tc>
        <w:tc>
          <w:tcPr>
            <w:tcW w:type="dxa" w:w="850"/>
          </w:tcPr>
          <w:p>
            <w:r/>
          </w:p>
        </w:tc>
      </w:tr>
      <w:tr>
        <w:tc>
          <w:tcPr>
            <w:tcW w:type="dxa" w:w="892"/>
          </w:tcPr>
          <w:p>
            <w:r/>
            <w:r>
              <w:rPr>
                <w:sz w:val="18"/>
              </w:rPr>
              <w:t>IT_036</w:t>
            </w:r>
          </w:p>
        </w:tc>
        <w:tc>
          <w:tcPr>
            <w:tcW w:type="dxa" w:w="1269"/>
          </w:tcPr>
          <w:p>
            <w:r/>
            <w:r>
              <w:rPr>
                <w:sz w:val="18"/>
              </w:rPr>
              <w:t>Audit</w:t>
            </w:r>
          </w:p>
        </w:tc>
        <w:tc>
          <w:tcPr>
            <w:tcW w:type="dxa" w:w="2272"/>
          </w:tcPr>
          <w:p>
            <w:r/>
            <w:r>
              <w:rPr>
                <w:sz w:val="18"/>
              </w:rPr>
              <w:t>FR-030 — Every mutation class writes an audit entry</w:t>
            </w:r>
          </w:p>
        </w:tc>
        <w:tc>
          <w:tcPr>
            <w:tcW w:type="dxa" w:w="2075"/>
          </w:tcPr>
          <w:p>
            <w:r/>
            <w:r>
              <w:rPr>
                <w:rFonts w:ascii="Consolas" w:hAnsi="Consolas"/>
                <w:sz w:val="18"/>
              </w:rPr>
              <w:t>ADM_A</w:t>
            </w:r>
            <w:r>
              <w:rPr>
                <w:sz w:val="18"/>
              </w:rPr>
              <w:t xml:space="preserve"> and </w:t>
            </w:r>
            <w:r>
              <w:rPr>
                <w:rFonts w:ascii="Consolas" w:hAnsi="Consolas"/>
                <w:sz w:val="18"/>
              </w:rPr>
              <w:t>FAC_A</w:t>
            </w:r>
            <w:r>
              <w:rPr>
                <w:sz w:val="18"/>
              </w:rPr>
              <w:t xml:space="preserve"> signed in</w:t>
            </w:r>
          </w:p>
        </w:tc>
        <w:tc>
          <w:tcPr>
            <w:tcW w:type="dxa" w:w="2674"/>
          </w:tcPr>
          <w:p>
            <w:r/>
            <w:r>
              <w:rPr>
                <w:sz w:val="18"/>
              </w:rPr>
              <w:t>1: Create a user, a course, a question and an examination, then publish a result 2: Query the audit log for each</w:t>
            </w:r>
          </w:p>
        </w:tc>
        <w:tc>
          <w:tcPr>
            <w:tcW w:type="dxa" w:w="1644"/>
          </w:tcPr>
          <w:p>
            <w:r/>
            <w:r>
              <w:rPr>
                <w:sz w:val="18"/>
              </w:rPr>
              <w:t>One mutation of each of the five entity classes</w:t>
            </w:r>
          </w:p>
        </w:tc>
        <w:tc>
          <w:tcPr>
            <w:tcW w:type="dxa" w:w="2273"/>
          </w:tcPr>
          <w:p>
            <w:r/>
            <w:r>
              <w:rPr>
                <w:sz w:val="18"/>
              </w:rPr>
              <w:t>An entry exists for every one of the five; no mutation class is silently unlogged</w:t>
            </w:r>
          </w:p>
        </w:tc>
        <w:tc>
          <w:tcPr>
            <w:tcW w:type="dxa" w:w="851"/>
          </w:tcPr>
          <w:p>
            <w:r/>
          </w:p>
        </w:tc>
        <w:tc>
          <w:tcPr>
            <w:tcW w:type="dxa" w:w="850"/>
          </w:tcPr>
          <w:p>
            <w:r/>
          </w:p>
        </w:tc>
      </w:tr>
      <w:tr>
        <w:tc>
          <w:tcPr>
            <w:tcW w:type="dxa" w:w="892"/>
          </w:tcPr>
          <w:p>
            <w:r/>
            <w:r>
              <w:rPr>
                <w:sz w:val="18"/>
              </w:rPr>
              <w:t>IT_037</w:t>
            </w:r>
          </w:p>
        </w:tc>
        <w:tc>
          <w:tcPr>
            <w:tcW w:type="dxa" w:w="1269"/>
          </w:tcPr>
          <w:p>
            <w:r/>
            <w:r>
              <w:rPr>
                <w:sz w:val="18"/>
              </w:rPr>
              <w:t>Audit</w:t>
            </w:r>
          </w:p>
        </w:tc>
        <w:tc>
          <w:tcPr>
            <w:tcW w:type="dxa" w:w="2272"/>
          </w:tcPr>
          <w:p>
            <w:r/>
            <w:r>
              <w:rPr>
                <w:sz w:val="18"/>
              </w:rPr>
              <w:t>FR-030 — The audit log is append-only and resists modification</w:t>
            </w:r>
          </w:p>
        </w:tc>
        <w:tc>
          <w:tcPr>
            <w:tcW w:type="dxa" w:w="2075"/>
          </w:tcPr>
          <w:p>
            <w:r/>
            <w:r>
              <w:rPr>
                <w:sz w:val="18"/>
              </w:rPr>
              <w:t>Audit entries exist; database reachable</w:t>
            </w:r>
          </w:p>
        </w:tc>
        <w:tc>
          <w:tcPr>
            <w:tcW w:type="dxa" w:w="2674"/>
          </w:tcPr>
          <w:p>
            <w:r/>
            <w:r>
              <w:rPr>
                <w:sz w:val="18"/>
              </w:rPr>
              <w:t>1: Attempt to update an existing audit row through the application 2: Attempt to delete one 3: Inspect the table's constraints</w:t>
            </w:r>
          </w:p>
        </w:tc>
        <w:tc>
          <w:tcPr>
            <w:tcW w:type="dxa" w:w="1644"/>
          </w:tcPr>
          <w:p>
            <w:r/>
            <w:r>
              <w:rPr>
                <w:sz w:val="18"/>
              </w:rPr>
              <w:t>An existing audit entry</w:t>
            </w:r>
          </w:p>
        </w:tc>
        <w:tc>
          <w:tcPr>
            <w:tcW w:type="dxa" w:w="2273"/>
          </w:tcPr>
          <w:p>
            <w:r/>
            <w:r>
              <w:rPr>
                <w:sz w:val="18"/>
              </w:rPr>
              <w:t>Both attempts are refused; the application exposes no update or delete path for audit rows; the entry is unchanged</w:t>
            </w:r>
          </w:p>
        </w:tc>
        <w:tc>
          <w:tcPr>
            <w:tcW w:type="dxa" w:w="851"/>
          </w:tcPr>
          <w:p>
            <w:r/>
          </w:p>
        </w:tc>
        <w:tc>
          <w:tcPr>
            <w:tcW w:type="dxa" w:w="850"/>
          </w:tcPr>
          <w:p>
            <w:r/>
          </w:p>
        </w:tc>
      </w:tr>
      <w:tr>
        <w:tc>
          <w:tcPr>
            <w:tcW w:type="dxa" w:w="892"/>
          </w:tcPr>
          <w:p>
            <w:r/>
            <w:r>
              <w:rPr>
                <w:sz w:val="18"/>
              </w:rPr>
              <w:t>ST_013</w:t>
            </w:r>
          </w:p>
        </w:tc>
        <w:tc>
          <w:tcPr>
            <w:tcW w:type="dxa" w:w="1269"/>
          </w:tcPr>
          <w:p>
            <w:r/>
            <w:r>
              <w:rPr>
                <w:sz w:val="18"/>
              </w:rPr>
              <w:t>Integrity &amp; Audit</w:t>
            </w:r>
          </w:p>
        </w:tc>
        <w:tc>
          <w:tcPr>
            <w:tcW w:type="dxa" w:w="2272"/>
          </w:tcPr>
          <w:p>
            <w:r/>
            <w:r>
              <w:rPr>
                <w:sz w:val="18"/>
              </w:rPr>
              <w:t>FR-028, FR-029, FR-030 — End-to-end evidentiary trail across an examination cycle</w:t>
            </w:r>
          </w:p>
        </w:tc>
        <w:tc>
          <w:tcPr>
            <w:tcW w:type="dxa" w:w="2075"/>
          </w:tcPr>
          <w:p>
            <w:r/>
            <w:r>
              <w:rPr>
                <w:rFonts w:ascii="Consolas" w:hAnsi="Consolas"/>
                <w:sz w:val="18"/>
              </w:rPr>
              <w:t>TEST</w:t>
            </w:r>
            <w:r>
              <w:rPr>
                <w:sz w:val="18"/>
              </w:rPr>
              <w:t xml:space="preserve"> environment; </w:t>
            </w:r>
            <w:r>
              <w:rPr>
                <w:rFonts w:ascii="Consolas" w:hAnsi="Consolas"/>
                <w:sz w:val="18"/>
              </w:rPr>
              <w:t>EXM_1</w:t>
            </w:r>
            <w:r>
              <w:rPr>
                <w:sz w:val="18"/>
              </w:rPr>
              <w:t xml:space="preserve"> live; </w:t>
            </w:r>
            <w:r>
              <w:rPr>
                <w:rFonts w:ascii="Consolas" w:hAnsi="Consolas"/>
                <w:sz w:val="18"/>
              </w:rPr>
              <w:t>STU_A</w:t>
            </w:r>
            <w:r>
              <w:rPr>
                <w:sz w:val="18"/>
              </w:rPr>
              <w:t xml:space="preserve"> enrolled</w:t>
            </w:r>
          </w:p>
        </w:tc>
        <w:tc>
          <w:tcPr>
            <w:tcW w:type="dxa" w:w="2674"/>
          </w:tcPr>
          <w:p>
            <w:r/>
            <w:r>
              <w:rPr>
                <w:sz w:val="18"/>
              </w:rPr>
              <w:t xml:space="preserve">1: Sit </w:t>
            </w:r>
            <w:r>
              <w:rPr>
                <w:rFonts w:ascii="Consolas" w:hAnsi="Consolas"/>
                <w:sz w:val="18"/>
              </w:rPr>
              <w:t>EXM_1</w:t>
            </w:r>
            <w:r>
              <w:rPr>
                <w:sz w:val="18"/>
              </w:rPr>
              <w:t xml:space="preserve"> as </w:t>
            </w:r>
            <w:r>
              <w:rPr>
                <w:rFonts w:ascii="Consolas" w:hAnsi="Consolas"/>
                <w:sz w:val="18"/>
              </w:rPr>
              <w:t>STU_A</w:t>
            </w:r>
            <w:r>
              <w:rPr>
                <w:sz w:val="18"/>
              </w:rPr>
              <w:t xml:space="preserve">, switching tabs twice 2: Confirm no answer key appears in any captured payload 3: Submit 4: As </w:t>
            </w:r>
            <w:r>
              <w:rPr>
                <w:rFonts w:ascii="Consolas" w:hAnsi="Consolas"/>
                <w:sz w:val="18"/>
              </w:rPr>
              <w:t>FAC_A</w:t>
            </w:r>
            <w:r>
              <w:rPr>
                <w:sz w:val="18"/>
              </w:rPr>
              <w:t xml:space="preserve">, publish results 5: As </w:t>
            </w:r>
            <w:r>
              <w:rPr>
                <w:rFonts w:ascii="Consolas" w:hAnsi="Consolas"/>
                <w:sz w:val="18"/>
              </w:rPr>
              <w:t>ADM_A</w:t>
            </w:r>
            <w:r>
              <w:rPr>
                <w:sz w:val="18"/>
              </w:rPr>
              <w:t xml:space="preserve">, open the audit log filtered to </w:t>
            </w:r>
            <w:r>
              <w:rPr>
                <w:rFonts w:ascii="Consolas" w:hAnsi="Consolas"/>
                <w:sz w:val="18"/>
              </w:rPr>
              <w:t>EXM_1</w:t>
            </w:r>
            <w:r>
              <w:rPr>
                <w:sz w:val="18"/>
              </w:rPr>
              <w:t xml:space="preserve"> and reconcile it against everything that occurred</w:t>
            </w:r>
          </w:p>
        </w:tc>
        <w:tc>
          <w:tcPr>
            <w:tcW w:type="dxa" w:w="1644"/>
          </w:tcPr>
          <w:p>
            <w:r/>
            <w:r>
              <w:rPr>
                <w:sz w:val="18"/>
              </w:rPr>
              <w:t>One attempt, two focus-loss events, one publication</w:t>
            </w:r>
          </w:p>
        </w:tc>
        <w:tc>
          <w:tcPr>
            <w:tcW w:type="dxa" w:w="2273"/>
          </w:tcPr>
          <w:p>
            <w:r/>
            <w:r>
              <w:rPr>
                <w:sz w:val="18"/>
              </w:rPr>
              <w:t>The log accounts for every state change — attempt creation, submission, evaluation, publication — the two integrity events are attached to the attempt for Faculty review, and no answer key ever reached the candidate</w:t>
            </w:r>
          </w:p>
        </w:tc>
        <w:tc>
          <w:tcPr>
            <w:tcW w:type="dxa" w:w="851"/>
          </w:tcPr>
          <w:p>
            <w:r/>
          </w:p>
        </w:tc>
        <w:tc>
          <w:tcPr>
            <w:tcW w:type="dxa" w:w="850"/>
          </w:tcPr>
          <w:p>
            <w:r/>
          </w:p>
        </w:tc>
      </w:tr>
    </w:tbl>
    <w:p/>
    <w:p>
      <w:pPr>
        <w:pStyle w:val="Heading1"/>
      </w:pPr>
      <w:r>
        <w:t>7. Coverage summary</w:t>
      </w:r>
    </w:p>
    <w:tbl>
      <w:tblPr>
        <w:tblStyle w:val="TableGrid"/>
        <w:tblW w:type="auto" w:w="0"/>
        <w:tblLayout w:type="fixed"/>
        <w:tblLook w:firstColumn="1" w:firstRow="1" w:lastColumn="0" w:lastRow="0" w:noHBand="0" w:noVBand="1" w:val="04A0"/>
      </w:tblPr>
      <w:tblGrid>
        <w:gridCol w:w="2466"/>
        <w:gridCol w:w="2466"/>
        <w:gridCol w:w="2466"/>
        <w:gridCol w:w="2466"/>
        <w:gridCol w:w="2466"/>
        <w:gridCol w:w="2466"/>
      </w:tblGrid>
      <w:tr>
        <w:trPr>
          <w:tblHeader w:val="true"/>
        </w:trPr>
        <w:tc>
          <w:tcPr>
            <w:tcW w:type="dxa" w:w="5734"/>
            <w:shd w:val="clear" w:color="auto" w:fill="D9E2F3"/>
          </w:tcPr>
          <w:p>
            <w:r>
              <w:rPr>
                <w:b/>
              </w:rPr>
            </w:r>
            <w:r>
              <w:rPr>
                <w:b/>
                <w:sz w:val="18"/>
              </w:rPr>
              <w:t>Use case</w:t>
            </w:r>
          </w:p>
        </w:tc>
        <w:tc>
          <w:tcPr>
            <w:tcW w:type="dxa" w:w="3666"/>
            <w:shd w:val="clear" w:color="auto" w:fill="D9E2F3"/>
          </w:tcPr>
          <w:p>
            <w:r>
              <w:rPr>
                <w:b/>
              </w:rPr>
            </w:r>
            <w:r>
              <w:rPr>
                <w:b/>
                <w:sz w:val="18"/>
              </w:rPr>
              <w:t>Requirements verified</w:t>
            </w:r>
          </w:p>
        </w:tc>
        <w:tc>
          <w:tcPr>
            <w:tcW w:type="dxa" w:w="1141"/>
            <w:shd w:val="clear" w:color="auto" w:fill="D9E2F3"/>
          </w:tcPr>
          <w:p>
            <w:r>
              <w:rPr>
                <w:b/>
              </w:rPr>
            </w:r>
            <w:r>
              <w:rPr>
                <w:b/>
                <w:sz w:val="18"/>
              </w:rPr>
              <w:t>Unit</w:t>
            </w:r>
          </w:p>
        </w:tc>
        <w:tc>
          <w:tcPr>
            <w:tcW w:type="dxa" w:w="1793"/>
            <w:shd w:val="clear" w:color="auto" w:fill="D9E2F3"/>
          </w:tcPr>
          <w:p>
            <w:r>
              <w:rPr>
                <w:b/>
              </w:rPr>
            </w:r>
            <w:r>
              <w:rPr>
                <w:b/>
                <w:sz w:val="18"/>
              </w:rPr>
              <w:t>Integration</w:t>
            </w:r>
          </w:p>
        </w:tc>
        <w:tc>
          <w:tcPr>
            <w:tcW w:type="dxa" w:w="1157"/>
            <w:shd w:val="clear" w:color="auto" w:fill="D9E2F3"/>
          </w:tcPr>
          <w:p>
            <w:r>
              <w:rPr>
                <w:b/>
              </w:rPr>
            </w:r>
            <w:r>
              <w:rPr>
                <w:b/>
                <w:sz w:val="18"/>
              </w:rPr>
              <w:t>System</w:t>
            </w:r>
          </w:p>
        </w:tc>
        <w:tc>
          <w:tcPr>
            <w:tcW w:type="dxa" w:w="1308"/>
            <w:shd w:val="clear" w:color="auto" w:fill="D9E2F3"/>
          </w:tcPr>
          <w:p>
            <w:r>
              <w:rPr>
                <w:b/>
              </w:rPr>
            </w:r>
            <w:r>
              <w:rPr>
                <w:b/>
                <w:sz w:val="18"/>
              </w:rPr>
              <w:t>Total</w:t>
            </w:r>
          </w:p>
        </w:tc>
      </w:tr>
      <w:tr>
        <w:tc>
          <w:tcPr>
            <w:tcW w:type="dxa" w:w="5734"/>
          </w:tcPr>
          <w:p>
            <w:r/>
            <w:r>
              <w:rPr>
                <w:sz w:val="18"/>
              </w:rPr>
              <w:t>UC-01 Register a Student account</w:t>
            </w:r>
          </w:p>
        </w:tc>
        <w:tc>
          <w:tcPr>
            <w:tcW w:type="dxa" w:w="3666"/>
          </w:tcPr>
          <w:p>
            <w:r/>
            <w:r>
              <w:rPr>
                <w:sz w:val="18"/>
              </w:rPr>
              <w:t>FR-001</w:t>
            </w:r>
          </w:p>
        </w:tc>
        <w:tc>
          <w:tcPr>
            <w:tcW w:type="dxa" w:w="1141"/>
          </w:tcPr>
          <w:p>
            <w:r/>
            <w:r>
              <w:rPr>
                <w:sz w:val="18"/>
              </w:rPr>
              <w:t>6</w:t>
            </w:r>
          </w:p>
        </w:tc>
        <w:tc>
          <w:tcPr>
            <w:tcW w:type="dxa" w:w="1793"/>
          </w:tcPr>
          <w:p>
            <w:r/>
            <w:r>
              <w:rPr>
                <w:sz w:val="18"/>
              </w:rPr>
              <w:t>2</w:t>
            </w:r>
          </w:p>
        </w:tc>
        <w:tc>
          <w:tcPr>
            <w:tcW w:type="dxa" w:w="1157"/>
          </w:tcPr>
          <w:p>
            <w:r/>
            <w:r>
              <w:rPr>
                <w:sz w:val="18"/>
              </w:rPr>
              <w:t>1</w:t>
            </w:r>
          </w:p>
        </w:tc>
        <w:tc>
          <w:tcPr>
            <w:tcW w:type="dxa" w:w="1308"/>
          </w:tcPr>
          <w:p>
            <w:r/>
            <w:r>
              <w:rPr>
                <w:sz w:val="18"/>
              </w:rPr>
              <w:t>9</w:t>
            </w:r>
          </w:p>
        </w:tc>
      </w:tr>
      <w:tr>
        <w:tc>
          <w:tcPr>
            <w:tcW w:type="dxa" w:w="5734"/>
          </w:tcPr>
          <w:p>
            <w:r/>
            <w:r>
              <w:rPr>
                <w:sz w:val="18"/>
              </w:rPr>
              <w:t>UC-02 Sign in and role-based access</w:t>
            </w:r>
          </w:p>
        </w:tc>
        <w:tc>
          <w:tcPr>
            <w:tcW w:type="dxa" w:w="3666"/>
          </w:tcPr>
          <w:p>
            <w:r/>
            <w:r>
              <w:rPr>
                <w:sz w:val="18"/>
              </w:rPr>
              <w:t>FR-002, FR-003</w:t>
            </w:r>
          </w:p>
        </w:tc>
        <w:tc>
          <w:tcPr>
            <w:tcW w:type="dxa" w:w="1141"/>
          </w:tcPr>
          <w:p>
            <w:r/>
            <w:r>
              <w:rPr>
                <w:sz w:val="18"/>
              </w:rPr>
              <w:t>5</w:t>
            </w:r>
          </w:p>
        </w:tc>
        <w:tc>
          <w:tcPr>
            <w:tcW w:type="dxa" w:w="1793"/>
          </w:tcPr>
          <w:p>
            <w:r/>
            <w:r>
              <w:rPr>
                <w:sz w:val="18"/>
              </w:rPr>
              <w:t>4</w:t>
            </w:r>
          </w:p>
        </w:tc>
        <w:tc>
          <w:tcPr>
            <w:tcW w:type="dxa" w:w="1157"/>
          </w:tcPr>
          <w:p>
            <w:r/>
            <w:r>
              <w:rPr>
                <w:sz w:val="18"/>
              </w:rPr>
              <w:t>1</w:t>
            </w:r>
          </w:p>
        </w:tc>
        <w:tc>
          <w:tcPr>
            <w:tcW w:type="dxa" w:w="1308"/>
          </w:tcPr>
          <w:p>
            <w:r/>
            <w:r>
              <w:rPr>
                <w:sz w:val="18"/>
              </w:rPr>
              <w:t>10</w:t>
            </w:r>
          </w:p>
        </w:tc>
      </w:tr>
      <w:tr>
        <w:tc>
          <w:tcPr>
            <w:tcW w:type="dxa" w:w="5734"/>
          </w:tcPr>
          <w:p>
            <w:r/>
            <w:r>
              <w:rPr>
                <w:sz w:val="18"/>
              </w:rPr>
              <w:t>UC-03 Manage courses and assign faculty</w:t>
            </w:r>
          </w:p>
        </w:tc>
        <w:tc>
          <w:tcPr>
            <w:tcW w:type="dxa" w:w="3666"/>
          </w:tcPr>
          <w:p>
            <w:r/>
            <w:r>
              <w:rPr>
                <w:sz w:val="18"/>
              </w:rPr>
              <w:t>FR-004</w:t>
            </w:r>
          </w:p>
        </w:tc>
        <w:tc>
          <w:tcPr>
            <w:tcW w:type="dxa" w:w="1141"/>
          </w:tcPr>
          <w:p>
            <w:r/>
            <w:r>
              <w:rPr>
                <w:sz w:val="18"/>
              </w:rPr>
              <w:t>5</w:t>
            </w:r>
          </w:p>
        </w:tc>
        <w:tc>
          <w:tcPr>
            <w:tcW w:type="dxa" w:w="1793"/>
          </w:tcPr>
          <w:p>
            <w:r/>
            <w:r>
              <w:rPr>
                <w:sz w:val="18"/>
              </w:rPr>
              <w:t>2</w:t>
            </w:r>
          </w:p>
        </w:tc>
        <w:tc>
          <w:tcPr>
            <w:tcW w:type="dxa" w:w="1157"/>
          </w:tcPr>
          <w:p>
            <w:r/>
            <w:r>
              <w:rPr>
                <w:sz w:val="18"/>
              </w:rPr>
              <w:t>1</w:t>
            </w:r>
          </w:p>
        </w:tc>
        <w:tc>
          <w:tcPr>
            <w:tcW w:type="dxa" w:w="1308"/>
          </w:tcPr>
          <w:p>
            <w:r/>
            <w:r>
              <w:rPr>
                <w:sz w:val="18"/>
              </w:rPr>
              <w:t>8</w:t>
            </w:r>
          </w:p>
        </w:tc>
      </w:tr>
      <w:tr>
        <w:tc>
          <w:tcPr>
            <w:tcW w:type="dxa" w:w="5734"/>
          </w:tcPr>
          <w:p>
            <w:r/>
            <w:r>
              <w:rPr>
                <w:sz w:val="18"/>
              </w:rPr>
              <w:t>UC-04 Enroll students and gate visibility</w:t>
            </w:r>
          </w:p>
        </w:tc>
        <w:tc>
          <w:tcPr>
            <w:tcW w:type="dxa" w:w="3666"/>
          </w:tcPr>
          <w:p>
            <w:r/>
            <w:r>
              <w:rPr>
                <w:sz w:val="18"/>
              </w:rPr>
              <w:t>FR-005, FR-006</w:t>
            </w:r>
          </w:p>
        </w:tc>
        <w:tc>
          <w:tcPr>
            <w:tcW w:type="dxa" w:w="1141"/>
          </w:tcPr>
          <w:p>
            <w:r/>
            <w:r>
              <w:rPr>
                <w:sz w:val="18"/>
              </w:rPr>
              <w:t>5</w:t>
            </w:r>
          </w:p>
        </w:tc>
        <w:tc>
          <w:tcPr>
            <w:tcW w:type="dxa" w:w="1793"/>
          </w:tcPr>
          <w:p>
            <w:r/>
            <w:r>
              <w:rPr>
                <w:sz w:val="18"/>
              </w:rPr>
              <w:t>3</w:t>
            </w:r>
          </w:p>
        </w:tc>
        <w:tc>
          <w:tcPr>
            <w:tcW w:type="dxa" w:w="1157"/>
          </w:tcPr>
          <w:p>
            <w:r/>
            <w:r>
              <w:rPr>
                <w:sz w:val="18"/>
              </w:rPr>
              <w:t>1</w:t>
            </w:r>
          </w:p>
        </w:tc>
        <w:tc>
          <w:tcPr>
            <w:tcW w:type="dxa" w:w="1308"/>
          </w:tcPr>
          <w:p>
            <w:r/>
            <w:r>
              <w:rPr>
                <w:sz w:val="18"/>
              </w:rPr>
              <w:t>9</w:t>
            </w:r>
          </w:p>
        </w:tc>
      </w:tr>
      <w:tr>
        <w:tc>
          <w:tcPr>
            <w:tcW w:type="dxa" w:w="5734"/>
          </w:tcPr>
          <w:p>
            <w:r/>
            <w:r>
              <w:rPr>
                <w:sz w:val="18"/>
              </w:rPr>
              <w:t>UC-05 Author question bank entries</w:t>
            </w:r>
          </w:p>
        </w:tc>
        <w:tc>
          <w:tcPr>
            <w:tcW w:type="dxa" w:w="3666"/>
          </w:tcPr>
          <w:p>
            <w:r/>
            <w:r>
              <w:rPr>
                <w:sz w:val="18"/>
              </w:rPr>
              <w:t>FR-007, FR-008, FR-009</w:t>
            </w:r>
          </w:p>
        </w:tc>
        <w:tc>
          <w:tcPr>
            <w:tcW w:type="dxa" w:w="1141"/>
          </w:tcPr>
          <w:p>
            <w:r/>
            <w:r>
              <w:rPr>
                <w:sz w:val="18"/>
              </w:rPr>
              <w:t>6</w:t>
            </w:r>
          </w:p>
        </w:tc>
        <w:tc>
          <w:tcPr>
            <w:tcW w:type="dxa" w:w="1793"/>
          </w:tcPr>
          <w:p>
            <w:r/>
            <w:r>
              <w:rPr>
                <w:sz w:val="18"/>
              </w:rPr>
              <w:t>3</w:t>
            </w:r>
          </w:p>
        </w:tc>
        <w:tc>
          <w:tcPr>
            <w:tcW w:type="dxa" w:w="1157"/>
          </w:tcPr>
          <w:p>
            <w:r/>
            <w:r>
              <w:rPr>
                <w:sz w:val="18"/>
              </w:rPr>
              <w:t>1</w:t>
            </w:r>
          </w:p>
        </w:tc>
        <w:tc>
          <w:tcPr>
            <w:tcW w:type="dxa" w:w="1308"/>
          </w:tcPr>
          <w:p>
            <w:r/>
            <w:r>
              <w:rPr>
                <w:sz w:val="18"/>
              </w:rPr>
              <w:t>10</w:t>
            </w:r>
          </w:p>
        </w:tc>
      </w:tr>
      <w:tr>
        <w:tc>
          <w:tcPr>
            <w:tcW w:type="dxa" w:w="5734"/>
          </w:tcPr>
          <w:p>
            <w:r/>
            <w:r>
              <w:rPr>
                <w:sz w:val="18"/>
              </w:rPr>
              <w:t>UC-06 Assemble and publish an examination</w:t>
            </w:r>
          </w:p>
        </w:tc>
        <w:tc>
          <w:tcPr>
            <w:tcW w:type="dxa" w:w="3666"/>
          </w:tcPr>
          <w:p>
            <w:r/>
            <w:r>
              <w:rPr>
                <w:sz w:val="18"/>
              </w:rPr>
              <w:t>FR-010, FR-011, FR-012</w:t>
            </w:r>
          </w:p>
        </w:tc>
        <w:tc>
          <w:tcPr>
            <w:tcW w:type="dxa" w:w="1141"/>
          </w:tcPr>
          <w:p>
            <w:r/>
            <w:r>
              <w:rPr>
                <w:sz w:val="18"/>
              </w:rPr>
              <w:t>6</w:t>
            </w:r>
          </w:p>
        </w:tc>
        <w:tc>
          <w:tcPr>
            <w:tcW w:type="dxa" w:w="1793"/>
          </w:tcPr>
          <w:p>
            <w:r/>
            <w:r>
              <w:rPr>
                <w:sz w:val="18"/>
              </w:rPr>
              <w:t>2</w:t>
            </w:r>
          </w:p>
        </w:tc>
        <w:tc>
          <w:tcPr>
            <w:tcW w:type="dxa" w:w="1157"/>
          </w:tcPr>
          <w:p>
            <w:r/>
            <w:r>
              <w:rPr>
                <w:sz w:val="18"/>
              </w:rPr>
              <w:t>1</w:t>
            </w:r>
          </w:p>
        </w:tc>
        <w:tc>
          <w:tcPr>
            <w:tcW w:type="dxa" w:w="1308"/>
          </w:tcPr>
          <w:p>
            <w:r/>
            <w:r>
              <w:rPr>
                <w:sz w:val="18"/>
              </w:rPr>
              <w:t>9</w:t>
            </w:r>
          </w:p>
        </w:tc>
      </w:tr>
      <w:tr>
        <w:tc>
          <w:tcPr>
            <w:tcW w:type="dxa" w:w="5734"/>
          </w:tcPr>
          <w:p>
            <w:r/>
            <w:r>
              <w:rPr>
                <w:sz w:val="18"/>
              </w:rPr>
              <w:t>UC-07 Schedule and surface on the dashboard</w:t>
            </w:r>
          </w:p>
        </w:tc>
        <w:tc>
          <w:tcPr>
            <w:tcW w:type="dxa" w:w="3666"/>
          </w:tcPr>
          <w:p>
            <w:r/>
            <w:r>
              <w:rPr>
                <w:sz w:val="18"/>
              </w:rPr>
              <w:t>FR-013, FR-014</w:t>
            </w:r>
          </w:p>
        </w:tc>
        <w:tc>
          <w:tcPr>
            <w:tcW w:type="dxa" w:w="1141"/>
          </w:tcPr>
          <w:p>
            <w:r/>
            <w:r>
              <w:rPr>
                <w:sz w:val="18"/>
              </w:rPr>
              <w:t>5</w:t>
            </w:r>
          </w:p>
        </w:tc>
        <w:tc>
          <w:tcPr>
            <w:tcW w:type="dxa" w:w="1793"/>
          </w:tcPr>
          <w:p>
            <w:r/>
            <w:r>
              <w:rPr>
                <w:sz w:val="18"/>
              </w:rPr>
              <w:t>2</w:t>
            </w:r>
          </w:p>
        </w:tc>
        <w:tc>
          <w:tcPr>
            <w:tcW w:type="dxa" w:w="1157"/>
          </w:tcPr>
          <w:p>
            <w:r/>
            <w:r>
              <w:rPr>
                <w:sz w:val="18"/>
              </w:rPr>
              <w:t>1</w:t>
            </w:r>
          </w:p>
        </w:tc>
        <w:tc>
          <w:tcPr>
            <w:tcW w:type="dxa" w:w="1308"/>
          </w:tcPr>
          <w:p>
            <w:r/>
            <w:r>
              <w:rPr>
                <w:sz w:val="18"/>
              </w:rPr>
              <w:t>8</w:t>
            </w:r>
          </w:p>
        </w:tc>
      </w:tr>
      <w:tr>
        <w:tc>
          <w:tcPr>
            <w:tcW w:type="dxa" w:w="5734"/>
          </w:tcPr>
          <w:p>
            <w:r/>
            <w:r>
              <w:rPr>
                <w:sz w:val="18"/>
              </w:rPr>
              <w:t>UC-08 Start an attempt and receive the paper</w:t>
            </w:r>
          </w:p>
        </w:tc>
        <w:tc>
          <w:tcPr>
            <w:tcW w:type="dxa" w:w="3666"/>
          </w:tcPr>
          <w:p>
            <w:r/>
            <w:r>
              <w:rPr>
                <w:sz w:val="18"/>
              </w:rPr>
              <w:t>FR-015, FR-016, FR-017, FR-018</w:t>
            </w:r>
          </w:p>
        </w:tc>
        <w:tc>
          <w:tcPr>
            <w:tcW w:type="dxa" w:w="1141"/>
          </w:tcPr>
          <w:p>
            <w:r/>
            <w:r>
              <w:rPr>
                <w:sz w:val="18"/>
              </w:rPr>
              <w:t>6</w:t>
            </w:r>
          </w:p>
        </w:tc>
        <w:tc>
          <w:tcPr>
            <w:tcW w:type="dxa" w:w="1793"/>
          </w:tcPr>
          <w:p>
            <w:r/>
            <w:r>
              <w:rPr>
                <w:sz w:val="18"/>
              </w:rPr>
              <w:t>3</w:t>
            </w:r>
          </w:p>
        </w:tc>
        <w:tc>
          <w:tcPr>
            <w:tcW w:type="dxa" w:w="1157"/>
          </w:tcPr>
          <w:p>
            <w:r/>
            <w:r>
              <w:rPr>
                <w:sz w:val="18"/>
              </w:rPr>
              <w:t>1</w:t>
            </w:r>
          </w:p>
        </w:tc>
        <w:tc>
          <w:tcPr>
            <w:tcW w:type="dxa" w:w="1308"/>
          </w:tcPr>
          <w:p>
            <w:r/>
            <w:r>
              <w:rPr>
                <w:sz w:val="18"/>
              </w:rPr>
              <w:t>10</w:t>
            </w:r>
          </w:p>
        </w:tc>
      </w:tr>
      <w:tr>
        <w:tc>
          <w:tcPr>
            <w:tcW w:type="dxa" w:w="5734"/>
          </w:tcPr>
          <w:p>
            <w:r/>
            <w:r>
              <w:rPr>
                <w:sz w:val="18"/>
              </w:rPr>
              <w:t>UC-09 Autosave and resume</w:t>
            </w:r>
          </w:p>
        </w:tc>
        <w:tc>
          <w:tcPr>
            <w:tcW w:type="dxa" w:w="3666"/>
          </w:tcPr>
          <w:p>
            <w:r/>
            <w:r>
              <w:rPr>
                <w:sz w:val="18"/>
              </w:rPr>
              <w:t>FR-019, FR-021</w:t>
            </w:r>
          </w:p>
        </w:tc>
        <w:tc>
          <w:tcPr>
            <w:tcW w:type="dxa" w:w="1141"/>
          </w:tcPr>
          <w:p>
            <w:r/>
            <w:r>
              <w:rPr>
                <w:sz w:val="18"/>
              </w:rPr>
              <w:t>4</w:t>
            </w:r>
          </w:p>
        </w:tc>
        <w:tc>
          <w:tcPr>
            <w:tcW w:type="dxa" w:w="1793"/>
          </w:tcPr>
          <w:p>
            <w:r/>
            <w:r>
              <w:rPr>
                <w:sz w:val="18"/>
              </w:rPr>
              <w:t>4</w:t>
            </w:r>
          </w:p>
        </w:tc>
        <w:tc>
          <w:tcPr>
            <w:tcW w:type="dxa" w:w="1157"/>
          </w:tcPr>
          <w:p>
            <w:r/>
            <w:r>
              <w:rPr>
                <w:sz w:val="18"/>
              </w:rPr>
              <w:t>1</w:t>
            </w:r>
          </w:p>
        </w:tc>
        <w:tc>
          <w:tcPr>
            <w:tcW w:type="dxa" w:w="1308"/>
          </w:tcPr>
          <w:p>
            <w:r/>
            <w:r>
              <w:rPr>
                <w:sz w:val="18"/>
              </w:rPr>
              <w:t>9</w:t>
            </w:r>
          </w:p>
        </w:tc>
      </w:tr>
      <w:tr>
        <w:tc>
          <w:tcPr>
            <w:tcW w:type="dxa" w:w="5734"/>
          </w:tcPr>
          <w:p>
            <w:r/>
            <w:r>
              <w:rPr>
                <w:sz w:val="18"/>
              </w:rPr>
              <w:t>UC-10 Automatic submission on expiry</w:t>
            </w:r>
          </w:p>
        </w:tc>
        <w:tc>
          <w:tcPr>
            <w:tcW w:type="dxa" w:w="3666"/>
          </w:tcPr>
          <w:p>
            <w:r/>
            <w:r>
              <w:rPr>
                <w:sz w:val="18"/>
              </w:rPr>
              <w:t>FR-020</w:t>
            </w:r>
          </w:p>
        </w:tc>
        <w:tc>
          <w:tcPr>
            <w:tcW w:type="dxa" w:w="1141"/>
          </w:tcPr>
          <w:p>
            <w:r/>
            <w:r>
              <w:rPr>
                <w:sz w:val="18"/>
              </w:rPr>
              <w:t>4</w:t>
            </w:r>
          </w:p>
        </w:tc>
        <w:tc>
          <w:tcPr>
            <w:tcW w:type="dxa" w:w="1793"/>
          </w:tcPr>
          <w:p>
            <w:r/>
            <w:r>
              <w:rPr>
                <w:sz w:val="18"/>
              </w:rPr>
              <w:t>3</w:t>
            </w:r>
          </w:p>
        </w:tc>
        <w:tc>
          <w:tcPr>
            <w:tcW w:type="dxa" w:w="1157"/>
          </w:tcPr>
          <w:p>
            <w:r/>
            <w:r>
              <w:rPr>
                <w:sz w:val="18"/>
              </w:rPr>
              <w:t>1</w:t>
            </w:r>
          </w:p>
        </w:tc>
        <w:tc>
          <w:tcPr>
            <w:tcW w:type="dxa" w:w="1308"/>
          </w:tcPr>
          <w:p>
            <w:r/>
            <w:r>
              <w:rPr>
                <w:sz w:val="18"/>
              </w:rPr>
              <w:t>8</w:t>
            </w:r>
          </w:p>
        </w:tc>
      </w:tr>
      <w:tr>
        <w:tc>
          <w:tcPr>
            <w:tcW w:type="dxa" w:w="5734"/>
          </w:tcPr>
          <w:p>
            <w:r/>
            <w:r>
              <w:rPr>
                <w:sz w:val="18"/>
              </w:rPr>
              <w:t>UC-11 Evaluate automatically</w:t>
            </w:r>
          </w:p>
        </w:tc>
        <w:tc>
          <w:tcPr>
            <w:tcW w:type="dxa" w:w="3666"/>
          </w:tcPr>
          <w:p>
            <w:r/>
            <w:r>
              <w:rPr>
                <w:sz w:val="18"/>
              </w:rPr>
              <w:t>FR-022, FR-023, FR-024</w:t>
            </w:r>
          </w:p>
        </w:tc>
        <w:tc>
          <w:tcPr>
            <w:tcW w:type="dxa" w:w="1141"/>
          </w:tcPr>
          <w:p>
            <w:r/>
            <w:r>
              <w:rPr>
                <w:sz w:val="18"/>
              </w:rPr>
              <w:t>6</w:t>
            </w:r>
          </w:p>
        </w:tc>
        <w:tc>
          <w:tcPr>
            <w:tcW w:type="dxa" w:w="1793"/>
          </w:tcPr>
          <w:p>
            <w:r/>
            <w:r>
              <w:rPr>
                <w:sz w:val="18"/>
              </w:rPr>
              <w:t>3</w:t>
            </w:r>
          </w:p>
        </w:tc>
        <w:tc>
          <w:tcPr>
            <w:tcW w:type="dxa" w:w="1157"/>
          </w:tcPr>
          <w:p>
            <w:r/>
            <w:r>
              <w:rPr>
                <w:sz w:val="18"/>
              </w:rPr>
              <w:t>1</w:t>
            </w:r>
          </w:p>
        </w:tc>
        <w:tc>
          <w:tcPr>
            <w:tcW w:type="dxa" w:w="1308"/>
          </w:tcPr>
          <w:p>
            <w:r/>
            <w:r>
              <w:rPr>
                <w:sz w:val="18"/>
              </w:rPr>
              <w:t>10</w:t>
            </w:r>
          </w:p>
        </w:tc>
      </w:tr>
      <w:tr>
        <w:tc>
          <w:tcPr>
            <w:tcW w:type="dxa" w:w="5734"/>
          </w:tcPr>
          <w:p>
            <w:r/>
            <w:r>
              <w:rPr>
                <w:sz w:val="18"/>
              </w:rPr>
              <w:t>UC-12 Publish results and scorecard</w:t>
            </w:r>
          </w:p>
        </w:tc>
        <w:tc>
          <w:tcPr>
            <w:tcW w:type="dxa" w:w="3666"/>
          </w:tcPr>
          <w:p>
            <w:r/>
            <w:r>
              <w:rPr>
                <w:sz w:val="18"/>
              </w:rPr>
              <w:t>FR-025, FR-026, FR-027</w:t>
            </w:r>
          </w:p>
        </w:tc>
        <w:tc>
          <w:tcPr>
            <w:tcW w:type="dxa" w:w="1141"/>
          </w:tcPr>
          <w:p>
            <w:r/>
            <w:r>
              <w:rPr>
                <w:sz w:val="18"/>
              </w:rPr>
              <w:t>5</w:t>
            </w:r>
          </w:p>
        </w:tc>
        <w:tc>
          <w:tcPr>
            <w:tcW w:type="dxa" w:w="1793"/>
          </w:tcPr>
          <w:p>
            <w:r/>
            <w:r>
              <w:rPr>
                <w:sz w:val="18"/>
              </w:rPr>
              <w:t>3</w:t>
            </w:r>
          </w:p>
        </w:tc>
        <w:tc>
          <w:tcPr>
            <w:tcW w:type="dxa" w:w="1157"/>
          </w:tcPr>
          <w:p>
            <w:r/>
            <w:r>
              <w:rPr>
                <w:sz w:val="18"/>
              </w:rPr>
              <w:t>1</w:t>
            </w:r>
          </w:p>
        </w:tc>
        <w:tc>
          <w:tcPr>
            <w:tcW w:type="dxa" w:w="1308"/>
          </w:tcPr>
          <w:p>
            <w:r/>
            <w:r>
              <w:rPr>
                <w:sz w:val="18"/>
              </w:rPr>
              <w:t>9</w:t>
            </w:r>
          </w:p>
        </w:tc>
      </w:tr>
      <w:tr>
        <w:tc>
          <w:tcPr>
            <w:tcW w:type="dxa" w:w="5734"/>
          </w:tcPr>
          <w:p>
            <w:r/>
            <w:r>
              <w:rPr>
                <w:sz w:val="18"/>
              </w:rPr>
              <w:t>UC-13 Integrity events and audit trail</w:t>
            </w:r>
          </w:p>
        </w:tc>
        <w:tc>
          <w:tcPr>
            <w:tcW w:type="dxa" w:w="3666"/>
          </w:tcPr>
          <w:p>
            <w:r/>
            <w:r>
              <w:rPr>
                <w:sz w:val="18"/>
              </w:rPr>
              <w:t>FR-028, FR-029, FR-030</w:t>
            </w:r>
          </w:p>
        </w:tc>
        <w:tc>
          <w:tcPr>
            <w:tcW w:type="dxa" w:w="1141"/>
          </w:tcPr>
          <w:p>
            <w:r/>
            <w:r>
              <w:rPr>
                <w:sz w:val="18"/>
              </w:rPr>
              <w:t>5</w:t>
            </w:r>
          </w:p>
        </w:tc>
        <w:tc>
          <w:tcPr>
            <w:tcW w:type="dxa" w:w="1793"/>
          </w:tcPr>
          <w:p>
            <w:r/>
            <w:r>
              <w:rPr>
                <w:sz w:val="18"/>
              </w:rPr>
              <w:t>3</w:t>
            </w:r>
          </w:p>
        </w:tc>
        <w:tc>
          <w:tcPr>
            <w:tcW w:type="dxa" w:w="1157"/>
          </w:tcPr>
          <w:p>
            <w:r/>
            <w:r>
              <w:rPr>
                <w:sz w:val="18"/>
              </w:rPr>
              <w:t>1</w:t>
            </w:r>
          </w:p>
        </w:tc>
        <w:tc>
          <w:tcPr>
            <w:tcW w:type="dxa" w:w="1308"/>
          </w:tcPr>
          <w:p>
            <w:r/>
            <w:r>
              <w:rPr>
                <w:sz w:val="18"/>
              </w:rPr>
              <w:t>9</w:t>
            </w:r>
          </w:p>
        </w:tc>
      </w:tr>
      <w:tr>
        <w:tc>
          <w:tcPr>
            <w:tcW w:type="dxa" w:w="5734"/>
          </w:tcPr>
          <w:p>
            <w:r/>
            <w:r>
              <w:rPr>
                <w:b/>
                <w:sz w:val="18"/>
              </w:rPr>
              <w:t>Total</w:t>
            </w:r>
          </w:p>
        </w:tc>
        <w:tc>
          <w:tcPr>
            <w:tcW w:type="dxa" w:w="3666"/>
          </w:tcPr>
          <w:p>
            <w:r/>
            <w:r>
              <w:rPr>
                <w:b/>
                <w:sz w:val="18"/>
              </w:rPr>
              <w:t>30 of 30</w:t>
            </w:r>
          </w:p>
        </w:tc>
        <w:tc>
          <w:tcPr>
            <w:tcW w:type="dxa" w:w="1141"/>
          </w:tcPr>
          <w:p>
            <w:r/>
            <w:r>
              <w:rPr>
                <w:b/>
                <w:sz w:val="18"/>
              </w:rPr>
              <w:t>68</w:t>
            </w:r>
          </w:p>
        </w:tc>
        <w:tc>
          <w:tcPr>
            <w:tcW w:type="dxa" w:w="1793"/>
          </w:tcPr>
          <w:p>
            <w:r/>
            <w:r>
              <w:rPr>
                <w:b/>
                <w:sz w:val="18"/>
              </w:rPr>
              <w:t>37</w:t>
            </w:r>
          </w:p>
        </w:tc>
        <w:tc>
          <w:tcPr>
            <w:tcW w:type="dxa" w:w="1157"/>
          </w:tcPr>
          <w:p>
            <w:r/>
            <w:r>
              <w:rPr>
                <w:b/>
                <w:sz w:val="18"/>
              </w:rPr>
              <w:t>13</w:t>
            </w:r>
          </w:p>
        </w:tc>
        <w:tc>
          <w:tcPr>
            <w:tcW w:type="dxa" w:w="1308"/>
          </w:tcPr>
          <w:p>
            <w:r/>
            <w:r>
              <w:rPr>
                <w:b/>
                <w:sz w:val="18"/>
              </w:rPr>
              <w:t>118</w:t>
            </w:r>
          </w:p>
        </w:tc>
      </w:tr>
    </w:tbl>
    <w:p/>
    <w:p>
      <w:pPr>
        <w:spacing w:after="160"/>
      </w:pPr>
      <w:r>
        <w:t xml:space="preserve">Every use case carries at least eight test cases, and every one of the 30 functional requirements of </w:t>
      </w:r>
      <w:r>
        <w:rPr>
          <w:rFonts w:ascii="Consolas" w:hAnsi="Consolas"/>
        </w:rPr>
        <w:t>Documents/markdown/SRS.md</w:t>
      </w:r>
      <w:r>
        <w:t xml:space="preserve"> is exercised by at least one test case — satisfying NFR-007.</w:t>
      </w:r>
    </w:p>
    <w:p>
      <w:pPr>
        <w:pStyle w:val="Heading1"/>
      </w:pPr>
      <w:r>
        <w:t>8. Open items affecting these test cases</w:t>
      </w:r>
    </w:p>
    <w:p>
      <w:pPr>
        <w:spacing w:after="160"/>
      </w:pPr>
      <w:r>
        <w:t>Two decisions remain outstanding with the course instructor, and each leaves specific expected values provisional:</w:t>
      </w:r>
    </w:p>
    <w:tbl>
      <w:tblPr>
        <w:tblStyle w:val="TableGrid"/>
        <w:tblW w:type="auto" w:w="0"/>
        <w:tblLayout w:type="fixed"/>
        <w:tblLook w:firstColumn="1" w:firstRow="1" w:lastColumn="0" w:lastRow="0" w:noHBand="0" w:noVBand="1" w:val="04A0"/>
      </w:tblPr>
      <w:tblGrid>
        <w:gridCol w:w="4933"/>
        <w:gridCol w:w="4933"/>
        <w:gridCol w:w="4933"/>
      </w:tblGrid>
      <w:tr>
        <w:trPr>
          <w:tblHeader w:val="true"/>
        </w:trPr>
        <w:tc>
          <w:tcPr>
            <w:tcW w:type="dxa" w:w="5720"/>
            <w:shd w:val="clear" w:color="auto" w:fill="D9E2F3"/>
          </w:tcPr>
          <w:p>
            <w:r>
              <w:rPr>
                <w:b/>
              </w:rPr>
            </w:r>
            <w:r>
              <w:rPr>
                <w:b/>
                <w:sz w:val="18"/>
              </w:rPr>
              <w:t>Open question</w:t>
            </w:r>
          </w:p>
        </w:tc>
        <w:tc>
          <w:tcPr>
            <w:tcW w:type="dxa" w:w="2228"/>
            <w:shd w:val="clear" w:color="auto" w:fill="D9E2F3"/>
          </w:tcPr>
          <w:p>
            <w:r>
              <w:rPr>
                <w:b/>
              </w:rPr>
            </w:r>
            <w:r>
              <w:rPr>
                <w:b/>
                <w:sz w:val="18"/>
              </w:rPr>
              <w:t>Test cases affected</w:t>
            </w:r>
          </w:p>
        </w:tc>
        <w:tc>
          <w:tcPr>
            <w:tcW w:type="dxa" w:w="6850"/>
            <w:shd w:val="clear" w:color="auto" w:fill="D9E2F3"/>
          </w:tcPr>
          <w:p>
            <w:r>
              <w:rPr>
                <w:b/>
              </w:rPr>
            </w:r>
            <w:r>
              <w:rPr>
                <w:b/>
                <w:sz w:val="18"/>
              </w:rPr>
              <w:t>Effect if resolved differently</w:t>
            </w:r>
          </w:p>
        </w:tc>
      </w:tr>
      <w:tr>
        <w:tc>
          <w:tcPr>
            <w:tcW w:type="dxa" w:w="5720"/>
          </w:tcPr>
          <w:p>
            <w:r/>
            <w:r>
              <w:rPr>
                <w:sz w:val="18"/>
              </w:rPr>
              <w:t>Negative-marking convention — a flat deduction per wrong answer, or a fraction of the question's marks</w:t>
            </w:r>
          </w:p>
        </w:tc>
        <w:tc>
          <w:tcPr>
            <w:tcW w:type="dxa" w:w="2228"/>
          </w:tcPr>
          <w:p>
            <w:r/>
            <w:r>
              <w:rPr>
                <w:sz w:val="18"/>
              </w:rPr>
              <w:t>UT_054, UT_056, IT_031</w:t>
            </w:r>
          </w:p>
        </w:tc>
        <w:tc>
          <w:tcPr>
            <w:tcW w:type="dxa" w:w="6850"/>
          </w:tcPr>
          <w:p>
            <w:r/>
            <w:r>
              <w:rPr>
                <w:sz w:val="18"/>
              </w:rPr>
              <w:t xml:space="preserve">The expected values assume a </w:t>
            </w:r>
            <w:r>
              <w:rPr>
                <w:b/>
                <w:sz w:val="18"/>
              </w:rPr>
              <w:t>flat</w:t>
            </w:r>
            <w:r>
              <w:rPr>
                <w:sz w:val="18"/>
              </w:rPr>
              <w:t xml:space="preserve"> deduction of 0.5. A fractional convention changes each expected total</w:t>
            </w:r>
          </w:p>
        </w:tc>
      </w:tr>
      <w:tr>
        <w:tc>
          <w:tcPr>
            <w:tcW w:type="dxa" w:w="5720"/>
          </w:tcPr>
          <w:p>
            <w:r/>
            <w:r>
              <w:rPr>
                <w:sz w:val="18"/>
              </w:rPr>
              <w:t>Whether a Pass at exactly the pass mark is inclusive</w:t>
            </w:r>
          </w:p>
        </w:tc>
        <w:tc>
          <w:tcPr>
            <w:tcW w:type="dxa" w:w="2228"/>
          </w:tcPr>
          <w:p>
            <w:r/>
            <w:r>
              <w:rPr>
                <w:sz w:val="18"/>
              </w:rPr>
              <w:t>UT_057</w:t>
            </w:r>
          </w:p>
        </w:tc>
        <w:tc>
          <w:tcPr>
            <w:tcW w:type="dxa" w:w="6850"/>
          </w:tcPr>
          <w:p>
            <w:r/>
            <w:r>
              <w:rPr>
                <w:sz w:val="18"/>
              </w:rPr>
              <w:t xml:space="preserve">The expected outcome assumes </w:t>
            </w:r>
            <w:r>
              <w:rPr>
                <w:b/>
                <w:sz w:val="18"/>
              </w:rPr>
              <w:t>inclusive</w:t>
            </w:r>
            <w:r>
              <w:rPr>
                <w:sz w:val="18"/>
              </w:rPr>
              <w:t xml:space="preserve"> — 40.0% against a 40% pass mark is a Pass</w:t>
            </w:r>
          </w:p>
        </w:tc>
      </w:tr>
    </w:tbl>
    <w:p/>
    <w:sectPr w:rsidR="00FC693F" w:rsidRPr="0006063C" w:rsidSect="00034616">
      <w:pgSz w:w="16838" w:h="11906"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