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A7F9D" w14:textId="7BF34B44" w:rsidR="002F7C43" w:rsidRPr="003C74F4" w:rsidRDefault="002F7C43" w:rsidP="002F7C43">
      <w:pPr>
        <w:jc w:val="center"/>
        <w:rPr>
          <w:b/>
          <w:bCs/>
          <w:sz w:val="40"/>
          <w:szCs w:val="40"/>
          <w:lang w:val="en-US"/>
        </w:rPr>
      </w:pPr>
      <w:r w:rsidRPr="002858C5">
        <w:rPr>
          <w:b/>
          <w:bCs/>
          <w:sz w:val="40"/>
          <w:szCs w:val="40"/>
        </w:rPr>
        <w:t xml:space="preserve">CALL TO </w:t>
      </w:r>
      <w:r w:rsidR="003C74F4">
        <w:rPr>
          <w:b/>
          <w:bCs/>
          <w:sz w:val="40"/>
          <w:szCs w:val="40"/>
        </w:rPr>
        <w:t xml:space="preserve">JOIN THE </w:t>
      </w:r>
      <w:r w:rsidRPr="002858C5">
        <w:rPr>
          <w:b/>
          <w:bCs/>
          <w:sz w:val="40"/>
          <w:szCs w:val="40"/>
        </w:rPr>
        <w:t>UNI</w:t>
      </w:r>
      <w:r w:rsidR="003C74F4">
        <w:rPr>
          <w:b/>
          <w:bCs/>
          <w:sz w:val="40"/>
          <w:szCs w:val="40"/>
        </w:rPr>
        <w:t>ON</w:t>
      </w:r>
      <w:r w:rsidRPr="002858C5">
        <w:rPr>
          <w:b/>
          <w:bCs/>
          <w:sz w:val="40"/>
          <w:szCs w:val="40"/>
        </w:rPr>
        <w:t xml:space="preserve"> FOR CHANGE IN </w:t>
      </w:r>
      <w:r w:rsidR="003C74F4">
        <w:rPr>
          <w:b/>
          <w:bCs/>
          <w:sz w:val="40"/>
          <w:szCs w:val="40"/>
        </w:rPr>
        <w:t xml:space="preserve">CAMEROON FOR </w:t>
      </w:r>
      <w:r w:rsidRPr="002858C5">
        <w:rPr>
          <w:b/>
          <w:bCs/>
          <w:sz w:val="40"/>
          <w:szCs w:val="40"/>
        </w:rPr>
        <w:t>2025</w:t>
      </w:r>
    </w:p>
    <w:p w14:paraId="398E59BA" w14:textId="048CCA67" w:rsidR="002F7C43" w:rsidRPr="003C74F4" w:rsidRDefault="002F7C43" w:rsidP="000F5013">
      <w:pPr>
        <w:spacing w:after="0" w:line="240" w:lineRule="auto"/>
        <w:jc w:val="center"/>
        <w:rPr>
          <w:rFonts w:ascii="Showcard Gothic" w:hAnsi="Showcard Gothic"/>
          <w:b/>
          <w:bCs/>
          <w:sz w:val="40"/>
          <w:szCs w:val="40"/>
          <w:lang w:val="en-US"/>
        </w:rPr>
      </w:pPr>
      <w:r w:rsidRPr="000F5013">
        <w:rPr>
          <w:rFonts w:ascii="Showcard Gothic" w:hAnsi="Showcard Gothic"/>
          <w:b/>
          <w:bCs/>
          <w:sz w:val="40"/>
          <w:szCs w:val="40"/>
        </w:rPr>
        <w:t>UPC 2025</w:t>
      </w:r>
    </w:p>
    <w:p w14:paraId="71DEF43D" w14:textId="77777777" w:rsidR="000F5013" w:rsidRPr="003C74F4" w:rsidRDefault="000F5013" w:rsidP="000F5013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lang w:val="en-US"/>
        </w:rPr>
      </w:pPr>
    </w:p>
    <w:p w14:paraId="16B127E0" w14:textId="20D47C2D" w:rsidR="002F7C43" w:rsidRPr="003C74F4" w:rsidRDefault="002F7C43" w:rsidP="00247912">
      <w:pPr>
        <w:spacing w:after="120" w:line="360" w:lineRule="auto"/>
        <w:ind w:firstLine="720"/>
        <w:rPr>
          <w:rFonts w:ascii="Arial" w:hAnsi="Arial" w:cs="Arial"/>
          <w:lang w:val="en-US"/>
        </w:rPr>
      </w:pPr>
      <w:r w:rsidRPr="0087560E">
        <w:rPr>
          <w:rFonts w:ascii="Arial" w:hAnsi="Arial" w:cs="Arial"/>
        </w:rPr>
        <w:t xml:space="preserve">In response to the demands of the Sovereign People, a solemn appeal is made to the candidates selected for the presidential election, to the unsuccessful candidates, to all political parties, civil society associations and independent personalities to pool within a broad coalition around a Common Program for the Transition and Refoundation of Cameroon, carried by </w:t>
      </w:r>
      <w:r w:rsidR="003C74F4">
        <w:rPr>
          <w:rFonts w:ascii="Arial" w:hAnsi="Arial" w:cs="Arial"/>
        </w:rPr>
        <w:t>the</w:t>
      </w:r>
      <w:r w:rsidR="003C74F4" w:rsidRPr="0087560E">
        <w:rPr>
          <w:rFonts w:ascii="Arial" w:hAnsi="Arial" w:cs="Arial"/>
        </w:rPr>
        <w:t xml:space="preserve"> PEOPLE</w:t>
      </w:r>
      <w:r w:rsidR="003C74F4">
        <w:rPr>
          <w:rFonts w:ascii="Arial" w:hAnsi="Arial" w:cs="Arial"/>
        </w:rPr>
        <w:t>’S</w:t>
      </w:r>
      <w:r w:rsidR="003C74F4" w:rsidRPr="0087560E">
        <w:rPr>
          <w:rFonts w:ascii="Arial" w:hAnsi="Arial" w:cs="Arial"/>
        </w:rPr>
        <w:t xml:space="preserve"> </w:t>
      </w:r>
      <w:r w:rsidRPr="0087560E">
        <w:rPr>
          <w:rFonts w:ascii="Arial" w:hAnsi="Arial" w:cs="Arial"/>
        </w:rPr>
        <w:t xml:space="preserve">CONSENSUS CANDIDATE </w:t>
      </w:r>
    </w:p>
    <w:p w14:paraId="7ACF82DE" w14:textId="7CED3239" w:rsidR="007058B4" w:rsidRPr="003C74F4" w:rsidRDefault="007058B4" w:rsidP="00247912">
      <w:pPr>
        <w:spacing w:after="120" w:line="360" w:lineRule="auto"/>
        <w:ind w:firstLine="360"/>
        <w:rPr>
          <w:rFonts w:ascii="Arial" w:hAnsi="Arial" w:cs="Arial"/>
          <w:lang w:val="en-US"/>
        </w:rPr>
      </w:pPr>
      <w:r w:rsidRPr="0087560E">
        <w:rPr>
          <w:rFonts w:ascii="Arial" w:hAnsi="Arial" w:cs="Arial"/>
        </w:rPr>
        <w:t>The PEOPLE'S CONSENSUS CANDIDATE will be chosen from among the candidates for the presidential election who have a significant electoral base and who are committed to:</w:t>
      </w:r>
    </w:p>
    <w:p w14:paraId="28F99099" w14:textId="57C56C6D" w:rsidR="00A552BD" w:rsidRPr="003C74F4" w:rsidRDefault="0012653E" w:rsidP="00153D33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lang w:val="en-US"/>
        </w:rPr>
      </w:pPr>
      <w:r w:rsidRPr="0087560E">
        <w:rPr>
          <w:rFonts w:ascii="Arial" w:hAnsi="Arial" w:cs="Arial"/>
        </w:rPr>
        <w:t>Promot</w:t>
      </w:r>
      <w:r w:rsidR="003C74F4">
        <w:rPr>
          <w:rFonts w:ascii="Arial" w:hAnsi="Arial" w:cs="Arial"/>
        </w:rPr>
        <w:t>ing</w:t>
      </w:r>
      <w:r w:rsidRPr="0087560E">
        <w:rPr>
          <w:rFonts w:ascii="Arial" w:hAnsi="Arial" w:cs="Arial"/>
        </w:rPr>
        <w:t xml:space="preserve"> the attached Joint Programme for Transition and Refoundation and not the programme of their own political parties.</w:t>
      </w:r>
    </w:p>
    <w:p w14:paraId="23ACE0DB" w14:textId="60683784" w:rsidR="003A7BD7" w:rsidRPr="003C74F4" w:rsidRDefault="003A7BD7" w:rsidP="00153D33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lang w:val="en-US"/>
        </w:rPr>
      </w:pPr>
      <w:r w:rsidRPr="0087560E">
        <w:rPr>
          <w:rFonts w:ascii="Arial" w:hAnsi="Arial" w:cs="Arial"/>
        </w:rPr>
        <w:t>Lead</w:t>
      </w:r>
      <w:r w:rsidR="003C74F4">
        <w:rPr>
          <w:rFonts w:ascii="Arial" w:hAnsi="Arial" w:cs="Arial"/>
        </w:rPr>
        <w:t>ing</w:t>
      </w:r>
      <w:r w:rsidRPr="0087560E">
        <w:rPr>
          <w:rFonts w:ascii="Arial" w:hAnsi="Arial" w:cs="Arial"/>
        </w:rPr>
        <w:t xml:space="preserve"> the electoral campaign as the leader of a collegial team made up of all the members of the UPC 2025 </w:t>
      </w:r>
    </w:p>
    <w:p w14:paraId="72B62BB8" w14:textId="4BCA9E36" w:rsidR="003A7BD7" w:rsidRPr="003C74F4" w:rsidRDefault="003A7BD7" w:rsidP="00153D33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lang w:val="en-US"/>
        </w:rPr>
      </w:pPr>
      <w:r w:rsidRPr="0087560E">
        <w:rPr>
          <w:rFonts w:ascii="Arial" w:hAnsi="Arial" w:cs="Arial"/>
        </w:rPr>
        <w:t>Giv</w:t>
      </w:r>
      <w:r w:rsidR="003C74F4">
        <w:rPr>
          <w:rFonts w:ascii="Arial" w:hAnsi="Arial" w:cs="Arial"/>
        </w:rPr>
        <w:t>ing</w:t>
      </w:r>
      <w:r w:rsidRPr="0087560E">
        <w:rPr>
          <w:rFonts w:ascii="Arial" w:hAnsi="Arial" w:cs="Arial"/>
        </w:rPr>
        <w:t xml:space="preserve"> the people a voice by convening </w:t>
      </w:r>
      <w:r w:rsidR="003C74F4">
        <w:rPr>
          <w:rFonts w:ascii="Arial" w:hAnsi="Arial" w:cs="Arial"/>
        </w:rPr>
        <w:t xml:space="preserve">a </w:t>
      </w:r>
      <w:r w:rsidRPr="0087560E">
        <w:rPr>
          <w:rFonts w:ascii="Arial" w:hAnsi="Arial" w:cs="Arial"/>
        </w:rPr>
        <w:t xml:space="preserve">National Conference and socio-professional </w:t>
      </w:r>
      <w:r w:rsidR="003C74F4">
        <w:rPr>
          <w:rFonts w:ascii="Arial" w:hAnsi="Arial" w:cs="Arial"/>
        </w:rPr>
        <w:t>Consultations</w:t>
      </w:r>
      <w:r w:rsidRPr="0087560E">
        <w:rPr>
          <w:rFonts w:ascii="Arial" w:hAnsi="Arial" w:cs="Arial"/>
        </w:rPr>
        <w:t xml:space="preserve"> whose resolutions will serve to flesh out the Common Program of Transition and Refoundation </w:t>
      </w:r>
    </w:p>
    <w:p w14:paraId="38AE703E" w14:textId="2DD88C6C" w:rsidR="002D13EA" w:rsidRPr="003C74F4" w:rsidRDefault="006143EE" w:rsidP="00153D33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>Form a Government of National Unity of Transition and Refoundation to implement the Refoundation Program</w:t>
      </w:r>
    </w:p>
    <w:p w14:paraId="2DBEF691" w14:textId="6840989E" w:rsidR="007058B4" w:rsidRPr="003C74F4" w:rsidRDefault="00B66EBE" w:rsidP="00153D33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lang w:val="en-US"/>
        </w:rPr>
      </w:pPr>
      <w:r w:rsidRPr="0087560E">
        <w:rPr>
          <w:rFonts w:ascii="Arial" w:hAnsi="Arial" w:cs="Arial"/>
        </w:rPr>
        <w:t xml:space="preserve">Organize a constitutional referendum and general elections, including a two-round presidential election.  </w:t>
      </w:r>
    </w:p>
    <w:p w14:paraId="7B3AA275" w14:textId="11127696" w:rsidR="00913937" w:rsidRPr="003C74F4" w:rsidRDefault="007E7C73" w:rsidP="00153D33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Have a single mandate of </w:t>
      </w:r>
      <w:r w:rsidR="003C74F4">
        <w:rPr>
          <w:rFonts w:ascii="Arial" w:hAnsi="Arial" w:cs="Arial"/>
        </w:rPr>
        <w:t>three</w:t>
      </w:r>
      <w:r>
        <w:rPr>
          <w:rFonts w:ascii="Arial" w:hAnsi="Arial" w:cs="Arial"/>
        </w:rPr>
        <w:t xml:space="preserve"> to </w:t>
      </w:r>
      <w:r w:rsidR="003C74F4">
        <w:rPr>
          <w:rFonts w:ascii="Arial" w:hAnsi="Arial" w:cs="Arial"/>
        </w:rPr>
        <w:t>five</w:t>
      </w:r>
      <w:r>
        <w:rPr>
          <w:rFonts w:ascii="Arial" w:hAnsi="Arial" w:cs="Arial"/>
        </w:rPr>
        <w:t xml:space="preserve"> years</w:t>
      </w:r>
    </w:p>
    <w:p w14:paraId="3E4640D2" w14:textId="50C22B66" w:rsidR="00FB79EC" w:rsidRPr="003C74F4" w:rsidRDefault="00FB79EC" w:rsidP="00FB79EC">
      <w:pPr>
        <w:spacing w:after="12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Candidates, political parties, associations and personalities who join the Union for Change in 2025 are asked to return their signed commitment form as soon as possible to </w:t>
      </w:r>
      <w:hyperlink r:id="rId5" w:history="1">
        <w:r w:rsidR="00105FFE" w:rsidRPr="005241A4">
          <w:rPr>
            <w:rStyle w:val="Hyperlink"/>
            <w:rFonts w:ascii="Arial" w:hAnsi="Arial" w:cs="Arial"/>
          </w:rPr>
          <w:t>coalitionupc2025@gmail.com</w:t>
        </w:r>
      </w:hyperlink>
    </w:p>
    <w:p w14:paraId="373A6BFC" w14:textId="77777777" w:rsidR="00913937" w:rsidRPr="003C74F4" w:rsidRDefault="00913937" w:rsidP="00913937">
      <w:pPr>
        <w:spacing w:after="0" w:line="240" w:lineRule="auto"/>
        <w:rPr>
          <w:rFonts w:ascii="Arial" w:eastAsia="Aptos" w:hAnsi="Arial" w:cs="Arial"/>
          <w:i/>
          <w:iCs/>
          <w:lang w:val="en-US"/>
        </w:rPr>
      </w:pPr>
      <w:r w:rsidRPr="009D1A50">
        <w:rPr>
          <w:rFonts w:ascii="Arial" w:eastAsia="Aptos" w:hAnsi="Arial" w:cs="Arial"/>
          <w:i/>
          <w:iCs/>
        </w:rPr>
        <w:t>Done in Yaoundé on 1 September 2025</w:t>
      </w:r>
    </w:p>
    <w:p w14:paraId="49DF0E36" w14:textId="77777777" w:rsidR="0049128A" w:rsidRPr="003C74F4" w:rsidRDefault="0049128A" w:rsidP="00913937">
      <w:pPr>
        <w:spacing w:after="0" w:line="240" w:lineRule="auto"/>
        <w:rPr>
          <w:rFonts w:ascii="Arial" w:eastAsia="Aptos" w:hAnsi="Arial" w:cs="Arial"/>
          <w:i/>
          <w:iCs/>
          <w:lang w:val="en-US"/>
        </w:rPr>
      </w:pPr>
    </w:p>
    <w:p w14:paraId="2D3CE213" w14:textId="62BCF9AD" w:rsidR="0049128A" w:rsidRPr="003C74F4" w:rsidRDefault="0049128A" w:rsidP="00913937">
      <w:pPr>
        <w:spacing w:after="0" w:line="240" w:lineRule="auto"/>
        <w:rPr>
          <w:rFonts w:ascii="Arial" w:eastAsia="Aptos" w:hAnsi="Arial" w:cs="Arial"/>
          <w:i/>
          <w:iCs/>
          <w:lang w:val="en-US"/>
        </w:rPr>
      </w:pPr>
      <w:r>
        <w:rPr>
          <w:rFonts w:ascii="Arial" w:eastAsia="Aptos" w:hAnsi="Arial" w:cs="Arial"/>
          <w:i/>
          <w:iCs/>
        </w:rPr>
        <w:t>For the Douala Group</w:t>
      </w:r>
    </w:p>
    <w:p w14:paraId="0D7EE1F6" w14:textId="4CF3F8AC" w:rsidR="0049128A" w:rsidRPr="003C74F4" w:rsidRDefault="003C74F4" w:rsidP="00913937">
      <w:pPr>
        <w:spacing w:after="0" w:line="240" w:lineRule="auto"/>
        <w:rPr>
          <w:rFonts w:ascii="Arial" w:eastAsia="Aptos" w:hAnsi="Arial" w:cs="Arial"/>
          <w:i/>
          <w:iCs/>
          <w:lang w:val="en-US"/>
        </w:rPr>
      </w:pPr>
      <w:r>
        <w:rPr>
          <w:rFonts w:ascii="Arial" w:eastAsia="Aptos" w:hAnsi="Arial" w:cs="Arial"/>
          <w:i/>
          <w:iCs/>
        </w:rPr>
        <w:t xml:space="preserve">Sam Mbaka  </w:t>
      </w:r>
      <w:r>
        <w:rPr>
          <w:rFonts w:ascii="Arial" w:eastAsia="Aptos" w:hAnsi="Arial" w:cs="Arial"/>
          <w:i/>
          <w:iCs/>
        </w:rPr>
        <w:tab/>
      </w:r>
      <w:r>
        <w:rPr>
          <w:rFonts w:ascii="Arial" w:eastAsia="Aptos" w:hAnsi="Arial" w:cs="Arial"/>
          <w:i/>
          <w:iCs/>
        </w:rPr>
        <w:tab/>
      </w:r>
      <w:r>
        <w:rPr>
          <w:rFonts w:ascii="Arial" w:eastAsia="Aptos" w:hAnsi="Arial" w:cs="Arial"/>
          <w:i/>
          <w:iCs/>
        </w:rPr>
        <w:tab/>
        <w:t>Djeukam Tchameni</w:t>
      </w:r>
      <w:r>
        <w:rPr>
          <w:rFonts w:ascii="Arial" w:eastAsia="Aptos" w:hAnsi="Arial" w:cs="Arial"/>
          <w:i/>
          <w:iCs/>
        </w:rPr>
        <w:tab/>
      </w:r>
      <w:r>
        <w:rPr>
          <w:rFonts w:ascii="Arial" w:eastAsia="Aptos" w:hAnsi="Arial" w:cs="Arial"/>
          <w:i/>
          <w:iCs/>
        </w:rPr>
        <w:tab/>
      </w:r>
      <w:r>
        <w:rPr>
          <w:rFonts w:ascii="Arial" w:eastAsia="Aptos" w:hAnsi="Arial" w:cs="Arial"/>
          <w:i/>
          <w:iCs/>
        </w:rPr>
        <w:tab/>
      </w:r>
      <w:r w:rsidR="00454A24">
        <w:rPr>
          <w:rFonts w:ascii="Arial" w:eastAsia="Aptos" w:hAnsi="Arial" w:cs="Arial"/>
          <w:i/>
          <w:iCs/>
        </w:rPr>
        <w:t>Anicet Ekane</w:t>
      </w:r>
    </w:p>
    <w:p w14:paraId="2FA95EAD" w14:textId="6F58752F" w:rsidR="00913937" w:rsidRPr="003C74F4" w:rsidRDefault="00913937">
      <w:pPr>
        <w:rPr>
          <w:rFonts w:ascii="Arial" w:hAnsi="Arial" w:cs="Arial"/>
          <w:lang w:val="en-US"/>
        </w:rPr>
      </w:pPr>
    </w:p>
    <w:p w14:paraId="1FE3A568" w14:textId="5DD9125C" w:rsidR="00005308" w:rsidRPr="003C74F4" w:rsidRDefault="000E1588" w:rsidP="002E5B0C">
      <w:pPr>
        <w:spacing w:after="120"/>
        <w:jc w:val="center"/>
        <w:rPr>
          <w:rFonts w:ascii="Showcard Gothic" w:hAnsi="Showcard Gothic" w:cs="Arial"/>
          <w:b/>
          <w:bCs/>
          <w:sz w:val="44"/>
          <w:szCs w:val="44"/>
          <w:lang w:val="en-US"/>
        </w:rPr>
      </w:pPr>
      <w:r w:rsidRPr="0046441A">
        <w:rPr>
          <w:rFonts w:ascii="Showcard Gothic" w:hAnsi="Showcard Gothic" w:cs="Arial"/>
          <w:b/>
          <w:bCs/>
          <w:sz w:val="44"/>
          <w:szCs w:val="44"/>
        </w:rPr>
        <w:lastRenderedPageBreak/>
        <w:t>UPC 2025</w:t>
      </w:r>
    </w:p>
    <w:p w14:paraId="3DF451E1" w14:textId="77B9871A" w:rsidR="002940BA" w:rsidRPr="003C74F4" w:rsidRDefault="003C74F4" w:rsidP="002E5B0C">
      <w:pPr>
        <w:spacing w:after="12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>COMMON</w:t>
      </w:r>
      <w:r w:rsidR="0020094D" w:rsidRPr="00913937">
        <w:rPr>
          <w:rFonts w:ascii="Arial" w:hAnsi="Arial" w:cs="Arial"/>
          <w:b/>
          <w:bCs/>
          <w:sz w:val="28"/>
          <w:szCs w:val="28"/>
        </w:rPr>
        <w:t xml:space="preserve"> PROGRAMME FOR TRANSITION AND REFOUNDATION</w:t>
      </w:r>
    </w:p>
    <w:p w14:paraId="133F13F2" w14:textId="46155E63" w:rsidR="002E5B0C" w:rsidRPr="003C74F4" w:rsidRDefault="002E5B0C" w:rsidP="002E5B0C">
      <w:pPr>
        <w:spacing w:after="0" w:line="240" w:lineRule="auto"/>
        <w:jc w:val="center"/>
        <w:rPr>
          <w:rFonts w:ascii="Arial" w:hAnsi="Arial" w:cs="Arial"/>
          <w:i/>
          <w:iCs/>
          <w:sz w:val="28"/>
          <w:szCs w:val="28"/>
          <w:lang w:val="en-US"/>
        </w:rPr>
      </w:pPr>
      <w:r w:rsidRPr="0046441A">
        <w:rPr>
          <w:rFonts w:ascii="Arial" w:hAnsi="Arial" w:cs="Arial"/>
          <w:i/>
          <w:iCs/>
          <w:sz w:val="28"/>
          <w:szCs w:val="28"/>
        </w:rPr>
        <w:t xml:space="preserve">3 to 5 years to </w:t>
      </w:r>
      <w:r w:rsidR="003C74F4">
        <w:rPr>
          <w:rFonts w:ascii="Arial" w:hAnsi="Arial" w:cs="Arial"/>
          <w:i/>
          <w:iCs/>
          <w:sz w:val="28"/>
          <w:szCs w:val="28"/>
        </w:rPr>
        <w:t xml:space="preserve">give a new Foundation for </w:t>
      </w:r>
      <w:r w:rsidRPr="0046441A">
        <w:rPr>
          <w:rFonts w:ascii="Arial" w:hAnsi="Arial" w:cs="Arial"/>
          <w:i/>
          <w:iCs/>
          <w:sz w:val="28"/>
          <w:szCs w:val="28"/>
        </w:rPr>
        <w:t xml:space="preserve"> Cameroon</w:t>
      </w:r>
    </w:p>
    <w:p w14:paraId="10C25180" w14:textId="77777777" w:rsidR="002E5B0C" w:rsidRPr="003C74F4" w:rsidRDefault="002E5B0C" w:rsidP="008F3B3F">
      <w:pPr>
        <w:spacing w:after="120"/>
        <w:rPr>
          <w:rFonts w:ascii="Arial" w:hAnsi="Arial" w:cs="Arial"/>
          <w:lang w:val="en-US"/>
        </w:rPr>
      </w:pPr>
    </w:p>
    <w:p w14:paraId="6DC12046" w14:textId="373C1CAF" w:rsidR="0028142A" w:rsidRPr="003C74F4" w:rsidRDefault="00785E90" w:rsidP="002940BA">
      <w:pPr>
        <w:spacing w:after="120"/>
        <w:ind w:firstLine="360"/>
        <w:rPr>
          <w:rFonts w:ascii="Arial" w:hAnsi="Arial" w:cs="Arial"/>
          <w:lang w:val="en-US"/>
        </w:rPr>
      </w:pPr>
      <w:r w:rsidRPr="0087560E">
        <w:rPr>
          <w:rFonts w:ascii="Arial" w:hAnsi="Arial" w:cs="Arial"/>
        </w:rPr>
        <w:t>The Joint Transition and Refoundation Programme is divided into six priority areas:</w:t>
      </w:r>
    </w:p>
    <w:p w14:paraId="0880638B" w14:textId="555E8356" w:rsidR="001F5FED" w:rsidRPr="003C74F4" w:rsidRDefault="00FB251F" w:rsidP="0087560E">
      <w:pPr>
        <w:spacing w:after="120" w:line="240" w:lineRule="auto"/>
        <w:rPr>
          <w:rFonts w:ascii="Arial" w:eastAsia="Aptos" w:hAnsi="Arial" w:cs="Arial"/>
          <w:b/>
          <w:bCs/>
          <w:lang w:val="en-US"/>
        </w:rPr>
      </w:pPr>
      <w:r w:rsidRPr="00B2461F">
        <w:rPr>
          <w:rFonts w:ascii="Arial" w:eastAsia="Aptos" w:hAnsi="Arial" w:cs="Arial"/>
          <w:b/>
          <w:bCs/>
        </w:rPr>
        <w:t>1. POLI</w:t>
      </w:r>
      <w:r w:rsidR="00393928">
        <w:rPr>
          <w:rFonts w:ascii="Arial" w:eastAsia="Aptos" w:hAnsi="Arial" w:cs="Arial"/>
          <w:b/>
          <w:bCs/>
        </w:rPr>
        <w:t>TICAL</w:t>
      </w:r>
      <w:r w:rsidRPr="00B2461F">
        <w:rPr>
          <w:rFonts w:ascii="Arial" w:eastAsia="Aptos" w:hAnsi="Arial" w:cs="Arial"/>
          <w:b/>
          <w:bCs/>
        </w:rPr>
        <w:t xml:space="preserve"> PRIORITIES</w:t>
      </w:r>
    </w:p>
    <w:p w14:paraId="0945B810" w14:textId="5459A20C" w:rsidR="00F005A0" w:rsidRPr="003C74F4" w:rsidRDefault="00F005A0" w:rsidP="0087560E">
      <w:pPr>
        <w:spacing w:after="120" w:line="240" w:lineRule="auto"/>
        <w:rPr>
          <w:rFonts w:ascii="Arial" w:eastAsia="Aptos" w:hAnsi="Arial" w:cs="Arial"/>
          <w:lang w:val="en-US"/>
        </w:rPr>
      </w:pPr>
      <w:r>
        <w:rPr>
          <w:rFonts w:ascii="Arial" w:eastAsia="Aptos" w:hAnsi="Arial" w:cs="Arial"/>
        </w:rPr>
        <w:t>1.1. Bringing peace and security to the country</w:t>
      </w:r>
    </w:p>
    <w:p w14:paraId="63B6D729" w14:textId="7466250D" w:rsidR="00F005A0" w:rsidRPr="003C74F4" w:rsidRDefault="00F005A0" w:rsidP="0087560E">
      <w:pPr>
        <w:spacing w:after="120" w:line="240" w:lineRule="auto"/>
        <w:rPr>
          <w:rFonts w:ascii="Arial" w:eastAsia="Aptos" w:hAnsi="Arial" w:cs="Arial"/>
          <w:lang w:val="en-US"/>
        </w:rPr>
      </w:pPr>
      <w:r>
        <w:rPr>
          <w:rFonts w:ascii="Arial" w:eastAsia="Aptos" w:hAnsi="Arial" w:cs="Arial"/>
        </w:rPr>
        <w:t>1.2. Reconciling Cameroonians with themselves and their history</w:t>
      </w:r>
    </w:p>
    <w:p w14:paraId="0D176EFD" w14:textId="68F2495A" w:rsidR="00F005A0" w:rsidRPr="003C74F4" w:rsidRDefault="00F005A0" w:rsidP="0087560E">
      <w:pPr>
        <w:spacing w:after="120" w:line="240" w:lineRule="auto"/>
        <w:rPr>
          <w:rFonts w:ascii="Arial" w:eastAsia="Aptos" w:hAnsi="Arial" w:cs="Arial"/>
          <w:lang w:val="en-US"/>
        </w:rPr>
      </w:pPr>
      <w:r>
        <w:rPr>
          <w:rFonts w:ascii="Arial" w:eastAsia="Aptos" w:hAnsi="Arial" w:cs="Arial"/>
        </w:rPr>
        <w:t>1.3. Exalting national consciousness and patriotism</w:t>
      </w:r>
    </w:p>
    <w:p w14:paraId="0E003169" w14:textId="73965942" w:rsidR="00DA4B9C" w:rsidRPr="003C74F4" w:rsidRDefault="0086393A" w:rsidP="0087560E">
      <w:pPr>
        <w:spacing w:after="120" w:line="240" w:lineRule="auto"/>
        <w:rPr>
          <w:rFonts w:ascii="Arial" w:eastAsia="Aptos" w:hAnsi="Arial" w:cs="Arial"/>
          <w:b/>
          <w:bCs/>
          <w:lang w:val="en-US"/>
        </w:rPr>
      </w:pPr>
      <w:r w:rsidRPr="00B2461F">
        <w:rPr>
          <w:rFonts w:ascii="Arial" w:eastAsia="Aptos" w:hAnsi="Arial" w:cs="Arial"/>
          <w:b/>
          <w:bCs/>
        </w:rPr>
        <w:t>2. COMPREHENSIVE AND INDEPENDENT AUDIT OF THE STATE</w:t>
      </w:r>
    </w:p>
    <w:p w14:paraId="2B92222F" w14:textId="64FB8504" w:rsidR="00FF43CD" w:rsidRPr="003C74F4" w:rsidRDefault="00FF43CD" w:rsidP="0087560E">
      <w:pPr>
        <w:spacing w:after="120" w:line="240" w:lineRule="auto"/>
        <w:rPr>
          <w:rFonts w:ascii="Arial" w:eastAsia="Aptos" w:hAnsi="Arial" w:cs="Arial"/>
          <w:lang w:val="en-US"/>
        </w:rPr>
      </w:pPr>
      <w:r>
        <w:rPr>
          <w:rFonts w:ascii="Arial" w:eastAsia="Aptos" w:hAnsi="Arial" w:cs="Arial"/>
        </w:rPr>
        <w:t xml:space="preserve">2.1. </w:t>
      </w:r>
      <w:r w:rsidR="003C74F4">
        <w:rPr>
          <w:rFonts w:ascii="Arial" w:eastAsia="Aptos" w:hAnsi="Arial" w:cs="Arial"/>
        </w:rPr>
        <w:t>Auditing government income and expenses</w:t>
      </w:r>
    </w:p>
    <w:p w14:paraId="4B5842EB" w14:textId="609CAF0D" w:rsidR="00ED2239" w:rsidRPr="003C74F4" w:rsidRDefault="00ED2239" w:rsidP="0087560E">
      <w:pPr>
        <w:spacing w:after="120" w:line="240" w:lineRule="auto"/>
        <w:rPr>
          <w:rFonts w:ascii="Arial" w:eastAsia="Aptos" w:hAnsi="Arial" w:cs="Arial"/>
          <w:lang w:val="en-US"/>
        </w:rPr>
      </w:pPr>
      <w:r>
        <w:rPr>
          <w:rFonts w:ascii="Arial" w:eastAsia="Aptos" w:hAnsi="Arial" w:cs="Arial"/>
        </w:rPr>
        <w:t>2.2. Assessing the State's assets</w:t>
      </w:r>
      <w:r w:rsidR="003C74F4">
        <w:rPr>
          <w:rFonts w:ascii="Arial" w:eastAsia="Aptos" w:hAnsi="Arial" w:cs="Arial"/>
        </w:rPr>
        <w:t xml:space="preserve"> and liabilities</w:t>
      </w:r>
    </w:p>
    <w:p w14:paraId="4808A636" w14:textId="27455637" w:rsidR="00FB0D41" w:rsidRPr="003C74F4" w:rsidRDefault="00FB0D41" w:rsidP="0087560E">
      <w:pPr>
        <w:spacing w:after="120" w:line="240" w:lineRule="auto"/>
        <w:rPr>
          <w:rFonts w:ascii="Arial" w:eastAsia="Aptos" w:hAnsi="Arial" w:cs="Arial"/>
          <w:lang w:val="en-US"/>
        </w:rPr>
      </w:pPr>
      <w:r>
        <w:rPr>
          <w:rFonts w:ascii="Arial" w:eastAsia="Aptos" w:hAnsi="Arial" w:cs="Arial"/>
        </w:rPr>
        <w:t>2.3. Mak</w:t>
      </w:r>
      <w:r w:rsidR="003C74F4">
        <w:rPr>
          <w:rFonts w:ascii="Arial" w:eastAsia="Aptos" w:hAnsi="Arial" w:cs="Arial"/>
        </w:rPr>
        <w:t>ing</w:t>
      </w:r>
      <w:r>
        <w:rPr>
          <w:rFonts w:ascii="Arial" w:eastAsia="Aptos" w:hAnsi="Arial" w:cs="Arial"/>
        </w:rPr>
        <w:t xml:space="preserve"> an inventory of natural resources </w:t>
      </w:r>
      <w:r w:rsidR="003C74F4">
        <w:rPr>
          <w:rFonts w:ascii="Arial" w:eastAsia="Aptos" w:hAnsi="Arial" w:cs="Arial"/>
        </w:rPr>
        <w:t>and their use</w:t>
      </w:r>
    </w:p>
    <w:p w14:paraId="0DF94FE2" w14:textId="48082905" w:rsidR="001F5FED" w:rsidRPr="003C74F4" w:rsidRDefault="00B2461F" w:rsidP="0087560E">
      <w:pPr>
        <w:spacing w:after="120" w:line="240" w:lineRule="auto"/>
        <w:rPr>
          <w:rFonts w:ascii="Arial" w:eastAsia="Aptos" w:hAnsi="Arial" w:cs="Arial"/>
          <w:b/>
          <w:bCs/>
          <w:lang w:val="en-US"/>
        </w:rPr>
      </w:pPr>
      <w:r>
        <w:rPr>
          <w:rFonts w:ascii="Arial" w:eastAsia="Aptos" w:hAnsi="Arial" w:cs="Arial"/>
          <w:b/>
          <w:bCs/>
        </w:rPr>
        <w:t>3. INSTITUTIONAL REFORMS</w:t>
      </w:r>
    </w:p>
    <w:p w14:paraId="4CD287BA" w14:textId="26BAE3E7" w:rsidR="00494625" w:rsidRPr="003C74F4" w:rsidRDefault="00B2461F" w:rsidP="0087560E">
      <w:pPr>
        <w:spacing w:after="120" w:line="240" w:lineRule="auto"/>
        <w:rPr>
          <w:rFonts w:ascii="Arial" w:eastAsia="Aptos" w:hAnsi="Arial" w:cs="Arial"/>
          <w:i/>
          <w:iCs/>
          <w:lang w:val="en-US"/>
        </w:rPr>
      </w:pPr>
      <w:r>
        <w:rPr>
          <w:rFonts w:ascii="Arial" w:eastAsia="Aptos" w:hAnsi="Arial" w:cs="Arial"/>
          <w:i/>
          <w:iCs/>
        </w:rPr>
        <w:t>3.1. Strengthen</w:t>
      </w:r>
      <w:r w:rsidR="003C74F4">
        <w:rPr>
          <w:rFonts w:ascii="Arial" w:eastAsia="Aptos" w:hAnsi="Arial" w:cs="Arial"/>
          <w:i/>
          <w:iCs/>
        </w:rPr>
        <w:t>ing</w:t>
      </w:r>
      <w:r>
        <w:rPr>
          <w:rFonts w:ascii="Arial" w:eastAsia="Aptos" w:hAnsi="Arial" w:cs="Arial"/>
          <w:i/>
          <w:iCs/>
        </w:rPr>
        <w:t xml:space="preserve"> National Sovereignty and Review the Form of State.  </w:t>
      </w:r>
    </w:p>
    <w:p w14:paraId="31CBCB39" w14:textId="1D3F535F" w:rsidR="00C1243B" w:rsidRPr="003C74F4" w:rsidRDefault="00B2461F" w:rsidP="0087560E">
      <w:pPr>
        <w:spacing w:after="120" w:line="240" w:lineRule="auto"/>
        <w:rPr>
          <w:rFonts w:ascii="Arial" w:eastAsia="Aptos" w:hAnsi="Arial" w:cs="Arial"/>
          <w:i/>
          <w:iCs/>
          <w:lang w:val="en-US"/>
        </w:rPr>
      </w:pPr>
      <w:r>
        <w:rPr>
          <w:rFonts w:ascii="Arial" w:eastAsia="Aptos" w:hAnsi="Arial" w:cs="Arial"/>
          <w:i/>
          <w:iCs/>
        </w:rPr>
        <w:t>3.2. Eradicating corruption and establishing good governance</w:t>
      </w:r>
    </w:p>
    <w:p w14:paraId="45343B01" w14:textId="0AC10FFE" w:rsidR="00020E7F" w:rsidRPr="003C74F4" w:rsidRDefault="00B2461F" w:rsidP="0087560E">
      <w:pPr>
        <w:spacing w:after="120" w:line="240" w:lineRule="auto"/>
        <w:rPr>
          <w:rFonts w:ascii="Arial" w:eastAsia="Aptos" w:hAnsi="Arial" w:cs="Arial"/>
          <w:i/>
          <w:iCs/>
          <w:lang w:val="en-US"/>
        </w:rPr>
      </w:pPr>
      <w:r>
        <w:rPr>
          <w:rFonts w:ascii="Arial" w:eastAsia="Aptos" w:hAnsi="Arial" w:cs="Arial"/>
          <w:i/>
          <w:iCs/>
        </w:rPr>
        <w:t>3.3. Adopt</w:t>
      </w:r>
      <w:r w:rsidR="003C74F4">
        <w:rPr>
          <w:rFonts w:ascii="Arial" w:eastAsia="Aptos" w:hAnsi="Arial" w:cs="Arial"/>
          <w:i/>
          <w:iCs/>
        </w:rPr>
        <w:t>ing</w:t>
      </w:r>
      <w:r>
        <w:rPr>
          <w:rFonts w:ascii="Arial" w:eastAsia="Aptos" w:hAnsi="Arial" w:cs="Arial"/>
          <w:i/>
          <w:iCs/>
        </w:rPr>
        <w:t xml:space="preserve"> a nationality code that fully integrates the Diaspora</w:t>
      </w:r>
    </w:p>
    <w:p w14:paraId="67C880D6" w14:textId="52DF63AE" w:rsidR="003B7A92" w:rsidRPr="003C74F4" w:rsidRDefault="00B2461F" w:rsidP="0087560E">
      <w:pPr>
        <w:spacing w:after="120" w:line="240" w:lineRule="auto"/>
        <w:rPr>
          <w:rFonts w:ascii="Arial" w:eastAsia="Aptos" w:hAnsi="Arial" w:cs="Arial"/>
          <w:i/>
          <w:iCs/>
          <w:lang w:val="en-US"/>
        </w:rPr>
      </w:pPr>
      <w:r>
        <w:rPr>
          <w:rFonts w:ascii="Arial" w:eastAsia="Aptos" w:hAnsi="Arial" w:cs="Arial"/>
          <w:i/>
          <w:iCs/>
        </w:rPr>
        <w:t xml:space="preserve">3.4. </w:t>
      </w:r>
      <w:r w:rsidR="003C74F4">
        <w:rPr>
          <w:rFonts w:ascii="Arial" w:eastAsia="Aptos" w:hAnsi="Arial" w:cs="Arial"/>
          <w:i/>
          <w:iCs/>
        </w:rPr>
        <w:t xml:space="preserve">Drawing up </w:t>
      </w:r>
      <w:r>
        <w:rPr>
          <w:rFonts w:ascii="Arial" w:eastAsia="Aptos" w:hAnsi="Arial" w:cs="Arial"/>
          <w:i/>
          <w:iCs/>
        </w:rPr>
        <w:t>a consensual electoral code.</w:t>
      </w:r>
    </w:p>
    <w:p w14:paraId="6041BA87" w14:textId="0796CE7A" w:rsidR="001F5FED" w:rsidRPr="003C74F4" w:rsidRDefault="001F5FED" w:rsidP="0087560E">
      <w:pPr>
        <w:spacing w:after="120" w:line="240" w:lineRule="auto"/>
        <w:rPr>
          <w:rFonts w:ascii="Arial" w:eastAsia="Aptos" w:hAnsi="Arial" w:cs="Arial"/>
          <w:b/>
          <w:bCs/>
          <w:lang w:val="en-US"/>
        </w:rPr>
      </w:pPr>
      <w:r w:rsidRPr="00B2461F">
        <w:rPr>
          <w:rFonts w:ascii="Arial" w:eastAsia="Aptos" w:hAnsi="Arial" w:cs="Arial"/>
          <w:b/>
          <w:bCs/>
          <w:i/>
          <w:iCs/>
        </w:rPr>
        <w:t xml:space="preserve"> </w:t>
      </w:r>
      <w:r w:rsidR="00B2461F">
        <w:rPr>
          <w:rFonts w:ascii="Arial" w:eastAsia="Aptos" w:hAnsi="Arial" w:cs="Arial"/>
          <w:b/>
          <w:bCs/>
        </w:rPr>
        <w:t>4. STRUCTURAL REFORMS OF THE ECONOMY</w:t>
      </w:r>
    </w:p>
    <w:p w14:paraId="632E3153" w14:textId="0DC75E4A" w:rsidR="004347C8" w:rsidRPr="003C74F4" w:rsidRDefault="00B2461F" w:rsidP="0087560E">
      <w:pPr>
        <w:spacing w:after="120" w:line="240" w:lineRule="auto"/>
        <w:rPr>
          <w:rFonts w:ascii="Arial" w:eastAsia="Aptos" w:hAnsi="Arial" w:cs="Arial"/>
          <w:i/>
          <w:iCs/>
          <w:lang w:val="en-US"/>
        </w:rPr>
      </w:pPr>
      <w:r>
        <w:rPr>
          <w:rFonts w:ascii="Arial" w:eastAsia="Aptos" w:hAnsi="Arial" w:cs="Arial"/>
          <w:i/>
          <w:iCs/>
        </w:rPr>
        <w:t>4.1. Strengthening economic sovereignty</w:t>
      </w:r>
    </w:p>
    <w:p w14:paraId="426E4F45" w14:textId="22448195" w:rsidR="00B25B86" w:rsidRPr="003C74F4" w:rsidRDefault="00B2461F" w:rsidP="0087560E">
      <w:pPr>
        <w:spacing w:after="120" w:line="240" w:lineRule="auto"/>
        <w:rPr>
          <w:rFonts w:ascii="Arial" w:eastAsia="Aptos" w:hAnsi="Arial" w:cs="Arial"/>
          <w:i/>
          <w:iCs/>
          <w:lang w:val="en-US"/>
        </w:rPr>
      </w:pPr>
      <w:r>
        <w:rPr>
          <w:rFonts w:ascii="Arial" w:eastAsia="Aptos" w:hAnsi="Arial" w:cs="Arial"/>
          <w:i/>
          <w:iCs/>
        </w:rPr>
        <w:t>4.2. Laying the foundations for an industrial and digital economy</w:t>
      </w:r>
    </w:p>
    <w:p w14:paraId="5B7D3C58" w14:textId="66D65E7C" w:rsidR="00EE1473" w:rsidRPr="003C74F4" w:rsidRDefault="00B2461F" w:rsidP="0087560E">
      <w:pPr>
        <w:spacing w:after="120" w:line="240" w:lineRule="auto"/>
        <w:rPr>
          <w:rFonts w:ascii="Arial" w:eastAsia="Aptos" w:hAnsi="Arial" w:cs="Arial"/>
          <w:i/>
          <w:iCs/>
          <w:lang w:val="en-US"/>
        </w:rPr>
      </w:pPr>
      <w:r>
        <w:rPr>
          <w:rFonts w:ascii="Arial" w:eastAsia="Aptos" w:hAnsi="Arial" w:cs="Arial"/>
          <w:i/>
          <w:iCs/>
        </w:rPr>
        <w:t>4.3. Ensuring a better distribution of the fruits of growth</w:t>
      </w:r>
    </w:p>
    <w:p w14:paraId="2381708E" w14:textId="4497EF25" w:rsidR="001F5FED" w:rsidRPr="003C74F4" w:rsidRDefault="00B2461F" w:rsidP="0087560E">
      <w:pPr>
        <w:spacing w:after="120" w:line="240" w:lineRule="auto"/>
        <w:rPr>
          <w:rFonts w:ascii="Arial" w:eastAsia="Aptos" w:hAnsi="Arial" w:cs="Arial"/>
          <w:b/>
          <w:bCs/>
          <w:lang w:val="en-US"/>
        </w:rPr>
      </w:pPr>
      <w:r>
        <w:rPr>
          <w:rFonts w:ascii="Arial" w:eastAsia="Aptos" w:hAnsi="Arial" w:cs="Arial"/>
          <w:b/>
          <w:bCs/>
        </w:rPr>
        <w:t>5. SOCIAL REFORMS</w:t>
      </w:r>
    </w:p>
    <w:p w14:paraId="2CA7565F" w14:textId="02B01D46" w:rsidR="00C90A48" w:rsidRPr="003C74F4" w:rsidRDefault="00B2461F" w:rsidP="0087560E">
      <w:pPr>
        <w:spacing w:after="120" w:line="240" w:lineRule="auto"/>
        <w:rPr>
          <w:rFonts w:ascii="Arial" w:eastAsia="Aptos" w:hAnsi="Arial" w:cs="Arial"/>
          <w:lang w:val="en-US"/>
        </w:rPr>
      </w:pPr>
      <w:r>
        <w:rPr>
          <w:rFonts w:ascii="Arial" w:eastAsia="Aptos" w:hAnsi="Arial" w:cs="Arial"/>
        </w:rPr>
        <w:t>5.1. Reforming the education system</w:t>
      </w:r>
    </w:p>
    <w:p w14:paraId="1C0C06B7" w14:textId="2771B635" w:rsidR="00C90A48" w:rsidRPr="003C74F4" w:rsidRDefault="00B2461F" w:rsidP="0087560E">
      <w:pPr>
        <w:spacing w:after="120" w:line="240" w:lineRule="auto"/>
        <w:rPr>
          <w:rFonts w:ascii="Arial" w:eastAsia="Aptos" w:hAnsi="Arial" w:cs="Arial"/>
          <w:lang w:val="en-US"/>
        </w:rPr>
      </w:pPr>
      <w:r>
        <w:rPr>
          <w:rFonts w:ascii="Arial" w:eastAsia="Aptos" w:hAnsi="Arial" w:cs="Arial"/>
        </w:rPr>
        <w:t>5.2. Removing gender-related social barriers</w:t>
      </w:r>
    </w:p>
    <w:p w14:paraId="137CF303" w14:textId="3D0453CA" w:rsidR="00F65DA8" w:rsidRPr="003C74F4" w:rsidRDefault="00B2461F" w:rsidP="0087560E">
      <w:pPr>
        <w:spacing w:after="120" w:line="240" w:lineRule="auto"/>
        <w:rPr>
          <w:rFonts w:ascii="Arial" w:eastAsia="Aptos" w:hAnsi="Arial" w:cs="Arial"/>
          <w:lang w:val="en-US"/>
        </w:rPr>
      </w:pPr>
      <w:r>
        <w:rPr>
          <w:rFonts w:ascii="Arial" w:eastAsia="Aptos" w:hAnsi="Arial" w:cs="Arial"/>
        </w:rPr>
        <w:t>5.3. Implementing universal health coverage</w:t>
      </w:r>
    </w:p>
    <w:p w14:paraId="2A804701" w14:textId="64F4E22C" w:rsidR="001D679F" w:rsidRPr="003C74F4" w:rsidRDefault="00B2461F" w:rsidP="0087560E">
      <w:pPr>
        <w:spacing w:after="120" w:line="240" w:lineRule="auto"/>
        <w:rPr>
          <w:rFonts w:ascii="Arial" w:eastAsia="Aptos" w:hAnsi="Arial" w:cs="Arial"/>
          <w:lang w:val="en-US"/>
        </w:rPr>
      </w:pPr>
      <w:r>
        <w:rPr>
          <w:rFonts w:ascii="Arial" w:eastAsia="Aptos" w:hAnsi="Arial" w:cs="Arial"/>
        </w:rPr>
        <w:t xml:space="preserve">5.4. Prioritising employment and vocational training for young people </w:t>
      </w:r>
    </w:p>
    <w:p w14:paraId="19ABAEE6" w14:textId="628D28A0" w:rsidR="008755FC" w:rsidRPr="003C74F4" w:rsidRDefault="00CB5284" w:rsidP="0087560E">
      <w:pPr>
        <w:spacing w:after="120" w:line="240" w:lineRule="auto"/>
        <w:rPr>
          <w:rFonts w:ascii="Arial" w:eastAsia="Aptos" w:hAnsi="Arial" w:cs="Arial"/>
          <w:b/>
          <w:bCs/>
          <w:lang w:val="en-US"/>
        </w:rPr>
      </w:pPr>
      <w:r w:rsidRPr="003C74F4">
        <w:rPr>
          <w:rFonts w:ascii="Arial" w:eastAsia="Aptos" w:hAnsi="Arial" w:cs="Arial"/>
          <w:b/>
          <w:bCs/>
        </w:rPr>
        <w:t>6. PAN-AFRICANISM AND MULTIPOLAR DIPLOMACY</w:t>
      </w:r>
    </w:p>
    <w:p w14:paraId="5211427E" w14:textId="4E2BEC59" w:rsidR="001F5FED" w:rsidRPr="003C74F4" w:rsidRDefault="00547970" w:rsidP="0087560E">
      <w:pPr>
        <w:spacing w:after="120" w:line="240" w:lineRule="auto"/>
        <w:rPr>
          <w:rFonts w:ascii="Arial" w:eastAsia="Aptos" w:hAnsi="Arial" w:cs="Arial"/>
          <w:lang w:val="en-US"/>
        </w:rPr>
      </w:pPr>
      <w:r>
        <w:rPr>
          <w:rFonts w:ascii="Arial" w:eastAsia="Aptos" w:hAnsi="Arial" w:cs="Arial"/>
        </w:rPr>
        <w:t>6.1. Actively participate in the process of unifying Africa</w:t>
      </w:r>
    </w:p>
    <w:p w14:paraId="3A748E61" w14:textId="3786F1A3" w:rsidR="0095656D" w:rsidRPr="003C74F4" w:rsidRDefault="0095656D" w:rsidP="0087560E">
      <w:pPr>
        <w:spacing w:after="120" w:line="240" w:lineRule="auto"/>
        <w:rPr>
          <w:rFonts w:ascii="Arial" w:eastAsia="Aptos" w:hAnsi="Arial" w:cs="Arial"/>
          <w:lang w:val="en-US"/>
        </w:rPr>
      </w:pPr>
      <w:r>
        <w:rPr>
          <w:rFonts w:ascii="Arial" w:eastAsia="Aptos" w:hAnsi="Arial" w:cs="Arial"/>
        </w:rPr>
        <w:t>6.2. Conducting a resolutely</w:t>
      </w:r>
      <w:r w:rsidR="003C74F4">
        <w:rPr>
          <w:rFonts w:ascii="Arial" w:eastAsia="Aptos" w:hAnsi="Arial" w:cs="Arial"/>
        </w:rPr>
        <w:t xml:space="preserve"> sovereigntist and</w:t>
      </w:r>
      <w:r>
        <w:rPr>
          <w:rFonts w:ascii="Arial" w:eastAsia="Aptos" w:hAnsi="Arial" w:cs="Arial"/>
        </w:rPr>
        <w:t xml:space="preserve"> multipolar diplomacy</w:t>
      </w:r>
    </w:p>
    <w:p w14:paraId="107CEE7B" w14:textId="77777777" w:rsidR="00B70E04" w:rsidRPr="003C74F4" w:rsidRDefault="00B70E04" w:rsidP="001F5FED">
      <w:pPr>
        <w:spacing w:after="0" w:line="240" w:lineRule="auto"/>
        <w:rPr>
          <w:rFonts w:ascii="Aptos" w:eastAsia="Aptos" w:hAnsi="Aptos" w:cs="Times New Roman"/>
          <w:b/>
          <w:bCs/>
          <w:i/>
          <w:iCs/>
          <w:lang w:val="en-US"/>
        </w:rPr>
      </w:pPr>
    </w:p>
    <w:p w14:paraId="54602465" w14:textId="0D328780" w:rsidR="00B0308D" w:rsidRPr="003C74F4" w:rsidRDefault="001F5FED" w:rsidP="009037B6">
      <w:pPr>
        <w:spacing w:after="0" w:line="240" w:lineRule="auto"/>
        <w:rPr>
          <w:rFonts w:ascii="Aptos" w:eastAsia="Aptos" w:hAnsi="Aptos" w:cs="Times New Roman"/>
          <w:b/>
          <w:bCs/>
          <w:i/>
          <w:iCs/>
          <w:lang w:val="en-US"/>
        </w:rPr>
      </w:pPr>
      <w:r w:rsidRPr="001F5FED">
        <w:rPr>
          <w:rFonts w:ascii="Aptos" w:eastAsia="Aptos" w:hAnsi="Aptos" w:cs="Times New Roman"/>
          <w:b/>
          <w:bCs/>
          <w:i/>
          <w:iCs/>
        </w:rPr>
        <w:t>The details of these reforms will be defined during the National Meetings and the General Assembly, the resolutions of which will serve as a roadmap for the Transitional Government of National Unity</w:t>
      </w:r>
    </w:p>
    <w:sectPr w:rsidR="00B0308D" w:rsidRPr="003C74F4" w:rsidSect="009037B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036DD"/>
    <w:multiLevelType w:val="hybridMultilevel"/>
    <w:tmpl w:val="412EE044"/>
    <w:lvl w:ilvl="0" w:tplc="EC3C7D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81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43"/>
    <w:rsid w:val="00005308"/>
    <w:rsid w:val="00015490"/>
    <w:rsid w:val="00020E7F"/>
    <w:rsid w:val="0002116F"/>
    <w:rsid w:val="00022CD0"/>
    <w:rsid w:val="00026D7B"/>
    <w:rsid w:val="00032936"/>
    <w:rsid w:val="00062D59"/>
    <w:rsid w:val="00087903"/>
    <w:rsid w:val="000C5AD8"/>
    <w:rsid w:val="000E1588"/>
    <w:rsid w:val="000F2614"/>
    <w:rsid w:val="000F5013"/>
    <w:rsid w:val="00105FFE"/>
    <w:rsid w:val="0012653E"/>
    <w:rsid w:val="00134ECD"/>
    <w:rsid w:val="001500A6"/>
    <w:rsid w:val="00151F97"/>
    <w:rsid w:val="00153D33"/>
    <w:rsid w:val="00167FA1"/>
    <w:rsid w:val="00183442"/>
    <w:rsid w:val="001C19FD"/>
    <w:rsid w:val="001D679F"/>
    <w:rsid w:val="001F4A7C"/>
    <w:rsid w:val="001F5FED"/>
    <w:rsid w:val="0020094D"/>
    <w:rsid w:val="00223225"/>
    <w:rsid w:val="0024197D"/>
    <w:rsid w:val="0024581D"/>
    <w:rsid w:val="00247912"/>
    <w:rsid w:val="00262B97"/>
    <w:rsid w:val="00277927"/>
    <w:rsid w:val="0028142A"/>
    <w:rsid w:val="002858C5"/>
    <w:rsid w:val="002940BA"/>
    <w:rsid w:val="002D13EA"/>
    <w:rsid w:val="002D5043"/>
    <w:rsid w:val="002E5B0C"/>
    <w:rsid w:val="002F7C43"/>
    <w:rsid w:val="00325E68"/>
    <w:rsid w:val="00393928"/>
    <w:rsid w:val="003A7BD7"/>
    <w:rsid w:val="003B7A92"/>
    <w:rsid w:val="003C74F4"/>
    <w:rsid w:val="004002E3"/>
    <w:rsid w:val="00414495"/>
    <w:rsid w:val="004167C6"/>
    <w:rsid w:val="004347C8"/>
    <w:rsid w:val="00436939"/>
    <w:rsid w:val="00436E37"/>
    <w:rsid w:val="00454A24"/>
    <w:rsid w:val="0046441A"/>
    <w:rsid w:val="004657D9"/>
    <w:rsid w:val="00471D9A"/>
    <w:rsid w:val="0049128A"/>
    <w:rsid w:val="00494625"/>
    <w:rsid w:val="004D350A"/>
    <w:rsid w:val="004F2A39"/>
    <w:rsid w:val="00530AD7"/>
    <w:rsid w:val="00547970"/>
    <w:rsid w:val="0056128C"/>
    <w:rsid w:val="005767B7"/>
    <w:rsid w:val="005914F4"/>
    <w:rsid w:val="005A65CE"/>
    <w:rsid w:val="005E6BC0"/>
    <w:rsid w:val="00606301"/>
    <w:rsid w:val="006143EE"/>
    <w:rsid w:val="0064520C"/>
    <w:rsid w:val="006636A9"/>
    <w:rsid w:val="00670F3F"/>
    <w:rsid w:val="00672678"/>
    <w:rsid w:val="00675CE4"/>
    <w:rsid w:val="00677003"/>
    <w:rsid w:val="007058B4"/>
    <w:rsid w:val="00707EE9"/>
    <w:rsid w:val="00723527"/>
    <w:rsid w:val="00760FD6"/>
    <w:rsid w:val="00767FFB"/>
    <w:rsid w:val="00771723"/>
    <w:rsid w:val="0078138F"/>
    <w:rsid w:val="00785E90"/>
    <w:rsid w:val="007861A4"/>
    <w:rsid w:val="007E524A"/>
    <w:rsid w:val="007E7C73"/>
    <w:rsid w:val="00824083"/>
    <w:rsid w:val="00837B81"/>
    <w:rsid w:val="008523CA"/>
    <w:rsid w:val="0086393A"/>
    <w:rsid w:val="008755FC"/>
    <w:rsid w:val="0087560E"/>
    <w:rsid w:val="0089193A"/>
    <w:rsid w:val="008C1374"/>
    <w:rsid w:val="008C5E1A"/>
    <w:rsid w:val="008F3B3F"/>
    <w:rsid w:val="009037B6"/>
    <w:rsid w:val="00913937"/>
    <w:rsid w:val="00916F07"/>
    <w:rsid w:val="00937AB5"/>
    <w:rsid w:val="0095656D"/>
    <w:rsid w:val="00964885"/>
    <w:rsid w:val="00976E2D"/>
    <w:rsid w:val="00981351"/>
    <w:rsid w:val="009D1A50"/>
    <w:rsid w:val="009E3568"/>
    <w:rsid w:val="00A505D7"/>
    <w:rsid w:val="00A552BD"/>
    <w:rsid w:val="00A660C1"/>
    <w:rsid w:val="00AB7C97"/>
    <w:rsid w:val="00AF1554"/>
    <w:rsid w:val="00B0308D"/>
    <w:rsid w:val="00B131D5"/>
    <w:rsid w:val="00B2461F"/>
    <w:rsid w:val="00B25B86"/>
    <w:rsid w:val="00B26113"/>
    <w:rsid w:val="00B34497"/>
    <w:rsid w:val="00B45705"/>
    <w:rsid w:val="00B47E18"/>
    <w:rsid w:val="00B66EBE"/>
    <w:rsid w:val="00B70E04"/>
    <w:rsid w:val="00B77DA4"/>
    <w:rsid w:val="00B808A8"/>
    <w:rsid w:val="00BE0991"/>
    <w:rsid w:val="00C1243B"/>
    <w:rsid w:val="00C720F8"/>
    <w:rsid w:val="00C87FED"/>
    <w:rsid w:val="00C90A48"/>
    <w:rsid w:val="00CA4B1A"/>
    <w:rsid w:val="00CB5284"/>
    <w:rsid w:val="00CC5349"/>
    <w:rsid w:val="00CE1BE4"/>
    <w:rsid w:val="00CE4470"/>
    <w:rsid w:val="00CE5938"/>
    <w:rsid w:val="00CF6B64"/>
    <w:rsid w:val="00D446F8"/>
    <w:rsid w:val="00D614CF"/>
    <w:rsid w:val="00DA4B9C"/>
    <w:rsid w:val="00DA61B3"/>
    <w:rsid w:val="00DD1AC4"/>
    <w:rsid w:val="00DD4A60"/>
    <w:rsid w:val="00E100A9"/>
    <w:rsid w:val="00E16E81"/>
    <w:rsid w:val="00E40ED8"/>
    <w:rsid w:val="00E430B9"/>
    <w:rsid w:val="00EB0278"/>
    <w:rsid w:val="00ED2239"/>
    <w:rsid w:val="00EE1473"/>
    <w:rsid w:val="00F005A0"/>
    <w:rsid w:val="00F27595"/>
    <w:rsid w:val="00F65DA8"/>
    <w:rsid w:val="00F707EE"/>
    <w:rsid w:val="00FB0D41"/>
    <w:rsid w:val="00FB251F"/>
    <w:rsid w:val="00FB79EC"/>
    <w:rsid w:val="00FF43CD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B764"/>
  <w15:chartTrackingRefBased/>
  <w15:docId w15:val="{7F67F162-5B32-43DA-9627-3455A8F4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C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29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93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C74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alitionupc20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495</Words>
  <Characters>2823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Tchameni</dc:creator>
  <cp:keywords/>
  <dc:description/>
  <cp:lastModifiedBy>DJ Tchameni</cp:lastModifiedBy>
  <cp:revision>2</cp:revision>
  <dcterms:created xsi:type="dcterms:W3CDTF">2025-09-07T09:45:00Z</dcterms:created>
  <dcterms:modified xsi:type="dcterms:W3CDTF">2025-09-07T09:45:00Z</dcterms:modified>
</cp:coreProperties>
</file>