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@RestController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@Autowired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 xml:space="preserve">&lt;bean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@Autowired</w:t>
      </w:r>
    </w:p>
    <w:p w:rsidR="00FE2387" w:rsidRDefault="00FE2387" w:rsidP="00A86C84">
      <w:pPr>
        <w:rPr>
          <w:rFonts w:ascii="Consolas" w:hAnsi="Consolas"/>
          <w:sz w:val="28"/>
          <w:szCs w:val="28"/>
        </w:rPr>
      </w:pPr>
      <w:r>
        <w:rPr>
          <w:rFonts w:ascii="Consolas" w:hAnsi="Consolas"/>
          <w:sz w:val="28"/>
          <w:szCs w:val="28"/>
        </w:rPr>
        <w:t>private AccountDao dao;</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r w:rsidR="00084F30">
        <w:rPr>
          <w:rFonts w:ascii="Consolas" w:hAnsi="Consolas"/>
          <w:sz w:val="28"/>
          <w:szCs w:val="28"/>
        </w:rPr>
        <w:t>context:</w:t>
      </w:r>
      <w:r>
        <w:rPr>
          <w:rFonts w:ascii="Consolas" w:hAnsi="Consolas"/>
          <w:sz w:val="28"/>
          <w:szCs w:val="28"/>
        </w:rPr>
        <w:t>component-scan&gt;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 xml:space="preserve">@Autowired: it automatically injects the object based on the type of the variable, </w:t>
      </w:r>
    </w:p>
    <w:p w:rsidR="00F06334" w:rsidRDefault="00F06334" w:rsidP="00A86C84">
      <w:pPr>
        <w:rPr>
          <w:rFonts w:ascii="Consolas" w:hAnsi="Consolas"/>
          <w:sz w:val="28"/>
          <w:szCs w:val="28"/>
        </w:rPr>
      </w:pPr>
      <w:r w:rsidRPr="00F06334">
        <w:rPr>
          <w:rFonts w:ascii="Consolas" w:hAnsi="Consolas"/>
          <w:i/>
          <w:sz w:val="28"/>
          <w:szCs w:val="28"/>
        </w:rPr>
        <w:t>CustomerDao customerDao</w:t>
      </w:r>
      <w:r>
        <w:rPr>
          <w:rFonts w:ascii="Consolas" w:hAnsi="Consolas"/>
          <w:sz w:val="28"/>
          <w:szCs w:val="28"/>
        </w:rPr>
        <w:t xml:space="preserve"> variable has </w:t>
      </w:r>
      <w:r w:rsidRPr="00F06334">
        <w:rPr>
          <w:rFonts w:ascii="Consolas" w:hAnsi="Consolas"/>
          <w:i/>
          <w:sz w:val="28"/>
          <w:szCs w:val="28"/>
          <w:highlight w:val="yellow"/>
        </w:rPr>
        <w:t>@Autowired</w:t>
      </w:r>
      <w:r>
        <w:rPr>
          <w:rFonts w:ascii="Consolas" w:hAnsi="Consolas"/>
          <w:sz w:val="28"/>
          <w:szCs w:val="28"/>
        </w:rPr>
        <w:t xml:space="preserve">, spring framework checks for the object that implements CustomerDao, but the condition is there must be only one object of that particular type, if found more than one, spring raises error UnsatisfiedDependencyException,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DBUtility has some properties you can initialize those properties in XML or suppose you don’t have DBUtility class with any stereo type annotations and it is provided by some third party vendors, then you can configure in the xml only</w:t>
      </w:r>
    </w:p>
    <w:p w:rsidR="00D22783" w:rsidRDefault="002301B2" w:rsidP="00A86C84">
      <w:pPr>
        <w:rPr>
          <w:rFonts w:ascii="Consolas" w:hAnsi="Consolas"/>
          <w:sz w:val="28"/>
          <w:szCs w:val="28"/>
        </w:rPr>
      </w:pPr>
      <w:r w:rsidRPr="002301B2">
        <w:rPr>
          <w:rFonts w:ascii="Consolas" w:hAnsi="Consolas"/>
          <w:sz w:val="28"/>
          <w:szCs w:val="28"/>
          <w:highlight w:val="yellow"/>
        </w:rPr>
        <w:t>CustomerDaoImpl</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Spring MVC uses FrontController it can take all the requests coming to the web application &amp; route to the appropriate controller, the front controller name is DispatcherServlet.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r w:rsidRPr="007F158F">
        <w:rPr>
          <w:rFonts w:ascii="Consolas" w:hAnsi="Consolas"/>
          <w:sz w:val="28"/>
          <w:szCs w:val="28"/>
          <w:highlight w:val="yellow"/>
        </w:rPr>
        <w:t>DispatcherServlet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You must add spring mvc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r>
        <w:rPr>
          <w:rFonts w:ascii="Consolas" w:hAnsi="Consolas"/>
          <w:sz w:val="28"/>
          <w:szCs w:val="28"/>
        </w:rPr>
        <w:t xml:space="preserve">DispatcherServlet is a front controller, which creates ApplicationContext object and specifies the xml file name should be </w:t>
      </w:r>
      <w:r w:rsidRPr="00823740">
        <w:rPr>
          <w:rFonts w:ascii="Consolas" w:hAnsi="Consolas"/>
          <w:i/>
          <w:sz w:val="28"/>
          <w:szCs w:val="28"/>
        </w:rPr>
        <w:t xml:space="preserve">&lt;servlet-name&gt;-servlet.xml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r w:rsidRPr="00823740">
        <w:rPr>
          <w:rFonts w:ascii="Consolas" w:hAnsi="Consolas"/>
          <w:sz w:val="28"/>
          <w:szCs w:val="28"/>
          <w:highlight w:val="yellow"/>
        </w:rPr>
        <w:t>dispatcher-servlet.xml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r>
        <w:rPr>
          <w:rFonts w:ascii="Consolas" w:hAnsi="Consolas"/>
          <w:sz w:val="28"/>
          <w:szCs w:val="28"/>
        </w:rPr>
        <w:t>InternalResrouceViewResolver locates the view by adding prefix &amp; suffix to the view name coming from the ModelAndView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r>
        <w:rPr>
          <w:rFonts w:ascii="Consolas" w:hAnsi="Consolas"/>
          <w:sz w:val="28"/>
          <w:szCs w:val="28"/>
          <w:highlight w:val="yellow"/>
        </w:rPr>
        <w:t>WebContent/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WebContent/WEB-INF/pages/display.jsp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UserDao</w:t>
      </w:r>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"MS Dhoni"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"Virat Kholi"</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com.hsbc.controller;</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java.time.LocalDateTime;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org.springframework.web.bind.annotation.RequestMethod;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org.springframework.web.bind.annotation.RequestParam;</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org.springframework.web.servlet.ModelAndView;</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com.hsbc.model.service.UserService;</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AppController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UserService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method = RequestMethod.</w:t>
      </w:r>
      <w:r>
        <w:rPr>
          <w:rFonts w:ascii="Consolas" w:hAnsi="Consolas" w:cs="Consolas"/>
          <w:b/>
          <w:bCs/>
          <w:i/>
          <w:iCs/>
          <w:color w:val="0000C0"/>
          <w:sz w:val="24"/>
          <w:szCs w:val="24"/>
        </w:rPr>
        <w:t>GET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LocalDateTime.</w:t>
      </w:r>
      <w:r>
        <w:rPr>
          <w:rFonts w:ascii="Consolas" w:hAnsi="Consolas" w:cs="Consolas"/>
          <w:i/>
          <w:iCs/>
          <w:color w:val="000000"/>
          <w:sz w:val="24"/>
          <w:szCs w:val="24"/>
        </w:rPr>
        <w:t>now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@RequestMapping</w:t>
      </w:r>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ModelAndView getUser(</w:t>
      </w:r>
      <w:r>
        <w:rPr>
          <w:rFonts w:ascii="Consolas" w:hAnsi="Consolas" w:cs="Consolas"/>
          <w:color w:val="646464"/>
          <w:sz w:val="24"/>
          <w:szCs w:val="24"/>
        </w:rPr>
        <w:t>@RequestParam</w:t>
      </w:r>
      <w:r>
        <w:rPr>
          <w:rFonts w:ascii="Consolas" w:hAnsi="Consolas" w:cs="Consolas"/>
          <w:color w:val="000000"/>
          <w:sz w:val="24"/>
          <w:szCs w:val="24"/>
        </w:rPr>
        <w:t>(</w:t>
      </w:r>
      <w:r>
        <w:rPr>
          <w:rFonts w:ascii="Consolas" w:hAnsi="Consolas" w:cs="Consolas"/>
          <w:color w:val="2A00FF"/>
          <w:sz w:val="24"/>
          <w:szCs w:val="24"/>
        </w:rPr>
        <w:t>"userid"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ModelAndView </w:t>
      </w:r>
      <w:r>
        <w:rPr>
          <w:rFonts w:ascii="Consolas" w:hAnsi="Consolas" w:cs="Consolas"/>
          <w:color w:val="6A3E3E"/>
          <w:sz w:val="24"/>
          <w:szCs w:val="24"/>
        </w:rPr>
        <w:t>modelAndView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ModelAndView(</w:t>
      </w:r>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modelAndView</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r>
        <w:rPr>
          <w:rFonts w:ascii="Consolas" w:hAnsi="Consolas" w:cs="Consolas"/>
          <w:color w:val="7F007F"/>
          <w:sz w:val="24"/>
          <w:szCs w:val="24"/>
        </w:rPr>
        <w:t>contentType</w:t>
      </w:r>
      <w:r>
        <w:rPr>
          <w:rFonts w:ascii="Consolas" w:hAnsi="Consolas" w:cs="Consolas"/>
          <w:color w:val="000000"/>
          <w:sz w:val="24"/>
          <w:szCs w:val="24"/>
        </w:rPr>
        <w:t>=</w:t>
      </w:r>
      <w:r>
        <w:rPr>
          <w:rFonts w:ascii="Consolas" w:hAnsi="Consolas" w:cs="Consolas"/>
          <w:i/>
          <w:iCs/>
          <w:color w:val="2A00FF"/>
          <w:sz w:val="24"/>
          <w:szCs w:val="24"/>
        </w:rPr>
        <w:t>"text/html; charset=ISO-8859-1"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r>
        <w:rPr>
          <w:rFonts w:ascii="Consolas" w:hAnsi="Consolas" w:cs="Consolas"/>
          <w:color w:val="7F007F"/>
          <w:sz w:val="24"/>
          <w:szCs w:val="24"/>
        </w:rPr>
        <w:t>pageEncoding</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DOCTYPE</w:t>
      </w:r>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meta</w:t>
      </w:r>
      <w:r>
        <w:rPr>
          <w:rFonts w:ascii="Consolas" w:hAnsi="Consolas" w:cs="Consolas"/>
          <w:sz w:val="24"/>
          <w:szCs w:val="24"/>
        </w:rPr>
        <w:t xml:space="preserve"> </w:t>
      </w:r>
      <w:r>
        <w:rPr>
          <w:rFonts w:ascii="Consolas" w:hAnsi="Consolas" w:cs="Consolas"/>
          <w:color w:val="7F007F"/>
          <w:sz w:val="24"/>
          <w:szCs w:val="24"/>
        </w:rPr>
        <w:t>charset</w:t>
      </w:r>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@RequestMapping, controller must return either</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ModelAndView: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org.springframework.stereotype.Repository;</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UserDaoImpl </w:t>
      </w:r>
      <w:r>
        <w:rPr>
          <w:rFonts w:ascii="Consolas" w:hAnsi="Consolas" w:cs="Consolas"/>
          <w:b/>
          <w:bCs/>
          <w:color w:val="7F0055"/>
          <w:sz w:val="24"/>
          <w:szCs w:val="24"/>
        </w:rPr>
        <w:t>implements</w:t>
      </w:r>
      <w:r>
        <w:rPr>
          <w:rFonts w:ascii="Consolas" w:hAnsi="Consolas" w:cs="Consolas"/>
          <w:color w:val="000000"/>
          <w:sz w:val="24"/>
          <w:szCs w:val="24"/>
        </w:rPr>
        <w:t xml:space="preserve"> UserDao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fetchUserById(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"MS Dhoni"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"Virat Kholi"</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w:t>
      </w:r>
      <w:r>
        <w:rPr>
          <w:rFonts w:ascii="Consolas" w:hAnsi="Consolas" w:cs="Consolas"/>
          <w:color w:val="000000"/>
          <w:sz w:val="24"/>
          <w:szCs w:val="24"/>
          <w:shd w:val="clear" w:color="auto" w:fill="D4D4D4"/>
        </w:rPr>
        <w:t>fetchUserByName</w:t>
      </w:r>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r>
        <w:rPr>
          <w:rFonts w:ascii="Consolas" w:hAnsi="Consolas" w:cs="Consolas"/>
          <w:color w:val="6A3E3E"/>
          <w:sz w:val="24"/>
          <w:szCs w:val="24"/>
        </w:rPr>
        <w:t>user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.setUsername(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user</w:t>
      </w:r>
      <w:r>
        <w:rPr>
          <w:rFonts w:ascii="Consolas" w:hAnsi="Consolas" w:cs="Consolas"/>
          <w:color w:val="000000"/>
          <w:sz w:val="24"/>
          <w:szCs w:val="24"/>
        </w:rPr>
        <w:t>.setAge(33);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com.hsbc.model.service;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com.hsbc.model.beans.User;</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com.hsbc.model.dao.UserDao;</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UserServiceImpl </w:t>
      </w:r>
      <w:r>
        <w:rPr>
          <w:rFonts w:ascii="Consolas" w:hAnsi="Consolas" w:cs="Consolas"/>
          <w:b/>
          <w:bCs/>
          <w:color w:val="7F0055"/>
          <w:sz w:val="24"/>
          <w:szCs w:val="24"/>
        </w:rPr>
        <w:t>implements</w:t>
      </w:r>
      <w:r>
        <w:rPr>
          <w:rFonts w:ascii="Consolas" w:hAnsi="Consolas" w:cs="Consolas"/>
          <w:color w:val="000000"/>
          <w:sz w:val="24"/>
          <w:szCs w:val="24"/>
        </w:rPr>
        <w:t xml:space="preserve"> UserService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UserDao </w:t>
      </w:r>
      <w:r>
        <w:rPr>
          <w:rFonts w:ascii="Consolas" w:hAnsi="Consolas" w:cs="Consolas"/>
          <w:color w:val="0000C0"/>
          <w:sz w:val="24"/>
          <w:szCs w:val="24"/>
        </w:rPr>
        <w:t>userDao</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fetchUser(</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.fetchUserById(</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User fetchUser(String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userDao</w:t>
      </w:r>
      <w:r>
        <w:rPr>
          <w:rFonts w:ascii="Consolas" w:hAnsi="Consolas" w:cs="Consolas"/>
          <w:color w:val="000000"/>
          <w:sz w:val="24"/>
          <w:szCs w:val="24"/>
        </w:rPr>
        <w:t>.fetchUserByName(</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REST stands for REpresentational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@RestController</w:t>
      </w:r>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json type you must use one separate jar called Jackson databinding</w:t>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Alexandar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/getUser/{name}</w:t>
      </w:r>
    </w:p>
    <w:p w:rsidR="00FC4D1C" w:rsidRDefault="00FC4D1C" w:rsidP="00A86C84">
      <w:pPr>
        <w:rPr>
          <w:rFonts w:ascii="Consolas" w:hAnsi="Consolas"/>
          <w:sz w:val="28"/>
          <w:szCs w:val="28"/>
        </w:rPr>
      </w:pPr>
      <w:r>
        <w:rPr>
          <w:rFonts w:ascii="Consolas" w:hAnsi="Consolas"/>
          <w:sz w:val="28"/>
          <w:szCs w:val="28"/>
        </w:rPr>
        <w:t>Now path can be /getUser/Alexandar</w:t>
      </w:r>
    </w:p>
    <w:p w:rsidR="00FC4D1C" w:rsidRDefault="00FC4D1C" w:rsidP="00A86C84">
      <w:pPr>
        <w:rPr>
          <w:rFonts w:ascii="Consolas" w:hAnsi="Consolas"/>
          <w:sz w:val="28"/>
          <w:szCs w:val="28"/>
        </w:rPr>
      </w:pPr>
      <w:r>
        <w:rPr>
          <w:rFonts w:ascii="Consolas" w:hAnsi="Consolas"/>
          <w:sz w:val="28"/>
          <w:szCs w:val="28"/>
        </w:rPr>
        <w:t>/getUser/Bruce</w:t>
      </w:r>
    </w:p>
    <w:p w:rsidR="00FC4D1C" w:rsidRDefault="00FC4D1C" w:rsidP="00A86C84">
      <w:pPr>
        <w:rPr>
          <w:rFonts w:ascii="Consolas" w:hAnsi="Consolas"/>
          <w:sz w:val="28"/>
          <w:szCs w:val="28"/>
        </w:rPr>
      </w:pPr>
      <w:r>
        <w:rPr>
          <w:rFonts w:ascii="Consolas" w:hAnsi="Consolas"/>
          <w:sz w:val="28"/>
          <w:szCs w:val="28"/>
        </w:rPr>
        <w:t>/getUser/Charles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r>
        <w:rPr>
          <w:rFonts w:ascii="Consolas" w:hAnsi="Consolas"/>
          <w:sz w:val="28"/>
          <w:szCs w:val="28"/>
        </w:rPr>
        <w:t>employee/{id}/department/{dept}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r>
        <w:rPr>
          <w:rFonts w:ascii="Consolas" w:hAnsi="Consolas"/>
          <w:sz w:val="28"/>
          <w:szCs w:val="28"/>
        </w:rPr>
        <w:t>employee/100/department/10</w:t>
      </w:r>
    </w:p>
    <w:p w:rsidR="00AF2F92" w:rsidRDefault="00AF2F92" w:rsidP="00A86C84">
      <w:pPr>
        <w:rPr>
          <w:rFonts w:ascii="Consolas" w:hAnsi="Consolas"/>
          <w:sz w:val="28"/>
          <w:szCs w:val="28"/>
        </w:rPr>
      </w:pPr>
      <w:r>
        <w:rPr>
          <w:rFonts w:ascii="Consolas" w:hAnsi="Consolas"/>
          <w:sz w:val="28"/>
          <w:szCs w:val="28"/>
        </w:rPr>
        <w:t>employee/200/department/20</w:t>
      </w:r>
    </w:p>
    <w:p w:rsidR="00AF2F92" w:rsidRDefault="00AF2F92" w:rsidP="00A86C84">
      <w:pPr>
        <w:rPr>
          <w:rFonts w:ascii="Consolas" w:hAnsi="Consolas"/>
          <w:sz w:val="28"/>
          <w:szCs w:val="28"/>
        </w:rPr>
      </w:pPr>
      <w:r>
        <w:rPr>
          <w:rFonts w:ascii="Consolas" w:hAnsi="Consolas"/>
          <w:sz w:val="28"/>
          <w:szCs w:val="28"/>
        </w:rPr>
        <w:t>@PathVariable(“id”)</w:t>
      </w:r>
      <w:r>
        <w:rPr>
          <w:rFonts w:ascii="Consolas" w:hAnsi="Consolas"/>
          <w:sz w:val="28"/>
          <w:szCs w:val="28"/>
        </w:rPr>
        <w:br/>
        <w:t>@PathVariable(“dept”)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It simplifies spring configurations for developers,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@SpringBootApplication: it enables spring to auto-configure everthing when you add starter libraries of spring boot, we have many starter libraries in spring boot</w:t>
      </w:r>
    </w:p>
    <w:p w:rsidR="00420BEB" w:rsidRDefault="00420BEB" w:rsidP="00A86C84">
      <w:pPr>
        <w:rPr>
          <w:rFonts w:ascii="Consolas" w:hAnsi="Consolas"/>
          <w:sz w:val="28"/>
          <w:szCs w:val="28"/>
        </w:rPr>
      </w:pPr>
      <w:r>
        <w:rPr>
          <w:rFonts w:ascii="Consolas" w:hAnsi="Consolas"/>
          <w:sz w:val="28"/>
          <w:szCs w:val="28"/>
        </w:rPr>
        <w:t>spring-web starter: web application</w:t>
      </w:r>
    </w:p>
    <w:p w:rsidR="00420BEB" w:rsidRDefault="00420BEB" w:rsidP="00A86C84">
      <w:pPr>
        <w:rPr>
          <w:rFonts w:ascii="Consolas" w:hAnsi="Consolas"/>
          <w:sz w:val="28"/>
          <w:szCs w:val="28"/>
        </w:rPr>
      </w:pPr>
      <w:r>
        <w:rPr>
          <w:rFonts w:ascii="Consolas" w:hAnsi="Consolas"/>
          <w:sz w:val="28"/>
          <w:szCs w:val="28"/>
        </w:rPr>
        <w:t>spring-data-jpa starter: database interaction</w:t>
      </w:r>
    </w:p>
    <w:p w:rsidR="00420BEB" w:rsidRDefault="00420BEB" w:rsidP="00A86C84">
      <w:pPr>
        <w:rPr>
          <w:rFonts w:ascii="Consolas" w:hAnsi="Consolas"/>
          <w:sz w:val="28"/>
          <w:szCs w:val="28"/>
        </w:rPr>
      </w:pPr>
      <w:r>
        <w:rPr>
          <w:rFonts w:ascii="Consolas" w:hAnsi="Consolas"/>
          <w:sz w:val="28"/>
          <w:szCs w:val="28"/>
        </w:rPr>
        <w:t>spring-test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r w:rsidRPr="006A0D3C">
        <w:rPr>
          <w:rFonts w:ascii="Consolas" w:hAnsi="Consolas"/>
          <w:i/>
          <w:sz w:val="28"/>
          <w:szCs w:val="28"/>
          <w:highlight w:val="yellow"/>
        </w:rPr>
        <w:t>application.properties</w:t>
      </w:r>
      <w:r>
        <w:rPr>
          <w:rFonts w:ascii="Consolas" w:hAnsi="Consolas"/>
          <w:sz w:val="28"/>
          <w:szCs w:val="28"/>
        </w:rPr>
        <w:t>, you can mention datasource,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r>
        <w:rPr>
          <w:rFonts w:ascii="Consolas" w:hAnsi="Consolas"/>
          <w:sz w:val="28"/>
          <w:szCs w:val="28"/>
        </w:rPr>
        <w:t>server.port = 9090</w:t>
      </w:r>
    </w:p>
    <w:p w:rsidR="00936732" w:rsidRDefault="00936732" w:rsidP="00A86C84">
      <w:pPr>
        <w:rPr>
          <w:rFonts w:ascii="Consolas" w:hAnsi="Consolas"/>
          <w:sz w:val="28"/>
          <w:szCs w:val="28"/>
        </w:rPr>
      </w:pPr>
      <w:r w:rsidRPr="00B47652">
        <w:rPr>
          <w:rFonts w:ascii="Consolas" w:hAnsi="Consolas"/>
          <w:sz w:val="28"/>
          <w:szCs w:val="28"/>
          <w:highlight w:val="yellow"/>
        </w:rPr>
        <w:t>Suppose you want to mention datasource informations</w:t>
      </w:r>
    </w:p>
    <w:p w:rsidR="00936732" w:rsidRDefault="00936732" w:rsidP="00A86C84">
      <w:pPr>
        <w:rPr>
          <w:rFonts w:ascii="Consolas" w:hAnsi="Consolas"/>
          <w:sz w:val="28"/>
          <w:szCs w:val="28"/>
        </w:rPr>
      </w:pPr>
      <w:r>
        <w:rPr>
          <w:rFonts w:ascii="Consolas" w:hAnsi="Consolas"/>
          <w:sz w:val="28"/>
          <w:szCs w:val="28"/>
        </w:rPr>
        <w:t>datasource.username = db-username</w:t>
      </w:r>
    </w:p>
    <w:p w:rsidR="00936732" w:rsidRDefault="00936732" w:rsidP="00A86C84">
      <w:pPr>
        <w:rPr>
          <w:rFonts w:ascii="Consolas" w:hAnsi="Consolas"/>
          <w:sz w:val="28"/>
          <w:szCs w:val="28"/>
        </w:rPr>
      </w:pPr>
      <w:r>
        <w:rPr>
          <w:rFonts w:ascii="Consolas" w:hAnsi="Consolas"/>
          <w:sz w:val="28"/>
          <w:szCs w:val="28"/>
        </w:rPr>
        <w:t>datasource-password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informations on properties you can visit spring website </w:t>
      </w:r>
    </w:p>
    <w:p w:rsidR="00B47652" w:rsidRDefault="00B86B47"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Spring Data Jpa starter:</w:t>
      </w:r>
      <w:r>
        <w:rPr>
          <w:rFonts w:ascii="Consolas" w:hAnsi="Consolas"/>
          <w:sz w:val="28"/>
          <w:szCs w:val="28"/>
        </w:rPr>
        <w:t xml:space="preserve"> it is used to provide configurations for datasource</w:t>
      </w:r>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t>@Table(name = “user_table”)</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@Column(“user_id”)</w:t>
      </w:r>
      <w:r>
        <w:rPr>
          <w:rFonts w:ascii="Consolas" w:hAnsi="Consolas"/>
          <w:sz w:val="28"/>
          <w:szCs w:val="28"/>
        </w:rPr>
        <w:br/>
        <w:t xml:space="preserve">  @Id</w:t>
      </w:r>
      <w:r>
        <w:rPr>
          <w:rFonts w:ascii="Consolas" w:hAnsi="Consolas"/>
          <w:sz w:val="28"/>
          <w:szCs w:val="28"/>
        </w:rPr>
        <w:br/>
        <w:t xml:space="preserve">  private int userId;</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r>
        <w:rPr>
          <w:rFonts w:ascii="Consolas" w:hAnsi="Consolas"/>
          <w:sz w:val="28"/>
          <w:szCs w:val="28"/>
        </w:rPr>
        <w:t>save(u); // u is a user object that will be mapped to user_table</w:t>
      </w: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jdbc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 xml:space="preserve">@SpringBootApplication: will auto-configure the datasource, it will immediately try to connect to the database using spring data jpa starter library, but it interacts with the database by looking at the </w:t>
      </w:r>
      <w:r w:rsidR="00711D43" w:rsidRPr="00711D43">
        <w:rPr>
          <w:rFonts w:ascii="Consolas" w:hAnsi="Consolas"/>
          <w:i/>
          <w:sz w:val="28"/>
          <w:szCs w:val="28"/>
          <w:highlight w:val="yellow"/>
        </w:rPr>
        <w:t>application.properties</w:t>
      </w:r>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Spring Data Jpa</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the methods from the interface JpaRepository&lt;T,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DAO layer, spring data jpa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You will write only dao interface that extends JpaRepository&lt;T,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r>
        <w:rPr>
          <w:rFonts w:ascii="Consolas" w:hAnsi="Consolas"/>
          <w:sz w:val="28"/>
          <w:szCs w:val="28"/>
        </w:rPr>
        <w:t>SpringBoot will provide implementations for all the methods of JpaRespository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Some of the methods of JpaRepository</w:t>
      </w:r>
    </w:p>
    <w:p w:rsidR="007970E8" w:rsidRDefault="007970E8" w:rsidP="00A86C84">
      <w:pPr>
        <w:rPr>
          <w:rFonts w:ascii="Consolas" w:hAnsi="Consolas"/>
          <w:sz w:val="28"/>
          <w:szCs w:val="28"/>
        </w:rPr>
      </w:pPr>
      <w:r>
        <w:rPr>
          <w:rFonts w:ascii="Consolas" w:hAnsi="Consolas"/>
          <w:sz w:val="28"/>
          <w:szCs w:val="28"/>
        </w:rPr>
        <w:t>findAll: List</w:t>
      </w:r>
    </w:p>
    <w:p w:rsidR="007970E8" w:rsidRDefault="007970E8" w:rsidP="00A86C84">
      <w:pPr>
        <w:rPr>
          <w:rFonts w:ascii="Consolas" w:hAnsi="Consolas"/>
          <w:sz w:val="28"/>
          <w:szCs w:val="28"/>
        </w:rPr>
      </w:pPr>
      <w:r>
        <w:rPr>
          <w:rFonts w:ascii="Consolas" w:hAnsi="Consolas"/>
          <w:sz w:val="28"/>
          <w:szCs w:val="28"/>
        </w:rPr>
        <w:t>save</w:t>
      </w:r>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r>
        <w:rPr>
          <w:rFonts w:ascii="Consolas" w:hAnsi="Consolas"/>
          <w:sz w:val="28"/>
          <w:szCs w:val="28"/>
        </w:rPr>
        <w:t>getOne(ID): T</w:t>
      </w:r>
    </w:p>
    <w:p w:rsidR="00D9016A" w:rsidRDefault="00D9016A" w:rsidP="00A86C84">
      <w:pPr>
        <w:rPr>
          <w:rFonts w:ascii="Consolas" w:hAnsi="Consolas"/>
          <w:sz w:val="28"/>
          <w:szCs w:val="28"/>
        </w:rPr>
      </w:pPr>
      <w:r>
        <w:rPr>
          <w:rFonts w:ascii="Consolas" w:hAnsi="Consolas"/>
          <w:sz w:val="28"/>
          <w:szCs w:val="28"/>
        </w:rPr>
        <w:t>deleteById(ID):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@Autowired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Download below softwares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Spring Microservices will simplify the development &amp; deployment of services by providing some starter libraries,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@EnableEurekaServer: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Changing the application.properties</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eureka.client.register-with-eureka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 xml:space="preserve">eureka.client.fetch-registry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@EnableEurekaClient</w:t>
      </w:r>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Independent Microservice: Which is a restful web service</w:t>
      </w:r>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application.properties</w:t>
      </w:r>
    </w:p>
    <w:p w:rsidR="00A70F8C" w:rsidRDefault="00A70F8C" w:rsidP="00A70F8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They use RestTemplate to call another microservice, it provides you a method where you can enter url of the microservice registered in the eureka</w:t>
      </w:r>
    </w:p>
    <w:p w:rsidR="008911C6" w:rsidRDefault="008453DB" w:rsidP="008911C6">
      <w:pPr>
        <w:pStyle w:val="ListParagraph"/>
        <w:numPr>
          <w:ilvl w:val="0"/>
          <w:numId w:val="19"/>
        </w:numPr>
        <w:rPr>
          <w:rFonts w:ascii="Consolas" w:hAnsi="Consolas"/>
          <w:sz w:val="28"/>
          <w:szCs w:val="28"/>
        </w:rPr>
      </w:pPr>
      <w:r>
        <w:rPr>
          <w:rFonts w:ascii="Consolas" w:hAnsi="Consolas"/>
          <w:sz w:val="28"/>
          <w:szCs w:val="28"/>
        </w:rPr>
        <w:t>RestTemplate uses @LoadBalanced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Let us create google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r w:rsidRPr="0064484D">
        <w:rPr>
          <w:rFonts w:ascii="Consolas" w:hAnsi="Consolas"/>
          <w:sz w:val="28"/>
          <w:szCs w:val="28"/>
          <w:highlight w:val="yellow"/>
        </w:rPr>
        <w:t>GooglePayService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RestApi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r w:rsidRPr="0064484D">
        <w:rPr>
          <w:rFonts w:ascii="Consolas" w:hAnsi="Consolas"/>
          <w:sz w:val="28"/>
          <w:szCs w:val="28"/>
          <w:highlight w:val="yellow"/>
        </w:rPr>
        <w:t>application.properties</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r>
        <w:rPr>
          <w:rFonts w:ascii="Consolas" w:hAnsi="Consolas" w:cs="Consolas"/>
          <w:color w:val="2A00FF"/>
          <w:sz w:val="24"/>
          <w:szCs w:val="24"/>
        </w:rPr>
        <w:t>google-pay-service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B86B47"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Node.js is a javascript runtime environment which allows you to run your javascripts at the backend ie.,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It simplifies writing anonymous functions in the javascript,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r>
        <w:rPr>
          <w:rFonts w:ascii="Consolas" w:hAnsi="Consolas"/>
          <w:sz w:val="28"/>
          <w:szCs w:val="28"/>
        </w:rPr>
        <w:t>function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 function can take any kind of value</w:t>
      </w:r>
    </w:p>
    <w:p w:rsidR="00F978B0" w:rsidRDefault="00F978B0" w:rsidP="00C07B8B">
      <w:pPr>
        <w:rPr>
          <w:rFonts w:ascii="Consolas" w:hAnsi="Consolas"/>
          <w:sz w:val="28"/>
          <w:szCs w:val="28"/>
        </w:rPr>
      </w:pPr>
      <w:r>
        <w:rPr>
          <w:rFonts w:ascii="Consolas" w:hAnsi="Consolas"/>
          <w:sz w:val="28"/>
          <w:szCs w:val="28"/>
        </w:rPr>
        <w:t>add(10, “abc”)</w:t>
      </w:r>
      <w:r>
        <w:rPr>
          <w:rFonts w:ascii="Consolas" w:hAnsi="Consolas"/>
          <w:sz w:val="28"/>
          <w:szCs w:val="28"/>
        </w:rPr>
        <w:br/>
        <w:t>add(“abc”,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To avoid wrong type values to pass you can use typescript that can be converted to javascript with the transpiler (compiler of javascript)</w:t>
      </w:r>
    </w:p>
    <w:p w:rsidR="00F978B0" w:rsidRDefault="00F978B0" w:rsidP="00C07B8B">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r>
        <w:rPr>
          <w:rFonts w:ascii="Consolas" w:hAnsi="Consolas"/>
          <w:sz w:val="28"/>
          <w:szCs w:val="28"/>
        </w:rPr>
        <w:t>add(20, 30); // this compiles</w:t>
      </w:r>
    </w:p>
    <w:p w:rsidR="00F978B0" w:rsidRDefault="00F978B0" w:rsidP="00C07B8B">
      <w:pPr>
        <w:rPr>
          <w:rFonts w:ascii="Consolas" w:hAnsi="Consolas"/>
          <w:sz w:val="28"/>
          <w:szCs w:val="28"/>
        </w:rPr>
      </w:pPr>
      <w:r>
        <w:rPr>
          <w:rFonts w:ascii="Consolas" w:hAnsi="Consolas"/>
          <w:sz w:val="28"/>
          <w:szCs w:val="28"/>
        </w:rPr>
        <w:t>add(“abc”,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r>
        <w:rPr>
          <w:rFonts w:ascii="Consolas" w:hAnsi="Consolas"/>
          <w:sz w:val="28"/>
          <w:szCs w:val="28"/>
        </w:rPr>
        <w:t>number</w:t>
      </w:r>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All these are the datatypes provided typescript</w:t>
      </w:r>
    </w:p>
    <w:p w:rsidR="00F55A22" w:rsidRDefault="00F55A22" w:rsidP="00C07B8B">
      <w:pPr>
        <w:rPr>
          <w:rFonts w:ascii="Consolas" w:hAnsi="Consolas"/>
          <w:sz w:val="28"/>
          <w:szCs w:val="28"/>
        </w:rPr>
      </w:pPr>
      <w:r>
        <w:rPr>
          <w:rFonts w:ascii="Consolas" w:hAnsi="Consolas"/>
          <w:sz w:val="28"/>
          <w:szCs w:val="28"/>
        </w:rPr>
        <w:t>abc.ts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r w:rsidRPr="000A46BD">
        <w:rPr>
          <w:rFonts w:ascii="Consolas" w:hAnsi="Consolas"/>
          <w:i/>
          <w:sz w:val="28"/>
          <w:szCs w:val="28"/>
          <w:highlight w:val="yellow"/>
        </w:rPr>
        <w:t>npm install -g @angular/cli</w:t>
      </w:r>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Once you install angular cli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r w:rsidRPr="000A46BD">
        <w:rPr>
          <w:rFonts w:ascii="Consolas" w:hAnsi="Consolas"/>
          <w:i/>
          <w:sz w:val="28"/>
          <w:szCs w:val="28"/>
          <w:highlight w:val="yellow"/>
        </w:rPr>
        <w:t>ng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*ngFor: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`ng g c component-name`</w:t>
      </w:r>
    </w:p>
    <w:p w:rsidR="00BD5A9B" w:rsidRDefault="00BD5A9B" w:rsidP="000A46BD">
      <w:pPr>
        <w:rPr>
          <w:rFonts w:ascii="Consolas" w:hAnsi="Consolas"/>
          <w:sz w:val="28"/>
          <w:szCs w:val="28"/>
        </w:rPr>
      </w:pPr>
      <w:r>
        <w:rPr>
          <w:rFonts w:ascii="Consolas" w:hAnsi="Consolas"/>
          <w:sz w:val="28"/>
          <w:szCs w:val="28"/>
        </w:rPr>
        <w:t>If you use above command it creates html, ts, css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r>
        <w:rPr>
          <w:rFonts w:ascii="Consolas" w:hAnsi="Consolas"/>
          <w:sz w:val="28"/>
          <w:szCs w:val="28"/>
        </w:rPr>
        <w:t>date</w:t>
      </w:r>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t>json</w:t>
      </w:r>
    </w:p>
    <w:p w:rsidR="002327DB" w:rsidRDefault="002327DB" w:rsidP="000A46BD">
      <w:pPr>
        <w:rPr>
          <w:rFonts w:ascii="Consolas" w:hAnsi="Consolas"/>
          <w:sz w:val="28"/>
          <w:szCs w:val="28"/>
        </w:rPr>
      </w:pPr>
      <w:r>
        <w:rPr>
          <w:rFonts w:ascii="Consolas" w:hAnsi="Consolas"/>
          <w:sz w:val="28"/>
          <w:szCs w:val="28"/>
        </w:rPr>
        <w:t>{{variable | uppercase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r>
        <w:rPr>
          <w:rFonts w:ascii="Consolas" w:hAnsi="Consolas"/>
          <w:sz w:val="28"/>
          <w:szCs w:val="28"/>
        </w:rPr>
        <w:t>in mock.ts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DOB(dd/MM/yyyy)</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r w:rsidRPr="00F634BA">
        <w:rPr>
          <w:rFonts w:ascii="Consolas" w:hAnsi="Consolas"/>
          <w:sz w:val="28"/>
          <w:szCs w:val="28"/>
          <w:highlight w:val="yellow"/>
        </w:rPr>
        <w:t>Databinding:</w:t>
      </w:r>
    </w:p>
    <w:p w:rsidR="00F634BA" w:rsidRDefault="00F634BA" w:rsidP="000A46BD">
      <w:pPr>
        <w:rPr>
          <w:rFonts w:ascii="Consolas" w:hAnsi="Consolas"/>
          <w:sz w:val="28"/>
          <w:szCs w:val="28"/>
        </w:rPr>
      </w:pPr>
      <w:r>
        <w:rPr>
          <w:rFonts w:ascii="Consolas" w:hAnsi="Consolas"/>
          <w:sz w:val="28"/>
          <w:szCs w:val="28"/>
        </w:rPr>
        <w:t>It allows you to bind the data between view and the component class, you have 4 types of databinding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Two way databinding</w:t>
      </w:r>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r w:rsidRPr="0011263A">
        <w:rPr>
          <w:rFonts w:ascii="Consolas" w:hAnsi="Consolas"/>
          <w:sz w:val="28"/>
          <w:szCs w:val="28"/>
          <w:highlight w:val="yellow"/>
        </w:rPr>
        <w:t>user-input.component.ts</w:t>
      </w:r>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r w:rsidRPr="00646758">
        <w:rPr>
          <w:rFonts w:ascii="Consolas" w:hAnsi="Consolas"/>
          <w:sz w:val="28"/>
          <w:szCs w:val="28"/>
          <w:highlight w:val="yellow"/>
        </w:rPr>
        <w:t>user-input.component.ts</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FF"/>
          <w:sz w:val="19"/>
          <w:szCs w:val="19"/>
        </w:rPr>
        <w:t>import</w:t>
      </w:r>
      <w:r w:rsidRPr="00646758">
        <w:rPr>
          <w:rFonts w:ascii="Consolas" w:eastAsia="Times New Roman" w:hAnsi="Consolas" w:cs="Times New Roman"/>
          <w:color w:val="000000"/>
          <w:sz w:val="19"/>
          <w:szCs w:val="19"/>
        </w:rPr>
        <w:t> { Component, OnInit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@Component({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selector: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templateUrl: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styleUrls: [</w:t>
      </w:r>
      <w:r w:rsidRPr="00646758">
        <w:rPr>
          <w:rFonts w:ascii="Consolas" w:eastAsia="Times New Roman" w:hAnsi="Consolas" w:cs="Times New Roman"/>
          <w:color w:val="A31515"/>
          <w:sz w:val="19"/>
          <w:szCs w:val="19"/>
        </w:rPr>
        <w:t>'./user-input.component.css'</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FF"/>
          <w:sz w:val="19"/>
          <w:szCs w:val="19"/>
        </w:rPr>
        <w:t>export</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UserInputComponent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password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isDisabled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handleButton(u,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console.log(</w:t>
      </w:r>
      <w:r w:rsidRPr="00646758">
        <w:rPr>
          <w:rFonts w:ascii="Consolas" w:eastAsia="Times New Roman" w:hAnsi="Consolas" w:cs="Times New Roman"/>
          <w:color w:val="A31515"/>
          <w:sz w:val="19"/>
          <w:szCs w:val="19"/>
        </w:rPr>
        <w:t>'handleButton()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handleKeyInput(u)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console.log(</w:t>
      </w:r>
      <w:r w:rsidRPr="00646758">
        <w:rPr>
          <w:rFonts w:ascii="Consolas" w:eastAsia="Times New Roman" w:hAnsi="Consolas" w:cs="Times New Roman"/>
          <w:color w:val="A31515"/>
          <w:sz w:val="19"/>
          <w:szCs w:val="19"/>
        </w:rPr>
        <w:t>'handleInput()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enableButton(p:string)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(p.length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Pr="000A46BD" w:rsidRDefault="002327DB" w:rsidP="000A46BD">
      <w:pPr>
        <w:rPr>
          <w:rFonts w:ascii="Consolas" w:hAnsi="Consolas"/>
          <w:sz w:val="28"/>
          <w:szCs w:val="28"/>
        </w:rPr>
      </w:pPr>
    </w:p>
    <w:sectPr w:rsidR="002327DB" w:rsidRPr="000A46BD"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7"/>
  </w:num>
  <w:num w:numId="4">
    <w:abstractNumId w:val="6"/>
  </w:num>
  <w:num w:numId="5">
    <w:abstractNumId w:val="3"/>
  </w:num>
  <w:num w:numId="6">
    <w:abstractNumId w:val="18"/>
  </w:num>
  <w:num w:numId="7">
    <w:abstractNumId w:val="8"/>
  </w:num>
  <w:num w:numId="8">
    <w:abstractNumId w:val="21"/>
  </w:num>
  <w:num w:numId="9">
    <w:abstractNumId w:val="4"/>
  </w:num>
  <w:num w:numId="10">
    <w:abstractNumId w:val="11"/>
  </w:num>
  <w:num w:numId="11">
    <w:abstractNumId w:val="17"/>
  </w:num>
  <w:num w:numId="12">
    <w:abstractNumId w:val="19"/>
  </w:num>
  <w:num w:numId="13">
    <w:abstractNumId w:val="14"/>
  </w:num>
  <w:num w:numId="14">
    <w:abstractNumId w:val="15"/>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E172C"/>
    <w:rsid w:val="00317B4F"/>
    <w:rsid w:val="00357855"/>
    <w:rsid w:val="00390006"/>
    <w:rsid w:val="00394970"/>
    <w:rsid w:val="003A109C"/>
    <w:rsid w:val="003B27EA"/>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6267"/>
    <w:rsid w:val="00603C88"/>
    <w:rsid w:val="00634AA9"/>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8A5"/>
    <w:rsid w:val="00760228"/>
    <w:rsid w:val="00775494"/>
    <w:rsid w:val="00791274"/>
    <w:rsid w:val="007970E8"/>
    <w:rsid w:val="00797EDE"/>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F531E"/>
    <w:rsid w:val="00920EA3"/>
    <w:rsid w:val="00936732"/>
    <w:rsid w:val="009446A8"/>
    <w:rsid w:val="00956CA0"/>
    <w:rsid w:val="00964742"/>
    <w:rsid w:val="009D3F4B"/>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19FD"/>
    <w:rsid w:val="00BC1F64"/>
    <w:rsid w:val="00BD5A9B"/>
    <w:rsid w:val="00BF3AE7"/>
    <w:rsid w:val="00C07B8B"/>
    <w:rsid w:val="00C5377C"/>
    <w:rsid w:val="00C60FD0"/>
    <w:rsid w:val="00C671BC"/>
    <w:rsid w:val="00C83649"/>
    <w:rsid w:val="00CC6E16"/>
    <w:rsid w:val="00CE1C5B"/>
    <w:rsid w:val="00CF7F04"/>
    <w:rsid w:val="00D07275"/>
    <w:rsid w:val="00D105BD"/>
    <w:rsid w:val="00D225B2"/>
    <w:rsid w:val="00D22783"/>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3.png"/><Relationship Id="rId9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2520</TotalTime>
  <Pages>71</Pages>
  <Words>3850</Words>
  <Characters>21947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161</cp:revision>
  <dcterms:created xsi:type="dcterms:W3CDTF">2020-10-05T03:51:00Z</dcterms:created>
  <dcterms:modified xsi:type="dcterms:W3CDTF">2020-10-15T07:08:00Z</dcterms:modified>
</cp:coreProperties>
</file>