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650E27" w:rsidP="26105AB2" w:rsidRDefault="00650E27" w14:paraId="16AA7FD9" w14:textId="4EDF2B34">
      <w:pPr>
        <w:ind w:left="2260"/>
      </w:pPr>
    </w:p>
    <w:p w:rsidR="00650E27" w:rsidP="26105AB2" w:rsidRDefault="01BFE3CF" w14:paraId="4C6E5822" w14:textId="2EBA515E">
      <w:pPr>
        <w:ind w:left="2260"/>
        <w:rPr>
          <w:rFonts w:ascii="Times New Roman" w:hAnsi="Times New Roman" w:eastAsia="Times New Roman" w:cs="Times New Roman"/>
          <w:color w:val="000000" w:themeColor="text1"/>
          <w:sz w:val="20"/>
          <w:szCs w:val="20"/>
        </w:rPr>
      </w:pPr>
      <w:r>
        <w:rPr>
          <w:noProof/>
        </w:rPr>
        <w:drawing>
          <wp:inline distT="0" distB="0" distL="0" distR="0" wp14:anchorId="06420467" wp14:editId="11665163">
            <wp:extent cx="3343275" cy="800100"/>
            <wp:effectExtent l="0" t="0" r="0" b="0"/>
            <wp:docPr id="151861280" name="Picture 15186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3275" cy="800100"/>
                    </a:xfrm>
                    <a:prstGeom prst="rect">
                      <a:avLst/>
                    </a:prstGeom>
                  </pic:spPr>
                </pic:pic>
              </a:graphicData>
            </a:graphic>
          </wp:inline>
        </w:drawing>
      </w:r>
    </w:p>
    <w:p w:rsidR="00650E27" w:rsidP="26105AB2" w:rsidRDefault="00650E27" w14:paraId="541EA9F9" w14:textId="0ADC970D">
      <w:pPr>
        <w:spacing w:before="533"/>
        <w:rPr>
          <w:rFonts w:ascii="Times New Roman" w:hAnsi="Times New Roman" w:eastAsia="Times New Roman" w:cs="Times New Roman"/>
          <w:color w:val="000000" w:themeColor="text1"/>
          <w:sz w:val="60"/>
          <w:szCs w:val="60"/>
        </w:rPr>
      </w:pPr>
    </w:p>
    <w:p w:rsidR="68C42839" w:rsidP="1E99B50E" w:rsidRDefault="68C42839" w14:paraId="647C327C" w14:textId="26B7B64F">
      <w:pPr>
        <w:pStyle w:val="Title"/>
        <w:spacing w:before="1" w:line="295" w:lineRule="auto"/>
        <w:ind w:left="152" w:right="160"/>
        <w:jc w:val="center"/>
        <w:rPr>
          <w:rFonts w:ascii="Arial" w:hAnsi="Arial" w:eastAsia="Arial" w:cs="Arial"/>
          <w:color w:val="000000" w:themeColor="text1" w:themeTint="FF" w:themeShade="FF"/>
          <w:sz w:val="60"/>
          <w:szCs w:val="60"/>
        </w:rPr>
      </w:pPr>
      <w:r w:rsidRPr="1E99B50E" w:rsidR="68C42839">
        <w:rPr>
          <w:rFonts w:ascii="Arial" w:hAnsi="Arial" w:eastAsia="Arial" w:cs="Arial"/>
          <w:color w:val="000000" w:themeColor="text1" w:themeTint="FF" w:themeShade="FF"/>
          <w:sz w:val="60"/>
          <w:szCs w:val="60"/>
        </w:rPr>
        <w:t>Smart Email Shield: NLP-Driven Phishing Detection System</w:t>
      </w:r>
    </w:p>
    <w:p w:rsidR="00650E27" w:rsidP="26105AB2" w:rsidRDefault="00650E27" w14:paraId="54A57866" w14:textId="0F052DEB">
      <w:pPr>
        <w:spacing w:before="46"/>
        <w:rPr>
          <w:rFonts w:ascii="Arial" w:hAnsi="Arial" w:eastAsia="Arial" w:cs="Arial"/>
          <w:color w:val="000000" w:themeColor="text1"/>
          <w:sz w:val="60"/>
          <w:szCs w:val="60"/>
        </w:rPr>
      </w:pPr>
    </w:p>
    <w:p w:rsidR="00650E27" w:rsidP="26105AB2" w:rsidRDefault="01BFE3CF" w14:paraId="35F0FB40" w14:textId="218E2AFA">
      <w:pPr>
        <w:spacing w:line="405" w:lineRule="auto"/>
        <w:ind w:left="1521" w:right="1527"/>
        <w:jc w:val="center"/>
        <w:rPr>
          <w:rFonts w:ascii="Arial" w:hAnsi="Arial" w:eastAsia="Arial" w:cs="Arial"/>
          <w:color w:val="000000" w:themeColor="text1"/>
          <w:sz w:val="48"/>
          <w:szCs w:val="48"/>
        </w:rPr>
      </w:pPr>
      <w:r w:rsidRPr="1E99B50E" w:rsidR="3692B653">
        <w:rPr>
          <w:rFonts w:ascii="Arial" w:hAnsi="Arial" w:eastAsia="Arial" w:cs="Arial"/>
          <w:color w:val="000000" w:themeColor="text1" w:themeTint="FF" w:themeShade="FF"/>
          <w:sz w:val="48"/>
          <w:szCs w:val="48"/>
        </w:rPr>
        <w:t xml:space="preserve">Literature Review (E1) </w:t>
      </w:r>
      <w:r w:rsidRPr="1E99B50E" w:rsidR="63A98BDE">
        <w:rPr>
          <w:rFonts w:ascii="Arial" w:hAnsi="Arial" w:eastAsia="Arial" w:cs="Arial"/>
          <w:color w:val="000000" w:themeColor="text1" w:themeTint="FF" w:themeShade="FF"/>
          <w:sz w:val="48"/>
          <w:szCs w:val="48"/>
        </w:rPr>
        <w:t>Research Proposal</w:t>
      </w:r>
    </w:p>
    <w:p w:rsidR="00650E27" w:rsidP="26105AB2" w:rsidRDefault="00650E27" w14:paraId="2C078E63" w14:textId="3FE317A2">
      <w:pPr>
        <w:rPr>
          <w:rFonts w:ascii="Arial" w:hAnsi="Arial" w:eastAsia="Arial" w:cs="Arial"/>
          <w:color w:val="000000" w:themeColor="text1"/>
        </w:rPr>
      </w:pPr>
    </w:p>
    <w:p w:rsidR="26105AB2" w:rsidP="26105AB2" w:rsidRDefault="26105AB2" w14:paraId="445D79FA" w14:textId="557A94AB">
      <w:pPr>
        <w:rPr>
          <w:rFonts w:ascii="Arial" w:hAnsi="Arial" w:eastAsia="Arial" w:cs="Arial"/>
          <w:color w:val="000000" w:themeColor="text1"/>
        </w:rPr>
      </w:pPr>
    </w:p>
    <w:p w:rsidR="26105AB2" w:rsidP="26105AB2" w:rsidRDefault="26105AB2" w14:paraId="348523F9" w14:textId="1F050342">
      <w:pPr>
        <w:rPr>
          <w:rFonts w:ascii="Arial" w:hAnsi="Arial" w:eastAsia="Arial" w:cs="Arial"/>
          <w:color w:val="000000" w:themeColor="text1"/>
        </w:rPr>
      </w:pPr>
    </w:p>
    <w:p w:rsidR="26105AB2" w:rsidP="26105AB2" w:rsidRDefault="26105AB2" w14:paraId="3A6337D8" w14:textId="5BB2C751">
      <w:pPr>
        <w:rPr>
          <w:rFonts w:ascii="Arial" w:hAnsi="Arial" w:eastAsia="Arial" w:cs="Arial"/>
          <w:color w:val="000000" w:themeColor="text1"/>
        </w:rPr>
      </w:pPr>
    </w:p>
    <w:p w:rsidR="3BC7BC5B" w:rsidP="26105AB2" w:rsidRDefault="3BC7BC5B" w14:paraId="082D27CB" w14:textId="55DA4E3A">
      <w:pPr>
        <w:rPr>
          <w:rFonts w:ascii="Arial" w:hAnsi="Arial" w:eastAsia="Arial" w:cs="Arial"/>
          <w:color w:val="000000" w:themeColor="text1"/>
        </w:rPr>
      </w:pPr>
      <w:r w:rsidRPr="26105AB2">
        <w:rPr>
          <w:rFonts w:ascii="Arial" w:hAnsi="Arial" w:eastAsia="Arial" w:cs="Arial"/>
          <w:color w:val="000000" w:themeColor="text1"/>
        </w:rPr>
        <w:t>Date:</w:t>
      </w:r>
    </w:p>
    <w:p w:rsidR="3BC7BC5B" w:rsidP="26105AB2" w:rsidRDefault="3BC7BC5B" w14:paraId="7CB68FE0" w14:textId="5C939D1D">
      <w:pPr>
        <w:rPr>
          <w:rFonts w:ascii="Arial" w:hAnsi="Arial" w:eastAsia="Arial" w:cs="Arial"/>
          <w:color w:val="000000" w:themeColor="text1"/>
        </w:rPr>
      </w:pPr>
      <w:r w:rsidRPr="26105AB2">
        <w:rPr>
          <w:rFonts w:ascii="Arial" w:hAnsi="Arial" w:eastAsia="Arial" w:cs="Arial"/>
          <w:color w:val="000000" w:themeColor="text1"/>
        </w:rPr>
        <w:t>Supervisor:</w:t>
      </w:r>
    </w:p>
    <w:p w:rsidR="3BC7BC5B" w:rsidP="26105AB2" w:rsidRDefault="3BC7BC5B" w14:paraId="45A074C0" w14:textId="46693B44">
      <w:pPr>
        <w:rPr>
          <w:rFonts w:ascii="Arial" w:hAnsi="Arial" w:eastAsia="Arial" w:cs="Arial"/>
          <w:color w:val="000000" w:themeColor="text1"/>
        </w:rPr>
      </w:pPr>
      <w:r w:rsidRPr="26105AB2">
        <w:rPr>
          <w:rFonts w:ascii="Arial" w:hAnsi="Arial" w:eastAsia="Arial" w:cs="Arial"/>
          <w:color w:val="000000" w:themeColor="text1"/>
        </w:rPr>
        <w:t>Name:</w:t>
      </w:r>
    </w:p>
    <w:p w:rsidR="001C7089" w:rsidP="59CFD48F" w:rsidRDefault="315FE5A5" w14:paraId="295DCCC7" w14:textId="3AA2E402">
      <w:pPr>
        <w:rPr>
          <w:rFonts w:ascii="Arial" w:hAnsi="Arial" w:eastAsia="Arial" w:cs="Arial"/>
          <w:color w:val="000000" w:themeColor="text1" w:themeTint="FF" w:themeShade="FF"/>
        </w:rPr>
      </w:pPr>
      <w:r w:rsidRPr="59CFD48F" w:rsidR="5F3EC58B">
        <w:rPr>
          <w:rFonts w:ascii="Arial" w:hAnsi="Arial" w:eastAsia="Arial" w:cs="Arial"/>
          <w:color w:val="000000" w:themeColor="text1" w:themeTint="FF" w:themeShade="FF"/>
        </w:rPr>
        <w:t>Student ID</w:t>
      </w:r>
      <w:r w:rsidRPr="59CFD48F" w:rsidR="21815E3B">
        <w:rPr>
          <w:rFonts w:ascii="Arial" w:hAnsi="Arial" w:eastAsia="Arial" w:cs="Arial"/>
          <w:color w:val="000000" w:themeColor="text1" w:themeTint="FF" w:themeShade="FF"/>
        </w:rPr>
        <w:t>:</w:t>
      </w:r>
    </w:p>
    <w:p w:rsidR="001C7089" w:rsidP="59CFD48F" w:rsidRDefault="315FE5A5" w14:paraId="274C9B06" w14:textId="20DE8359">
      <w:pPr>
        <w:pStyle w:val="Normal"/>
      </w:pPr>
      <w:r>
        <w:br/>
      </w:r>
    </w:p>
    <w:p w:rsidR="001C7089" w:rsidP="59CFD48F" w:rsidRDefault="315FE5A5" w14:paraId="035970C8" w14:textId="7880CEE3">
      <w:pPr>
        <w:pStyle w:val="Heading1"/>
        <w:rPr>
          <w:color w:val="000000" w:themeColor="text1" w:themeTint="FF" w:themeShade="FF"/>
        </w:rPr>
      </w:pPr>
      <w:bookmarkStart w:name="_Toc1497097687" w:id="69577752"/>
      <w:r w:rsidRPr="1E99B50E" w:rsidR="63AD2D67">
        <w:rPr>
          <w:rFonts w:ascii="Arial" w:hAnsi="Arial" w:eastAsia="Arial" w:cs="Arial"/>
          <w:color w:val="000000" w:themeColor="text1" w:themeTint="FF" w:themeShade="FF"/>
        </w:rPr>
        <w:t>Abs</w:t>
      </w:r>
      <w:r w:rsidRPr="1E99B50E" w:rsidR="63AD2D67">
        <w:rPr>
          <w:color w:val="000000" w:themeColor="text1" w:themeTint="FF" w:themeShade="FF"/>
        </w:rPr>
        <w:t>tract</w:t>
      </w:r>
      <w:bookmarkEnd w:id="69577752"/>
    </w:p>
    <w:p w:rsidR="69351F0E" w:rsidP="114A1845" w:rsidRDefault="69351F0E" w14:paraId="05AE82D7" w14:textId="3352FC91">
      <w:pPr>
        <w:pStyle w:val="ListParagraph"/>
        <w:spacing w:before="381" w:after="120" w:afterAutospacing="off" w:line="379" w:lineRule="auto"/>
        <w:ind w:left="360" w:right="218"/>
        <w:jc w:val="both"/>
        <w:rPr>
          <w:rFonts w:ascii="Arial" w:hAnsi="Arial" w:eastAsia="Arial" w:cs="Arial"/>
          <w:color w:val="000000" w:themeColor="text1" w:themeTint="FF" w:themeShade="FF"/>
        </w:rPr>
      </w:pPr>
      <w:r w:rsidRPr="114A1845" w:rsidR="7F82BFA9">
        <w:rPr>
          <w:rFonts w:ascii="Arial" w:hAnsi="Arial" w:eastAsia="Arial" w:cs="Arial"/>
          <w:color w:val="000000" w:themeColor="text1" w:themeTint="FF" w:themeShade="FF"/>
        </w:rPr>
        <w:t xml:space="preserve">Phishing continues to be a big problem in cybersecurity, since many deceptive emails go past traditional filters in place. They struggle to catch attacks that appear quickly in new contexts such as urgent signals or fake metadata. This research introduces Smart Email Shield—a system using NLP and deep learning models to </w:t>
      </w:r>
      <w:r w:rsidRPr="114A1845" w:rsidR="7F82BFA9">
        <w:rPr>
          <w:rFonts w:ascii="Arial" w:hAnsi="Arial" w:eastAsia="Arial" w:cs="Arial"/>
          <w:color w:val="000000" w:themeColor="text1" w:themeTint="FF" w:themeShade="FF"/>
        </w:rPr>
        <w:t>identify</w:t>
      </w:r>
      <w:r w:rsidRPr="114A1845" w:rsidR="7F82BFA9">
        <w:rPr>
          <w:rFonts w:ascii="Arial" w:hAnsi="Arial" w:eastAsia="Arial" w:cs="Arial"/>
          <w:color w:val="000000" w:themeColor="text1" w:themeTint="FF" w:themeShade="FF"/>
        </w:rPr>
        <w:t xml:space="preserve"> phishing mails more correctly than existing </w:t>
      </w:r>
      <w:r w:rsidRPr="114A1845" w:rsidR="4CEE0D18">
        <w:rPr>
          <w:rFonts w:ascii="Arial" w:hAnsi="Arial" w:eastAsia="Arial" w:cs="Arial"/>
          <w:color w:val="000000" w:themeColor="text1" w:themeTint="FF" w:themeShade="FF"/>
        </w:rPr>
        <w:t>systems. Using</w:t>
      </w:r>
      <w:r w:rsidRPr="114A1845" w:rsidR="7F82BFA9">
        <w:rPr>
          <w:rFonts w:ascii="Arial" w:hAnsi="Arial" w:eastAsia="Arial" w:cs="Arial"/>
          <w:color w:val="000000" w:themeColor="text1" w:themeTint="FF" w:themeShade="FF"/>
        </w:rPr>
        <w:t xml:space="preserve"> sentiment analysis, looking at headers and explainable AI tools (SHAP and LIME) will improve the detection accuracy and make the process more transparent. By reviewing real phishing data and using precision, recall and F1-score, the project hopes to design an easily scalable and readable model for secure email systems.</w:t>
      </w:r>
    </w:p>
    <w:p w:rsidR="79E98F27" w:rsidP="114A1845" w:rsidRDefault="79E98F27" w14:paraId="6AA041EF" w14:textId="11CD4458">
      <w:pPr>
        <w:spacing w:before="381" w:after="120" w:afterAutospacing="off" w:line="379" w:lineRule="auto"/>
        <w:ind w:left="360" w:right="218"/>
        <w:jc w:val="both"/>
        <w:rPr>
          <w:rFonts w:ascii="Aptos" w:hAnsi="Aptos" w:eastAsia="Aptos" w:cs="Aptos"/>
          <w:b w:val="0"/>
          <w:bCs w:val="0"/>
          <w:i w:val="1"/>
          <w:iCs w:val="1"/>
          <w:noProof w:val="0"/>
          <w:lang w:val="en-US"/>
        </w:rPr>
      </w:pPr>
      <w:r w:rsidRPr="114A1845" w:rsidR="429AED1C">
        <w:rPr>
          <w:rFonts w:ascii="Aptos" w:hAnsi="Aptos" w:eastAsia="Aptos" w:cs="Aptos"/>
          <w:b w:val="1"/>
          <w:bCs w:val="1"/>
          <w:i w:val="1"/>
          <w:iCs w:val="1"/>
          <w:noProof w:val="0"/>
          <w:lang w:val="en-US"/>
        </w:rPr>
        <w:t>Keywords:</w:t>
      </w:r>
      <w:r w:rsidRPr="114A1845" w:rsidR="429AED1C">
        <w:rPr>
          <w:rFonts w:ascii="Aptos" w:hAnsi="Aptos" w:eastAsia="Aptos" w:cs="Aptos"/>
          <w:b w:val="0"/>
          <w:bCs w:val="0"/>
          <w:i w:val="1"/>
          <w:iCs w:val="1"/>
          <w:noProof w:val="0"/>
          <w:lang w:val="en-US"/>
        </w:rPr>
        <w:t xml:space="preserve"> </w:t>
      </w:r>
      <w:r w:rsidRPr="114A1845" w:rsidR="01C90714">
        <w:rPr>
          <w:rFonts w:ascii="Aptos" w:hAnsi="Aptos" w:eastAsia="Aptos" w:cs="Aptos"/>
          <w:b w:val="0"/>
          <w:bCs w:val="0"/>
          <w:i w:val="1"/>
          <w:iCs w:val="1"/>
          <w:noProof w:val="0"/>
          <w:lang w:val="en-US"/>
        </w:rPr>
        <w:t xml:space="preserve">phishing, NLP, BERT, using deep learning, explainable AI, SHAP, </w:t>
      </w:r>
      <w:r w:rsidRPr="114A1845" w:rsidR="731312BD">
        <w:rPr>
          <w:rFonts w:ascii="Aptos" w:hAnsi="Aptos" w:eastAsia="Aptos" w:cs="Aptos"/>
          <w:b w:val="0"/>
          <w:bCs w:val="0"/>
          <w:i w:val="1"/>
          <w:iCs w:val="1"/>
          <w:noProof w:val="0"/>
          <w:lang w:val="en-US"/>
        </w:rPr>
        <w:t>LIME, email</w:t>
      </w:r>
      <w:r w:rsidRPr="114A1845" w:rsidR="01C90714">
        <w:rPr>
          <w:rFonts w:ascii="Aptos" w:hAnsi="Aptos" w:eastAsia="Aptos" w:cs="Aptos"/>
          <w:b w:val="0"/>
          <w:bCs w:val="0"/>
          <w:i w:val="1"/>
          <w:iCs w:val="1"/>
          <w:noProof w:val="0"/>
          <w:lang w:val="en-US"/>
        </w:rPr>
        <w:t xml:space="preserve"> security</w:t>
      </w:r>
    </w:p>
    <w:p w:rsidR="001C7089" w:rsidP="59CFD48F" w:rsidRDefault="315FE5A5" w14:paraId="2FDB5A96" w14:textId="2FF642AC">
      <w:pPr/>
      <w:r>
        <w:br w:type="page"/>
      </w:r>
    </w:p>
    <w:sdt>
      <w:sdtPr>
        <w:id w:val="1235289841"/>
        <w:docPartObj>
          <w:docPartGallery w:val="Table of Contents"/>
          <w:docPartUnique/>
        </w:docPartObj>
      </w:sdtPr>
      <w:sdtContent>
        <w:p w:rsidR="001C7089" w:rsidP="001C7089" w:rsidRDefault="315FE5A5" w14:paraId="22BA7AF4" w14:textId="5D0A5D34">
          <w:pPr>
            <w:pStyle w:val="TOCHeading"/>
          </w:pPr>
          <w:r w:rsidR="24718C97">
            <w:rPr/>
            <w:t>Table of Contents</w:t>
          </w:r>
        </w:p>
        <w:p w:rsidR="001C7089" w:rsidP="59CFD48F" w:rsidRDefault="001C7089" w14:paraId="55F54D88" w14:textId="56910351">
          <w:pPr>
            <w:pStyle w:val="TOC1"/>
            <w:tabs>
              <w:tab w:val="right" w:leader="dot" w:pos="9345"/>
            </w:tabs>
            <w:rPr>
              <w:rStyle w:val="Hyperlink"/>
              <w:noProof/>
              <w:kern w:val="2"/>
              <w:lang w:eastAsia="en-US"/>
              <w14:ligatures w14:val="standardContextual"/>
            </w:rPr>
          </w:pPr>
          <w:r>
            <w:fldChar w:fldCharType="begin"/>
          </w:r>
          <w:r>
            <w:instrText xml:space="preserve">TOC \o "1-3" \z \u \h</w:instrText>
          </w:r>
          <w:r>
            <w:fldChar w:fldCharType="separate"/>
          </w:r>
          <w:hyperlink w:anchor="_Toc1497097687">
            <w:r w:rsidRPr="59CFD48F" w:rsidR="59CFD48F">
              <w:rPr>
                <w:rStyle w:val="Hyperlink"/>
              </w:rPr>
              <w:t>Abstract</w:t>
            </w:r>
            <w:r>
              <w:tab/>
            </w:r>
            <w:r>
              <w:fldChar w:fldCharType="begin"/>
            </w:r>
            <w:r>
              <w:instrText xml:space="preserve">PAGEREF _Toc1497097687 \h</w:instrText>
            </w:r>
            <w:r>
              <w:fldChar w:fldCharType="separate"/>
            </w:r>
            <w:r w:rsidRPr="59CFD48F" w:rsidR="59CFD48F">
              <w:rPr>
                <w:rStyle w:val="Hyperlink"/>
              </w:rPr>
              <w:t>1</w:t>
            </w:r>
            <w:r>
              <w:fldChar w:fldCharType="end"/>
            </w:r>
          </w:hyperlink>
        </w:p>
        <w:p w:rsidR="001C7089" w:rsidP="59CFD48F" w:rsidRDefault="470297A4" w14:paraId="3EAC3153" w14:textId="238DE710">
          <w:pPr>
            <w:pStyle w:val="TOC1"/>
            <w:tabs>
              <w:tab w:val="left" w:pos="480"/>
              <w:tab w:val="right" w:leader="dot" w:pos="9345"/>
            </w:tabs>
            <w:rPr>
              <w:rStyle w:val="Hyperlink"/>
              <w:noProof/>
              <w:kern w:val="2"/>
              <w:lang w:eastAsia="en-US"/>
              <w14:ligatures w14:val="standardContextual"/>
            </w:rPr>
          </w:pPr>
          <w:hyperlink w:anchor="_Toc1795259244">
            <w:r w:rsidRPr="59CFD48F" w:rsidR="59CFD48F">
              <w:rPr>
                <w:rStyle w:val="Hyperlink"/>
              </w:rPr>
              <w:t>1.</w:t>
            </w:r>
            <w:r>
              <w:tab/>
            </w:r>
            <w:r w:rsidRPr="59CFD48F" w:rsidR="59CFD48F">
              <w:rPr>
                <w:rStyle w:val="Hyperlink"/>
              </w:rPr>
              <w:t>Introduction</w:t>
            </w:r>
            <w:r>
              <w:tab/>
            </w:r>
            <w:r>
              <w:fldChar w:fldCharType="begin"/>
            </w:r>
            <w:r>
              <w:instrText xml:space="preserve">PAGEREF _Toc1795259244 \h</w:instrText>
            </w:r>
            <w:r>
              <w:fldChar w:fldCharType="separate"/>
            </w:r>
            <w:r w:rsidRPr="59CFD48F" w:rsidR="59CFD48F">
              <w:rPr>
                <w:rStyle w:val="Hyperlink"/>
              </w:rPr>
              <w:t>2</w:t>
            </w:r>
            <w:r>
              <w:fldChar w:fldCharType="end"/>
            </w:r>
          </w:hyperlink>
        </w:p>
        <w:p w:rsidR="001C7089" w:rsidP="59CFD48F" w:rsidRDefault="470297A4" w14:paraId="6EED0B9A" w14:textId="6857A83A">
          <w:pPr>
            <w:pStyle w:val="TOC1"/>
            <w:tabs>
              <w:tab w:val="left" w:pos="480"/>
              <w:tab w:val="right" w:leader="dot" w:pos="9345"/>
            </w:tabs>
            <w:rPr>
              <w:rStyle w:val="Hyperlink"/>
              <w:noProof/>
              <w:kern w:val="2"/>
              <w:lang w:eastAsia="en-US"/>
              <w14:ligatures w14:val="standardContextual"/>
            </w:rPr>
          </w:pPr>
          <w:hyperlink w:anchor="_Toc175284629">
            <w:r w:rsidRPr="59CFD48F" w:rsidR="59CFD48F">
              <w:rPr>
                <w:rStyle w:val="Hyperlink"/>
              </w:rPr>
              <w:t>2.</w:t>
            </w:r>
            <w:r>
              <w:tab/>
            </w:r>
            <w:r w:rsidRPr="59CFD48F" w:rsidR="59CFD48F">
              <w:rPr>
                <w:rStyle w:val="Hyperlink"/>
              </w:rPr>
              <w:t>Literature Analysis</w:t>
            </w:r>
            <w:r>
              <w:tab/>
            </w:r>
            <w:r>
              <w:fldChar w:fldCharType="begin"/>
            </w:r>
            <w:r>
              <w:instrText xml:space="preserve">PAGEREF _Toc175284629 \h</w:instrText>
            </w:r>
            <w:r>
              <w:fldChar w:fldCharType="separate"/>
            </w:r>
            <w:r w:rsidRPr="59CFD48F" w:rsidR="59CFD48F">
              <w:rPr>
                <w:rStyle w:val="Hyperlink"/>
              </w:rPr>
              <w:t>4</w:t>
            </w:r>
            <w:r>
              <w:fldChar w:fldCharType="end"/>
            </w:r>
          </w:hyperlink>
        </w:p>
        <w:p w:rsidR="001C7089" w:rsidP="59CFD48F" w:rsidRDefault="470297A4" w14:paraId="16E2F39B" w14:textId="28D351D1">
          <w:pPr>
            <w:pStyle w:val="TOC1"/>
            <w:tabs>
              <w:tab w:val="left" w:leader="none" w:pos="480"/>
              <w:tab w:val="right" w:leader="dot" w:pos="9345"/>
            </w:tabs>
            <w:rPr>
              <w:rStyle w:val="Hyperlink"/>
              <w:noProof/>
              <w:kern w:val="2"/>
              <w:lang w:eastAsia="en-US"/>
              <w14:ligatures w14:val="standardContextual"/>
            </w:rPr>
          </w:pPr>
          <w:hyperlink w:anchor="_Toc65396974">
            <w:r w:rsidRPr="59CFD48F" w:rsidR="59CFD48F">
              <w:rPr>
                <w:rStyle w:val="Hyperlink"/>
              </w:rPr>
              <w:t>3.</w:t>
            </w:r>
            <w:r>
              <w:tab/>
            </w:r>
            <w:r w:rsidRPr="59CFD48F" w:rsidR="59CFD48F">
              <w:rPr>
                <w:rStyle w:val="Hyperlink"/>
              </w:rPr>
              <w:t>Statement of Problem</w:t>
            </w:r>
            <w:r>
              <w:tab/>
            </w:r>
            <w:r>
              <w:fldChar w:fldCharType="begin"/>
            </w:r>
            <w:r>
              <w:instrText xml:space="preserve">PAGEREF _Toc65396974 \h</w:instrText>
            </w:r>
            <w:r>
              <w:fldChar w:fldCharType="separate"/>
            </w:r>
            <w:r w:rsidRPr="59CFD48F" w:rsidR="59CFD48F">
              <w:rPr>
                <w:rStyle w:val="Hyperlink"/>
              </w:rPr>
              <w:t>14</w:t>
            </w:r>
            <w:r>
              <w:fldChar w:fldCharType="end"/>
            </w:r>
          </w:hyperlink>
        </w:p>
        <w:p w:rsidR="59CFD48F" w:rsidP="59CFD48F" w:rsidRDefault="59CFD48F" w14:paraId="2286DBD4" w14:textId="09171E2F">
          <w:pPr>
            <w:pStyle w:val="TOC1"/>
            <w:tabs>
              <w:tab w:val="left" w:leader="none" w:pos="480"/>
              <w:tab w:val="right" w:leader="dot" w:pos="9345"/>
            </w:tabs>
            <w:rPr>
              <w:rStyle w:val="Hyperlink"/>
            </w:rPr>
          </w:pPr>
          <w:hyperlink w:anchor="_Toc571814623">
            <w:r w:rsidRPr="59CFD48F" w:rsidR="59CFD48F">
              <w:rPr>
                <w:rStyle w:val="Hyperlink"/>
              </w:rPr>
              <w:t>4.</w:t>
            </w:r>
            <w:r>
              <w:tab/>
            </w:r>
            <w:r w:rsidRPr="59CFD48F" w:rsidR="59CFD48F">
              <w:rPr>
                <w:rStyle w:val="Hyperlink"/>
              </w:rPr>
              <w:t>Aims and Objectives</w:t>
            </w:r>
            <w:r>
              <w:tab/>
            </w:r>
            <w:r>
              <w:fldChar w:fldCharType="begin"/>
            </w:r>
            <w:r>
              <w:instrText xml:space="preserve">PAGEREF _Toc571814623 \h</w:instrText>
            </w:r>
            <w:r>
              <w:fldChar w:fldCharType="separate"/>
            </w:r>
            <w:r w:rsidRPr="59CFD48F" w:rsidR="59CFD48F">
              <w:rPr>
                <w:rStyle w:val="Hyperlink"/>
              </w:rPr>
              <w:t>14</w:t>
            </w:r>
            <w:r>
              <w:fldChar w:fldCharType="end"/>
            </w:r>
          </w:hyperlink>
        </w:p>
        <w:p w:rsidR="59CFD48F" w:rsidP="59CFD48F" w:rsidRDefault="59CFD48F" w14:paraId="51D65FA2" w14:textId="66ADF952">
          <w:pPr>
            <w:pStyle w:val="TOC1"/>
            <w:tabs>
              <w:tab w:val="left" w:leader="none" w:pos="480"/>
              <w:tab w:val="right" w:leader="dot" w:pos="9345"/>
            </w:tabs>
            <w:rPr>
              <w:rStyle w:val="Hyperlink"/>
            </w:rPr>
          </w:pPr>
          <w:hyperlink w:anchor="_Toc714704835">
            <w:r w:rsidRPr="59CFD48F" w:rsidR="59CFD48F">
              <w:rPr>
                <w:rStyle w:val="Hyperlink"/>
              </w:rPr>
              <w:t>5.</w:t>
            </w:r>
            <w:r>
              <w:tab/>
            </w:r>
            <w:r w:rsidRPr="59CFD48F" w:rsidR="59CFD48F">
              <w:rPr>
                <w:rStyle w:val="Hyperlink"/>
              </w:rPr>
              <w:t>Methodologies</w:t>
            </w:r>
            <w:r>
              <w:tab/>
            </w:r>
            <w:r>
              <w:fldChar w:fldCharType="begin"/>
            </w:r>
            <w:r>
              <w:instrText xml:space="preserve">PAGEREF _Toc714704835 \h</w:instrText>
            </w:r>
            <w:r>
              <w:fldChar w:fldCharType="separate"/>
            </w:r>
            <w:r w:rsidRPr="59CFD48F" w:rsidR="59CFD48F">
              <w:rPr>
                <w:rStyle w:val="Hyperlink"/>
              </w:rPr>
              <w:t>14</w:t>
            </w:r>
            <w:r>
              <w:fldChar w:fldCharType="end"/>
            </w:r>
          </w:hyperlink>
        </w:p>
        <w:p w:rsidR="59CFD48F" w:rsidP="59CFD48F" w:rsidRDefault="59CFD48F" w14:paraId="4CBAF4F3" w14:textId="09DF9503">
          <w:pPr>
            <w:pStyle w:val="TOC1"/>
            <w:tabs>
              <w:tab w:val="left" w:leader="none" w:pos="480"/>
              <w:tab w:val="right" w:leader="dot" w:pos="9345"/>
            </w:tabs>
            <w:rPr>
              <w:rStyle w:val="Hyperlink"/>
            </w:rPr>
          </w:pPr>
          <w:hyperlink w:anchor="_Toc397935715">
            <w:r w:rsidRPr="59CFD48F" w:rsidR="59CFD48F">
              <w:rPr>
                <w:rStyle w:val="Hyperlink"/>
              </w:rPr>
              <w:t>6.</w:t>
            </w:r>
            <w:r>
              <w:tab/>
            </w:r>
            <w:r w:rsidRPr="59CFD48F" w:rsidR="59CFD48F">
              <w:rPr>
                <w:rStyle w:val="Hyperlink"/>
              </w:rPr>
              <w:t>Schedule</w:t>
            </w:r>
            <w:r>
              <w:tab/>
            </w:r>
            <w:r>
              <w:fldChar w:fldCharType="begin"/>
            </w:r>
            <w:r>
              <w:instrText xml:space="preserve">PAGEREF _Toc397935715 \h</w:instrText>
            </w:r>
            <w:r>
              <w:fldChar w:fldCharType="separate"/>
            </w:r>
            <w:r w:rsidRPr="59CFD48F" w:rsidR="59CFD48F">
              <w:rPr>
                <w:rStyle w:val="Hyperlink"/>
              </w:rPr>
              <w:t>14</w:t>
            </w:r>
            <w:r>
              <w:fldChar w:fldCharType="end"/>
            </w:r>
          </w:hyperlink>
        </w:p>
        <w:p w:rsidR="59CFD48F" w:rsidP="59CFD48F" w:rsidRDefault="59CFD48F" w14:paraId="5B35D8A6" w14:textId="76AB00BC">
          <w:pPr>
            <w:pStyle w:val="TOC1"/>
            <w:tabs>
              <w:tab w:val="left" w:leader="none" w:pos="480"/>
              <w:tab w:val="right" w:leader="dot" w:pos="9345"/>
            </w:tabs>
            <w:rPr>
              <w:rStyle w:val="Hyperlink"/>
            </w:rPr>
          </w:pPr>
          <w:hyperlink w:anchor="_Toc1627311423">
            <w:r w:rsidRPr="59CFD48F" w:rsidR="59CFD48F">
              <w:rPr>
                <w:rStyle w:val="Hyperlink"/>
              </w:rPr>
              <w:t>7.</w:t>
            </w:r>
            <w:r>
              <w:tab/>
            </w:r>
            <w:r w:rsidRPr="59CFD48F" w:rsidR="59CFD48F">
              <w:rPr>
                <w:rStyle w:val="Hyperlink"/>
              </w:rPr>
              <w:t>Conclusion</w:t>
            </w:r>
            <w:r>
              <w:tab/>
            </w:r>
            <w:r>
              <w:fldChar w:fldCharType="begin"/>
            </w:r>
            <w:r>
              <w:instrText xml:space="preserve">PAGEREF _Toc1627311423 \h</w:instrText>
            </w:r>
            <w:r>
              <w:fldChar w:fldCharType="separate"/>
            </w:r>
            <w:r w:rsidRPr="59CFD48F" w:rsidR="59CFD48F">
              <w:rPr>
                <w:rStyle w:val="Hyperlink"/>
              </w:rPr>
              <w:t>14</w:t>
            </w:r>
            <w:r>
              <w:fldChar w:fldCharType="end"/>
            </w:r>
          </w:hyperlink>
        </w:p>
        <w:p w:rsidR="59CFD48F" w:rsidP="59CFD48F" w:rsidRDefault="59CFD48F" w14:paraId="65141B5F" w14:textId="43C0E1C6">
          <w:pPr>
            <w:pStyle w:val="TOC1"/>
            <w:tabs>
              <w:tab w:val="right" w:leader="dot" w:pos="9345"/>
            </w:tabs>
            <w:rPr>
              <w:rStyle w:val="Hyperlink"/>
            </w:rPr>
          </w:pPr>
          <w:hyperlink w:anchor="_Toc504165145">
            <w:r w:rsidRPr="59CFD48F" w:rsidR="59CFD48F">
              <w:rPr>
                <w:rStyle w:val="Hyperlink"/>
              </w:rPr>
              <w:t>References</w:t>
            </w:r>
            <w:r>
              <w:tab/>
            </w:r>
            <w:r>
              <w:fldChar w:fldCharType="begin"/>
            </w:r>
            <w:r>
              <w:instrText xml:space="preserve">PAGEREF _Toc504165145 \h</w:instrText>
            </w:r>
            <w:r>
              <w:fldChar w:fldCharType="separate"/>
            </w:r>
            <w:r w:rsidRPr="59CFD48F" w:rsidR="59CFD48F">
              <w:rPr>
                <w:rStyle w:val="Hyperlink"/>
              </w:rPr>
              <w:t>15</w:t>
            </w:r>
            <w:r>
              <w:fldChar w:fldCharType="end"/>
            </w:r>
          </w:hyperlink>
          <w:r>
            <w:fldChar w:fldCharType="end"/>
          </w:r>
        </w:p>
      </w:sdtContent>
    </w:sdt>
    <w:p w:rsidR="001C7089" w:rsidRDefault="001C7089" w14:paraId="670BA912" w14:textId="1BA84113"/>
    <w:p w:rsidR="002878C1" w:rsidP="59CFD48F" w:rsidRDefault="002878C1" w14:paraId="255830D7" w14:noSpellErr="1" w14:textId="21C9EB48">
      <w:pPr>
        <w:pStyle w:val="Heading1"/>
        <w:spacing w:before="60" w:after="0" w:line="240" w:lineRule="auto"/>
        <w:sectPr w:rsidR="002878C1">
          <w:headerReference w:type="default" r:id="rId9"/>
          <w:footerReference w:type="default" r:id="rId10"/>
          <w:pgSz w:w="12240" w:h="15840" w:orient="portrait"/>
          <w:pgMar w:top="1440" w:right="1440" w:bottom="1440" w:left="1440" w:header="720" w:footer="720" w:gutter="0"/>
          <w:cols w:space="720"/>
          <w:docGrid w:linePitch="360"/>
        </w:sectPr>
      </w:pPr>
    </w:p>
    <w:p w:rsidR="1303985D" w:rsidP="001C7089" w:rsidRDefault="2789B5C1" w14:paraId="4B936104" w14:textId="693E3CD2" w14:noSpellErr="1">
      <w:pPr>
        <w:pStyle w:val="Heading1"/>
        <w:numPr>
          <w:ilvl w:val="0"/>
          <w:numId w:val="7"/>
        </w:numPr>
        <w:tabs>
          <w:tab w:val="left" w:pos="663"/>
        </w:tabs>
        <w:spacing w:before="60" w:after="0" w:line="240" w:lineRule="auto"/>
        <w:jc w:val="both"/>
        <w:rPr>
          <w:rFonts w:ascii="Arial" w:hAnsi="Arial" w:eastAsia="Arial" w:cs="Arial"/>
          <w:color w:val="000000" w:themeColor="text1"/>
        </w:rPr>
      </w:pPr>
      <w:bookmarkStart w:name="_Toc1795259244" w:id="729780873"/>
      <w:r w:rsidRPr="1E99B50E" w:rsidR="07C688CB">
        <w:rPr>
          <w:rFonts w:ascii="Arial" w:hAnsi="Arial" w:eastAsia="Arial" w:cs="Arial"/>
          <w:color w:val="000000" w:themeColor="text1" w:themeTint="FF" w:themeShade="FF"/>
        </w:rPr>
        <w:t>Introduction</w:t>
      </w:r>
      <w:bookmarkEnd w:id="729780873"/>
    </w:p>
    <w:p w:rsidR="1E99B50E" w:rsidP="1E99B50E" w:rsidRDefault="1E99B50E" w14:paraId="3479A6A3" w14:textId="7532F770">
      <w:pPr>
        <w:pStyle w:val="Normal"/>
        <w:tabs>
          <w:tab w:val="left" w:leader="none" w:pos="663"/>
        </w:tabs>
      </w:pPr>
    </w:p>
    <w:p w:rsidR="523166F0" w:rsidP="1E99B50E" w:rsidRDefault="523166F0" w14:paraId="6C811A16" w14:textId="04AB1281">
      <w:pPr>
        <w:pStyle w:val="Normal"/>
        <w:tabs>
          <w:tab w:val="left" w:leader="none" w:pos="663"/>
        </w:tabs>
      </w:pPr>
      <w:r w:rsidR="523166F0">
        <w:rPr/>
        <w:t>Email is a top way people communicate at work and home, yet it is also used most frequently by phishers. When someone receives a phishing email, the message persuades them to unintentionally share their sensitive information like login passwords, their bank account data or identifying information. The recent studies confirm that phishing attacks have got more advanced, as cybercriminals now use urgency, earn trust and fear to lure people, making their messages look and sound just like those from real authorities (Kapoor, 2024; Ragheb et al., 2023).</w:t>
      </w:r>
    </w:p>
    <w:p w:rsidR="523166F0" w:rsidP="1E99B50E" w:rsidRDefault="523166F0" w14:paraId="28C0CB32" w14:textId="0E75DB35">
      <w:pPr>
        <w:pStyle w:val="Normal"/>
        <w:tabs>
          <w:tab w:val="left" w:leader="none" w:pos="663"/>
        </w:tabs>
      </w:pPr>
      <w:r w:rsidR="523166F0">
        <w:rPr/>
        <w:t xml:space="preserve"> </w:t>
      </w:r>
    </w:p>
    <w:p w:rsidR="523166F0" w:rsidP="1E99B50E" w:rsidRDefault="523166F0" w14:paraId="06DD7A14" w14:textId="2332ACF0">
      <w:pPr>
        <w:pStyle w:val="Normal"/>
        <w:tabs>
          <w:tab w:val="left" w:leader="none" w:pos="663"/>
        </w:tabs>
      </w:pPr>
      <w:r w:rsidR="523166F0">
        <w:rPr/>
        <w:t>Most traditional phishing systems depend on a blacklist, regular expressions or standard rules. Although these methods are successful against most known attacks, they tend to miss new or hidden threats as well as tricky phishing attempts that steer past their basic rules (Misquitta &amp; Kannan, 2023). Researchers have started relying on machine learning and NLP to sort out problems when analyzing emails. NLP makes it possible for the system to spot language features, tone, situation and behavior hidden in emails, things phishing attackers usually take advantage of (Shirazi &amp; Hayne, 2022; Shahriar et al., 2022).</w:t>
      </w:r>
    </w:p>
    <w:p w:rsidR="523166F0" w:rsidP="1E99B50E" w:rsidRDefault="523166F0" w14:paraId="6CC80ADE" w14:textId="5626F19C">
      <w:pPr>
        <w:pStyle w:val="Normal"/>
        <w:tabs>
          <w:tab w:val="left" w:leader="none" w:pos="663"/>
        </w:tabs>
      </w:pPr>
      <w:r w:rsidR="523166F0">
        <w:rPr/>
        <w:t xml:space="preserve"> </w:t>
      </w:r>
    </w:p>
    <w:p w:rsidR="523166F0" w:rsidP="1E99B50E" w:rsidRDefault="523166F0" w14:paraId="7525E220" w14:textId="29552FE9">
      <w:pPr>
        <w:pStyle w:val="Normal"/>
        <w:tabs>
          <w:tab w:val="left" w:leader="none" w:pos="663"/>
        </w:tabs>
      </w:pPr>
      <w:r w:rsidR="523166F0">
        <w:rPr/>
        <w:t>BERT and RoBERTa have demonstrated success in detecting phishing by learning the meanings and contexts in the texts used in communicating (Songailaitė et al., 2023). They are superior to usual classifiers since they use deep, forward and backward representations and learn from what is already known. Still, there are some difficulties. Existing technologies sometimes cannot explain why they work, leaving them as closed systems that are not trusted enough for important uses in cybersecurity (Gholampour &amp; Verma, 2023; Koide et al., 2024). Furthermore, many studies use fixed data samples or fail to merge several signals, like emailed details, metadata and mood language which may increase how reliable the systems are (Chai et al., 2021; Rathee &amp; Mann, 2022).</w:t>
      </w:r>
    </w:p>
    <w:p w:rsidR="26105AB2" w:rsidP="114A1845" w:rsidRDefault="26105AB2" w14:paraId="0228EB1C" w14:textId="7D612EBA">
      <w:pPr>
        <w:pStyle w:val="Normal"/>
        <w:tabs>
          <w:tab w:val="left" w:leader="none" w:pos="663"/>
        </w:tabs>
        <w:spacing w:after="0"/>
      </w:pPr>
      <w:r w:rsidR="3202A7B8">
        <w:rPr/>
        <w:t xml:space="preserve">The report presents Smart Email </w:t>
      </w:r>
      <w:r w:rsidR="3202A7B8">
        <w:rPr/>
        <w:t>Shield</w:t>
      </w:r>
      <w:r w:rsidR="3202A7B8">
        <w:rPr/>
        <w:t xml:space="preserve"> which is based on NLP and deep learning, </w:t>
      </w:r>
      <w:r w:rsidR="3202A7B8">
        <w:rPr/>
        <w:t>mainly by</w:t>
      </w:r>
      <w:r w:rsidR="3202A7B8">
        <w:rPr/>
        <w:t xml:space="preserve"> using transformer models, to help detect phishing emails more effectively and transparently. Both BERT and </w:t>
      </w:r>
      <w:r w:rsidR="3202A7B8">
        <w:rPr/>
        <w:t>RoBERTa</w:t>
      </w:r>
      <w:r w:rsidR="3202A7B8">
        <w:rPr/>
        <w:t xml:space="preserve"> will be refined using a phishing dataset made available to the public and then the system will blend content classification, sentiment analysis and explainable AI approaches such as SHAP and LIME. By improving both explainability and robustness, the project hopes to build a practical and clear system for detecting phishing attacks in online conversations.</w:t>
      </w:r>
    </w:p>
    <w:p w:rsidR="26105AB2" w:rsidP="26105AB2" w:rsidRDefault="26105AB2" w14:paraId="1FCF9418" w14:textId="43B2EA3F">
      <w:pPr>
        <w:tabs>
          <w:tab w:val="right" w:leader="dot" w:pos="9503"/>
        </w:tabs>
        <w:spacing w:before="45"/>
        <w:ind w:left="119" w:hanging="313"/>
        <w:rPr>
          <w:rFonts w:ascii="Arial" w:hAnsi="Arial" w:eastAsia="Arial" w:cs="Arial"/>
          <w:color w:val="000000" w:themeColor="text1"/>
          <w:sz w:val="28"/>
          <w:szCs w:val="28"/>
        </w:rPr>
      </w:pPr>
    </w:p>
    <w:p w:rsidR="26105AB2" w:rsidP="26105AB2" w:rsidRDefault="26105AB2" w14:paraId="54FA5BE6" w14:textId="3C412ED4">
      <w:pPr>
        <w:spacing w:after="0"/>
        <w:rPr>
          <w:rFonts w:ascii="Arial" w:hAnsi="Arial" w:eastAsia="Arial" w:cs="Arial"/>
          <w:color w:val="000000" w:themeColor="text1"/>
          <w:sz w:val="22"/>
          <w:szCs w:val="22"/>
        </w:rPr>
      </w:pPr>
    </w:p>
    <w:p w:rsidR="26105AB2" w:rsidRDefault="26105AB2" w14:paraId="5296E787" w14:textId="057B2F60">
      <w:r>
        <w:br w:type="page"/>
      </w:r>
    </w:p>
    <w:p w:rsidR="1E5F4C39" w:rsidP="59CFD48F" w:rsidRDefault="7D879979" w14:paraId="5E393CFA" w14:textId="575E2740" w14:noSpellErr="1">
      <w:pPr>
        <w:pStyle w:val="Heading1"/>
        <w:numPr>
          <w:ilvl w:val="0"/>
          <w:numId w:val="7"/>
        </w:numPr>
        <w:tabs>
          <w:tab w:val="left" w:pos="661"/>
        </w:tabs>
        <w:spacing w:before="65" w:after="0" w:line="240" w:lineRule="auto"/>
        <w:ind w:left="144"/>
        <w:rPr>
          <w:rFonts w:ascii="Arial" w:hAnsi="Arial" w:eastAsia="Arial" w:cs="Arial"/>
          <w:color w:val="000000" w:themeColor="text1"/>
        </w:rPr>
      </w:pPr>
      <w:bookmarkStart w:name="_Toc175284629" w:id="2134289340"/>
      <w:r w:rsidRPr="59CFD48F" w:rsidR="75E2B319">
        <w:rPr>
          <w:rFonts w:ascii="Arial" w:hAnsi="Arial" w:eastAsia="Arial" w:cs="Arial"/>
          <w:color w:val="000000" w:themeColor="text1" w:themeTint="FF" w:themeShade="FF"/>
        </w:rPr>
        <w:t>Literature Analysis</w:t>
      </w:r>
      <w:bookmarkEnd w:id="2134289340"/>
    </w:p>
    <w:p w:rsidR="675CDD8B" w:rsidP="59CFD48F" w:rsidRDefault="675CDD8B" w14:paraId="686637C0" w14:textId="2C9F3691">
      <w:pPr>
        <w:spacing w:before="120" w:after="120" w:line="360" w:lineRule="auto"/>
        <w:ind w:right="144"/>
        <w:jc w:val="both"/>
        <w:rPr>
          <w:rFonts w:ascii="Arial" w:hAnsi="Arial" w:eastAsia="Arial" w:cs="Arial"/>
          <w:noProof w:val="0"/>
          <w:sz w:val="24"/>
          <w:szCs w:val="24"/>
          <w:lang w:val="en-US"/>
        </w:rPr>
      </w:pPr>
      <w:r w:rsidRPr="1E99B50E" w:rsidR="2044C6C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This section introduces the related work conducted in the past by different researchers. This section includes different approaches they used, their conclusions, </w:t>
      </w:r>
      <w:r w:rsidRPr="1E99B50E" w:rsidR="2044C6C2">
        <w:rPr>
          <w:rFonts w:ascii="Calibri" w:hAnsi="Calibri" w:eastAsia="Calibri" w:cs="Calibri"/>
          <w:b w:val="0"/>
          <w:bCs w:val="0"/>
          <w:i w:val="0"/>
          <w:iCs w:val="0"/>
          <w:caps w:val="0"/>
          <w:smallCaps w:val="0"/>
          <w:noProof w:val="0"/>
          <w:color w:val="000000" w:themeColor="text1" w:themeTint="FF" w:themeShade="FF"/>
          <w:sz w:val="24"/>
          <w:szCs w:val="24"/>
          <w:lang w:val="en-US"/>
        </w:rPr>
        <w:t>findings</w:t>
      </w:r>
      <w:r w:rsidRPr="1E99B50E" w:rsidR="2044C6C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drawbacks.</w:t>
      </w:r>
    </w:p>
    <w:p w:rsidR="4219FC51" w:rsidP="1E99B50E" w:rsidRDefault="4219FC51" w14:paraId="48D7A6C7" w14:textId="44AB5FE6">
      <w:pPr>
        <w:pStyle w:val="Normal"/>
        <w:spacing w:before="120" w:after="120" w:line="360" w:lineRule="auto"/>
        <w:ind w:right="144"/>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E99B50E" w:rsidR="4219FC51">
        <w:rPr>
          <w:rFonts w:ascii="Calibri" w:hAnsi="Calibri" w:eastAsia="Calibri" w:cs="Calibri"/>
          <w:b w:val="0"/>
          <w:bCs w:val="0"/>
          <w:i w:val="0"/>
          <w:iCs w:val="0"/>
          <w:caps w:val="0"/>
          <w:smallCaps w:val="0"/>
          <w:noProof w:val="0"/>
          <w:color w:val="000000" w:themeColor="text1" w:themeTint="FF" w:themeShade="FF"/>
          <w:sz w:val="24"/>
          <w:szCs w:val="24"/>
          <w:lang w:val="en-US"/>
        </w:rPr>
        <w:t>To address how phishing keeps changing as a major threat, researchers have tried using different ML and NLP approaches in email detection. The trend in literature is from using rules to rely on transformers and deep learning models that recognize more interesting language patterns.</w:t>
      </w:r>
    </w:p>
    <w:p w:rsidR="4219FC51" w:rsidP="1E99B50E" w:rsidRDefault="4219FC51" w14:paraId="3B9B4030" w14:textId="6E49E3F5">
      <w:pPr>
        <w:pStyle w:val="Normal"/>
        <w:spacing w:before="120" w:after="120" w:line="360" w:lineRule="auto"/>
        <w:ind w:right="144"/>
        <w:jc w:val="both"/>
      </w:pPr>
      <w:r w:rsidRPr="114A1845" w:rsidR="77D24C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14A1845" w:rsidR="77D24C00">
        <w:rPr>
          <w:rFonts w:ascii="Calibri" w:hAnsi="Calibri" w:eastAsia="Calibri" w:cs="Calibri"/>
          <w:b w:val="0"/>
          <w:bCs w:val="0"/>
          <w:i w:val="0"/>
          <w:iCs w:val="0"/>
          <w:caps w:val="0"/>
          <w:smallCaps w:val="0"/>
          <w:noProof w:val="0"/>
          <w:color w:val="000000" w:themeColor="text1" w:themeTint="FF" w:themeShade="FF"/>
          <w:sz w:val="24"/>
          <w:szCs w:val="24"/>
          <w:lang w:val="en-US"/>
        </w:rPr>
        <w:t>1. NLP methods are used for detection.</w:t>
      </w:r>
    </w:p>
    <w:p w:rsidR="4219FC51" w:rsidP="1E99B50E" w:rsidRDefault="4219FC51" w14:paraId="4BA51664" w14:textId="1117E660">
      <w:pPr>
        <w:pStyle w:val="Normal"/>
        <w:spacing w:before="120" w:after="120" w:line="360" w:lineRule="auto"/>
        <w:ind w:right="144"/>
        <w:jc w:val="both"/>
      </w:pPr>
      <w:r w:rsidRPr="1E99B50E" w:rsidR="4219FC51">
        <w:rPr>
          <w:rFonts w:ascii="Calibri" w:hAnsi="Calibri" w:eastAsia="Calibri" w:cs="Calibri"/>
          <w:b w:val="0"/>
          <w:bCs w:val="0"/>
          <w:i w:val="0"/>
          <w:iCs w:val="0"/>
          <w:caps w:val="0"/>
          <w:smallCaps w:val="0"/>
          <w:noProof w:val="0"/>
          <w:color w:val="000000" w:themeColor="text1" w:themeTint="FF" w:themeShade="FF"/>
          <w:sz w:val="24"/>
          <w:szCs w:val="24"/>
          <w:lang w:val="en-US"/>
        </w:rPr>
        <w:t>Shirazi and Hayne (2022) compared transformer techniques to NLP-based ones for detecting phishing from URLs on mobile platforms and noticed that the transformer methods were more effective and responded more quickly. Still, they pointed out that these models have difficulties when analyzing entire emails which is important for discovering socially engineered phishing emails. Thus, Songailaitė et al. (2023) found that BERT and RoBERTa, two transformer models, greatly surpassed simpler traditional approaches for phishing classification. They showed that working on large language models with emails from particular domains is very important.</w:t>
      </w:r>
    </w:p>
    <w:p w:rsidR="4219FC51" w:rsidP="1E99B50E" w:rsidRDefault="4219FC51" w14:paraId="51E0B40B" w14:textId="4FC23A5D">
      <w:pPr>
        <w:pStyle w:val="Normal"/>
        <w:spacing w:before="120" w:after="120" w:line="360" w:lineRule="auto"/>
        <w:ind w:right="144"/>
        <w:jc w:val="both"/>
      </w:pPr>
      <w:r w:rsidRPr="114A1845" w:rsidR="77D24C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Applying deep learning methods resulted in higher accuracy than the more traditional classifiers for phishing email detection, as Bagui et al. (2019) described. Even so, the model was not flexible enough to handle new forms of attacks. They examined features in phishing emails using machine learning and </w:t>
      </w:r>
      <w:r w:rsidRPr="114A1845" w:rsidR="77D24C00">
        <w:rPr>
          <w:rFonts w:ascii="Calibri" w:hAnsi="Calibri" w:eastAsia="Calibri" w:cs="Calibri"/>
          <w:b w:val="0"/>
          <w:bCs w:val="0"/>
          <w:i w:val="0"/>
          <w:iCs w:val="0"/>
          <w:caps w:val="0"/>
          <w:smallCaps w:val="0"/>
          <w:noProof w:val="0"/>
          <w:color w:val="000000" w:themeColor="text1" w:themeTint="FF" w:themeShade="FF"/>
          <w:sz w:val="24"/>
          <w:szCs w:val="24"/>
          <w:lang w:val="en-US"/>
        </w:rPr>
        <w:t>NLP, but</w:t>
      </w:r>
      <w:r w:rsidRPr="114A1845" w:rsidR="77D24C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acknowledged the difficulty of handling encrypted or multilingual messages — which might limit how effectively real-world systems can be generalized.</w:t>
      </w:r>
    </w:p>
    <w:p w:rsidR="4219FC51" w:rsidP="1E99B50E" w:rsidRDefault="4219FC51" w14:paraId="19A4DE72" w14:textId="1BE2EBBD">
      <w:pPr>
        <w:pStyle w:val="Normal"/>
        <w:spacing w:before="120" w:after="120" w:line="360" w:lineRule="auto"/>
        <w:ind w:right="144"/>
        <w:jc w:val="both"/>
      </w:pPr>
      <w:r w:rsidRPr="1E99B50E" w:rsidR="4219FC51">
        <w:rPr>
          <w:rFonts w:ascii="Calibri" w:hAnsi="Calibri" w:eastAsia="Calibri" w:cs="Calibri"/>
          <w:b w:val="0"/>
          <w:bCs w:val="0"/>
          <w:i w:val="0"/>
          <w:iCs w:val="0"/>
          <w:caps w:val="0"/>
          <w:smallCaps w:val="0"/>
          <w:noProof w:val="0"/>
          <w:color w:val="000000" w:themeColor="text1" w:themeTint="FF" w:themeShade="FF"/>
          <w:sz w:val="24"/>
          <w:szCs w:val="24"/>
          <w:lang w:val="en-US"/>
        </w:rPr>
        <w:t>2. Link and Attachment Analysis</w:t>
      </w:r>
    </w:p>
    <w:p w:rsidR="4219FC51" w:rsidP="1E99B50E" w:rsidRDefault="4219FC51" w14:paraId="6A55525D" w14:textId="13F632A5">
      <w:pPr>
        <w:pStyle w:val="Normal"/>
        <w:spacing w:before="120" w:after="120" w:line="360" w:lineRule="auto"/>
        <w:ind w:right="144"/>
        <w:jc w:val="both"/>
      </w:pPr>
      <w:r w:rsidRPr="1E99B50E" w:rsidR="4219FC5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People have also studied using links and attachments. To catch malicious URLs, </w:t>
      </w:r>
      <w:r w:rsidRPr="1E99B50E" w:rsidR="4219FC51">
        <w:rPr>
          <w:rFonts w:ascii="Calibri" w:hAnsi="Calibri" w:eastAsia="Calibri" w:cs="Calibri"/>
          <w:b w:val="0"/>
          <w:bCs w:val="0"/>
          <w:i w:val="0"/>
          <w:iCs w:val="0"/>
          <w:caps w:val="0"/>
          <w:smallCaps w:val="0"/>
          <w:noProof w:val="0"/>
          <w:color w:val="000000" w:themeColor="text1" w:themeTint="FF" w:themeShade="FF"/>
          <w:sz w:val="24"/>
          <w:szCs w:val="24"/>
          <w:lang w:val="en-US"/>
        </w:rPr>
        <w:t>Misquitta</w:t>
      </w:r>
      <w:r w:rsidRPr="1E99B50E" w:rsidR="4219FC5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Kannan (2023) combined regular expressions, machine learning and used </w:t>
      </w:r>
      <w:r w:rsidRPr="1E99B50E" w:rsidR="4219FC51">
        <w:rPr>
          <w:rFonts w:ascii="Calibri" w:hAnsi="Calibri" w:eastAsia="Calibri" w:cs="Calibri"/>
          <w:b w:val="0"/>
          <w:bCs w:val="0"/>
          <w:i w:val="0"/>
          <w:iCs w:val="0"/>
          <w:caps w:val="0"/>
          <w:smallCaps w:val="0"/>
          <w:noProof w:val="0"/>
          <w:color w:val="000000" w:themeColor="text1" w:themeTint="FF" w:themeShade="FF"/>
          <w:sz w:val="24"/>
          <w:szCs w:val="24"/>
          <w:lang w:val="en-US"/>
        </w:rPr>
        <w:t>VirusTotal</w:t>
      </w:r>
      <w:r w:rsidRPr="1E99B50E" w:rsidR="4219FC5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APIs in their study. The system worked well, though it still used outside APIs which introduced both delays and privacy challenges. In Kapoor (2024), it was </w:t>
      </w:r>
      <w:r w:rsidRPr="1E99B50E" w:rsidR="4219FC51">
        <w:rPr>
          <w:rFonts w:ascii="Calibri" w:hAnsi="Calibri" w:eastAsia="Calibri" w:cs="Calibri"/>
          <w:b w:val="0"/>
          <w:bCs w:val="0"/>
          <w:i w:val="0"/>
          <w:iCs w:val="0"/>
          <w:caps w:val="0"/>
          <w:smallCaps w:val="0"/>
          <w:noProof w:val="0"/>
          <w:color w:val="000000" w:themeColor="text1" w:themeTint="FF" w:themeShade="FF"/>
          <w:sz w:val="24"/>
          <w:szCs w:val="24"/>
          <w:lang w:val="en-US"/>
        </w:rPr>
        <w:t>determined</w:t>
      </w:r>
      <w:r w:rsidRPr="1E99B50E" w:rsidR="4219FC5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that high-speed phishing detection was possible with AI, but implementation was still impractical in systems with few resources.</w:t>
      </w:r>
    </w:p>
    <w:p w:rsidR="458C576C" w:rsidP="1E99B50E" w:rsidRDefault="458C576C" w14:paraId="13084EC6" w14:textId="059680A8">
      <w:pPr>
        <w:spacing w:before="240" w:beforeAutospacing="off" w:after="240" w:afterAutospacing="off"/>
        <w:jc w:val="both"/>
      </w:pPr>
      <w:r w:rsidRPr="1E99B50E" w:rsidR="458C576C">
        <w:rPr>
          <w:rFonts w:ascii="Calibri" w:hAnsi="Calibri" w:eastAsia="Calibri" w:cs="Calibri"/>
          <w:noProof w:val="0"/>
          <w:sz w:val="24"/>
          <w:szCs w:val="24"/>
          <w:lang w:val="en-US"/>
        </w:rPr>
        <w:t>3. Email metadata and what happens inside an email.</w:t>
      </w:r>
    </w:p>
    <w:p w:rsidR="458C576C" w:rsidP="1E99B50E" w:rsidRDefault="458C576C" w14:paraId="697A1604" w14:textId="6C32C064">
      <w:pPr>
        <w:spacing w:before="240" w:beforeAutospacing="off" w:after="240" w:afterAutospacing="off"/>
        <w:jc w:val="both"/>
      </w:pPr>
      <w:r w:rsidRPr="1E99B50E" w:rsidR="458C576C">
        <w:rPr>
          <w:rFonts w:ascii="Calibri" w:hAnsi="Calibri" w:eastAsia="Calibri" w:cs="Calibri"/>
          <w:noProof w:val="0"/>
          <w:sz w:val="24"/>
          <w:szCs w:val="24"/>
          <w:lang w:val="en-US"/>
        </w:rPr>
        <w:t>Phishing detection greatly relies on examining the email header and the sender’s reputation. The authors of the study advised that SPF, DKIM and DMARC protocols should be used to check that emails are sent by the intended sender. Even so, they noted that attackers who take over or alter servers incorrectly can avoid these defenses. In their 2022 work, Beaman and Isah relied on information in the email header to detect spoofing with machine learning, but their approach resulted in many false alarms in more tricky phishing attacks.</w:t>
      </w:r>
    </w:p>
    <w:p w:rsidR="458C576C" w:rsidP="1E99B50E" w:rsidRDefault="458C576C" w14:paraId="06E4173F" w14:textId="3A667D22">
      <w:pPr>
        <w:spacing w:before="240" w:beforeAutospacing="off" w:after="240" w:afterAutospacing="off"/>
        <w:jc w:val="both"/>
      </w:pPr>
      <w:r w:rsidRPr="1E99B50E" w:rsidR="458C576C">
        <w:rPr>
          <w:rFonts w:ascii="Calibri" w:hAnsi="Calibri" w:eastAsia="Calibri" w:cs="Calibri"/>
          <w:noProof w:val="0"/>
          <w:sz w:val="24"/>
          <w:szCs w:val="24"/>
          <w:lang w:val="en-US"/>
        </w:rPr>
        <w:t>4. Clues From Mood and Your Mind</w:t>
      </w:r>
    </w:p>
    <w:p w:rsidR="458C576C" w:rsidP="1E99B50E" w:rsidRDefault="458C576C" w14:paraId="51BFFDEC" w14:textId="4A022846">
      <w:pPr>
        <w:spacing w:before="240" w:beforeAutospacing="off" w:after="240" w:afterAutospacing="off"/>
        <w:jc w:val="both"/>
      </w:pPr>
      <w:r w:rsidRPr="1E99B50E" w:rsidR="458C576C">
        <w:rPr>
          <w:rFonts w:ascii="Calibri" w:hAnsi="Calibri" w:eastAsia="Calibri" w:cs="Calibri"/>
          <w:noProof w:val="0"/>
          <w:sz w:val="24"/>
          <w:szCs w:val="24"/>
          <w:lang w:val="en-US"/>
        </w:rPr>
        <w:t>Analyzing how people behave by detecting sentiment and urgency is now being used as a useful addition. In 2024, Sayyafzadeh et al. used ChatGPT and checked the emotions of phishing emails to find out if the author used urgency or fear to manipulate their readers. In the same way, Shahriar et al. (2022) used VADER alongside BERT embeddings to spot emotional triggers, yet they found it difficult to use their approach for multiple languages and cultures.</w:t>
      </w:r>
    </w:p>
    <w:p w:rsidR="458C576C" w:rsidP="1E99B50E" w:rsidRDefault="458C576C" w14:paraId="4D40641F" w14:textId="18766D51">
      <w:pPr>
        <w:spacing w:before="240" w:beforeAutospacing="off" w:after="240" w:afterAutospacing="off"/>
        <w:jc w:val="both"/>
      </w:pPr>
      <w:r w:rsidRPr="1E99B50E" w:rsidR="458C576C">
        <w:rPr>
          <w:rFonts w:ascii="Calibri" w:hAnsi="Calibri" w:eastAsia="Calibri" w:cs="Calibri"/>
          <w:noProof w:val="0"/>
          <w:sz w:val="24"/>
          <w:szCs w:val="24"/>
          <w:lang w:val="en-US"/>
        </w:rPr>
        <w:t>5. Ability to be understood and reliable</w:t>
      </w:r>
    </w:p>
    <w:p w:rsidR="458C576C" w:rsidP="1E99B50E" w:rsidRDefault="458C576C" w14:paraId="3DDFF86A" w14:textId="7D19ADBD">
      <w:pPr>
        <w:spacing w:before="240" w:beforeAutospacing="off" w:after="240" w:afterAutospacing="off"/>
        <w:jc w:val="both"/>
      </w:pPr>
      <w:r w:rsidRPr="1E99B50E" w:rsidR="458C576C">
        <w:rPr>
          <w:rFonts w:ascii="Calibri" w:hAnsi="Calibri" w:eastAsia="Calibri" w:cs="Calibri"/>
          <w:noProof w:val="0"/>
          <w:sz w:val="24"/>
          <w:szCs w:val="24"/>
          <w:lang w:val="en-US"/>
        </w:rPr>
        <w:t>More and more, explainable AI (XAI) is being used to aid in detecting phishing threats in high-stakes environments. Researchers Koide and others (2024) presented ChatSpamDetector using GPT-4 which revealed that these large language models can be used to see phishing messages, but occasionally they make unpredictable mistakes. They noted that minor changes in text can fool detectors designed to find phishing messages. Chai et al. (2021) introduced a multimodal hierarchical attention model by combining visual and text data, causing it to work well but operate slowly in practice.</w:t>
      </w:r>
    </w:p>
    <w:p w:rsidR="458C576C" w:rsidP="1E99B50E" w:rsidRDefault="458C576C" w14:paraId="3303ED62" w14:textId="1C5212B2">
      <w:pPr>
        <w:spacing w:before="240" w:beforeAutospacing="off" w:after="240" w:afterAutospacing="off"/>
        <w:jc w:val="both"/>
      </w:pPr>
      <w:r w:rsidRPr="114A1845" w:rsidR="79902047">
        <w:rPr>
          <w:rFonts w:ascii="Calibri" w:hAnsi="Calibri" w:eastAsia="Calibri" w:cs="Calibri"/>
          <w:noProof w:val="0"/>
          <w:sz w:val="24"/>
          <w:szCs w:val="24"/>
          <w:lang w:val="en-US"/>
        </w:rPr>
        <w:t>Although phishing detection with BERT- and RoBERTa-based models has shown advanced outcomes, most of the existing systems lack clear understanding of their decisions and typically examine text or metadata by themselves. Very few studies join explainability with simple, robust transformer networks that can function in real time. The research therefore addresses that gap by building Smart Email Shield — a system that uses transformers in NLP, considers sentiment and looks at email headers for effective phishing detection.</w:t>
      </w:r>
    </w:p>
    <w:p w:rsidR="0C72494A" w:rsidP="114A1845" w:rsidRDefault="0C72494A" w14:paraId="4D4198A3" w14:textId="1B878DF0">
      <w:pPr>
        <w:pStyle w:val="Heading1"/>
        <w:numPr>
          <w:ilvl w:val="0"/>
          <w:numId w:val="7"/>
        </w:numPr>
        <w:ind w:left="144"/>
        <w:rPr>
          <w:rFonts w:ascii="Arial" w:hAnsi="Arial" w:eastAsia="Arial" w:cs="Arial"/>
          <w:color w:val="auto"/>
          <w:sz w:val="40"/>
          <w:szCs w:val="40"/>
        </w:rPr>
      </w:pPr>
      <w:bookmarkStart w:name="_Toc65396974" w:id="1321246564"/>
      <w:r w:rsidRPr="114A1845" w:rsidR="7FF4DBDD">
        <w:rPr>
          <w:rFonts w:ascii="Arial" w:hAnsi="Arial" w:eastAsia="Arial" w:cs="Arial"/>
          <w:color w:val="auto"/>
          <w:sz w:val="40"/>
          <w:szCs w:val="40"/>
        </w:rPr>
        <w:t>Statement of Problem</w:t>
      </w:r>
      <w:bookmarkEnd w:id="1321246564"/>
    </w:p>
    <w:p w:rsidR="59CFD48F" w:rsidP="1E99B50E" w:rsidRDefault="59CFD48F" w14:paraId="43CFCAEA" w14:textId="7D9941DC">
      <w:pPr>
        <w:spacing w:before="120" w:after="120" w:line="360" w:lineRule="auto"/>
        <w:ind w:right="144"/>
        <w:jc w:val="both"/>
        <w:rPr>
          <w:rFonts w:ascii="Aptos" w:hAnsi="Aptos" w:eastAsia="Aptos" w:cs="Aptos"/>
          <w:noProof w:val="0"/>
          <w:sz w:val="24"/>
          <w:szCs w:val="24"/>
          <w:lang w:val="en-US"/>
        </w:rPr>
      </w:pPr>
      <w:r w:rsidRPr="1E99B50E" w:rsidR="12A5B837">
        <w:rPr>
          <w:rFonts w:ascii="Aptos" w:hAnsi="Aptos" w:eastAsia="Aptos" w:cs="Aptos"/>
          <w:noProof w:val="0"/>
          <w:sz w:val="24"/>
          <w:szCs w:val="24"/>
          <w:lang w:val="en-US"/>
        </w:rPr>
        <w:t>Phishing is still one of the biggest and most harmful cybersecurity threats, often arriving in emails. With traditional ways, blacklists and rules do not often help detect the most advanced phishing attacks that use genuine-sounding language and copy good communication practices (Misquitta &amp; Kannan, 2023; Kapoor, 2024). New methods used in phishing such as particularized messages, false senders and emotional blackmail, are becoming more and more effective than old rule-based systems (Shirazi &amp; Hayne, 2022).</w:t>
      </w:r>
    </w:p>
    <w:p w:rsidR="59CFD48F" w:rsidP="1E99B50E" w:rsidRDefault="59CFD48F" w14:paraId="2BFF1AB8" w14:textId="06D77C6A">
      <w:pPr>
        <w:pStyle w:val="Normal"/>
        <w:spacing w:before="120" w:after="120" w:line="360" w:lineRule="auto"/>
        <w:ind w:right="144"/>
        <w:jc w:val="both"/>
      </w:pPr>
      <w:r w:rsidRPr="114A1845" w:rsidR="096B7591">
        <w:rPr>
          <w:rFonts w:ascii="Aptos" w:hAnsi="Aptos" w:eastAsia="Aptos" w:cs="Aptos"/>
          <w:noProof w:val="0"/>
          <w:sz w:val="24"/>
          <w:szCs w:val="24"/>
          <w:lang w:val="en-US"/>
        </w:rPr>
        <w:t xml:space="preserve">Evidence </w:t>
      </w:r>
      <w:r w:rsidRPr="114A1845" w:rsidR="096B7591">
        <w:rPr>
          <w:rFonts w:ascii="Aptos" w:hAnsi="Aptos" w:eastAsia="Aptos" w:cs="Aptos"/>
          <w:noProof w:val="0"/>
          <w:sz w:val="24"/>
          <w:szCs w:val="24"/>
          <w:lang w:val="en-US"/>
        </w:rPr>
        <w:t>indicates</w:t>
      </w:r>
      <w:r w:rsidRPr="114A1845" w:rsidR="096B7591">
        <w:rPr>
          <w:rFonts w:ascii="Aptos" w:hAnsi="Aptos" w:eastAsia="Aptos" w:cs="Aptos"/>
          <w:noProof w:val="0"/>
          <w:sz w:val="24"/>
          <w:szCs w:val="24"/>
          <w:lang w:val="en-US"/>
        </w:rPr>
        <w:t xml:space="preserve"> that BERT and </w:t>
      </w:r>
      <w:r w:rsidRPr="114A1845" w:rsidR="096B7591">
        <w:rPr>
          <w:rFonts w:ascii="Aptos" w:hAnsi="Aptos" w:eastAsia="Aptos" w:cs="Aptos"/>
          <w:noProof w:val="0"/>
          <w:sz w:val="24"/>
          <w:szCs w:val="24"/>
          <w:lang w:val="en-US"/>
        </w:rPr>
        <w:t>RoBERTa</w:t>
      </w:r>
      <w:r w:rsidRPr="114A1845" w:rsidR="096B7591">
        <w:rPr>
          <w:rFonts w:ascii="Aptos" w:hAnsi="Aptos" w:eastAsia="Aptos" w:cs="Aptos"/>
          <w:noProof w:val="0"/>
          <w:sz w:val="24"/>
          <w:szCs w:val="24"/>
          <w:lang w:val="en-US"/>
        </w:rPr>
        <w:t xml:space="preserve"> — recent transformer-based NLP models — are much more effective than classic algorithms for detecting phishing emails by processing the context of written language (</w:t>
      </w:r>
      <w:r w:rsidRPr="114A1845" w:rsidR="096B7591">
        <w:rPr>
          <w:rFonts w:ascii="Aptos" w:hAnsi="Aptos" w:eastAsia="Aptos" w:cs="Aptos"/>
          <w:noProof w:val="0"/>
          <w:sz w:val="24"/>
          <w:szCs w:val="24"/>
          <w:lang w:val="en-US"/>
        </w:rPr>
        <w:t>Songailaitė</w:t>
      </w:r>
      <w:r w:rsidRPr="114A1845" w:rsidR="096B7591">
        <w:rPr>
          <w:rFonts w:ascii="Aptos" w:hAnsi="Aptos" w:eastAsia="Aptos" w:cs="Aptos"/>
          <w:noProof w:val="0"/>
          <w:sz w:val="24"/>
          <w:szCs w:val="24"/>
          <w:lang w:val="en-US"/>
        </w:rPr>
        <w:t xml:space="preserve"> et al., 2023). On the other hand, </w:t>
      </w:r>
      <w:r w:rsidRPr="114A1845" w:rsidR="096B7591">
        <w:rPr>
          <w:rFonts w:ascii="Aptos" w:hAnsi="Aptos" w:eastAsia="Aptos" w:cs="Aptos"/>
          <w:noProof w:val="0"/>
          <w:sz w:val="24"/>
          <w:szCs w:val="24"/>
          <w:lang w:val="en-US"/>
        </w:rPr>
        <w:t>almost all</w:t>
      </w:r>
      <w:r w:rsidRPr="114A1845" w:rsidR="096B7591">
        <w:rPr>
          <w:rFonts w:ascii="Aptos" w:hAnsi="Aptos" w:eastAsia="Aptos" w:cs="Aptos"/>
          <w:noProof w:val="0"/>
          <w:sz w:val="24"/>
          <w:szCs w:val="24"/>
          <w:lang w:val="en-US"/>
        </w:rPr>
        <w:t xml:space="preserve"> prior work either makes it difficult to interpret the findings or only considers text without considering sentiment, </w:t>
      </w:r>
      <w:r w:rsidRPr="114A1845" w:rsidR="096B7591">
        <w:rPr>
          <w:rFonts w:ascii="Aptos" w:hAnsi="Aptos" w:eastAsia="Aptos" w:cs="Aptos"/>
          <w:noProof w:val="0"/>
          <w:sz w:val="24"/>
          <w:szCs w:val="24"/>
          <w:lang w:val="en-US"/>
        </w:rPr>
        <w:t>urgency</w:t>
      </w:r>
      <w:r w:rsidRPr="114A1845" w:rsidR="096B7591">
        <w:rPr>
          <w:rFonts w:ascii="Aptos" w:hAnsi="Aptos" w:eastAsia="Aptos" w:cs="Aptos"/>
          <w:noProof w:val="0"/>
          <w:sz w:val="24"/>
          <w:szCs w:val="24"/>
          <w:lang w:val="en-US"/>
        </w:rPr>
        <w:t xml:space="preserve"> and header metadata (Gholampour &amp; Verma, 2023; Shahriar et al., 2022). Moreover, </w:t>
      </w:r>
      <w:r w:rsidRPr="114A1845" w:rsidR="096B7591">
        <w:rPr>
          <w:rFonts w:ascii="Aptos" w:hAnsi="Aptos" w:eastAsia="Aptos" w:cs="Aptos"/>
          <w:noProof w:val="0"/>
          <w:sz w:val="24"/>
          <w:szCs w:val="24"/>
          <w:lang w:val="en-US"/>
        </w:rPr>
        <w:t>numerous</w:t>
      </w:r>
      <w:r w:rsidRPr="114A1845" w:rsidR="096B7591">
        <w:rPr>
          <w:rFonts w:ascii="Aptos" w:hAnsi="Aptos" w:eastAsia="Aptos" w:cs="Aptos"/>
          <w:noProof w:val="0"/>
          <w:sz w:val="24"/>
          <w:szCs w:val="24"/>
          <w:lang w:val="en-US"/>
        </w:rPr>
        <w:t xml:space="preserve"> systems are not suitable for immediate use and </w:t>
      </w:r>
      <w:r w:rsidRPr="114A1845" w:rsidR="096B7591">
        <w:rPr>
          <w:rFonts w:ascii="Aptos" w:hAnsi="Aptos" w:eastAsia="Aptos" w:cs="Aptos"/>
          <w:noProof w:val="0"/>
          <w:sz w:val="24"/>
          <w:szCs w:val="24"/>
          <w:lang w:val="en-US"/>
        </w:rPr>
        <w:t>fail to</w:t>
      </w:r>
      <w:r w:rsidRPr="114A1845" w:rsidR="096B7591">
        <w:rPr>
          <w:rFonts w:ascii="Aptos" w:hAnsi="Aptos" w:eastAsia="Aptos" w:cs="Aptos"/>
          <w:noProof w:val="0"/>
          <w:sz w:val="24"/>
          <w:szCs w:val="24"/>
          <w:lang w:val="en-US"/>
        </w:rPr>
        <w:t xml:space="preserve"> merge all detection signals into one model.</w:t>
      </w:r>
    </w:p>
    <w:p w:rsidR="59CFD48F" w:rsidP="1E99B50E" w:rsidRDefault="59CFD48F" w14:paraId="002C536E" w14:textId="1D7E5E26">
      <w:pPr>
        <w:pStyle w:val="Normal"/>
        <w:spacing w:before="120" w:after="120" w:line="360" w:lineRule="auto"/>
        <w:ind w:right="144"/>
        <w:jc w:val="both"/>
      </w:pPr>
      <w:r w:rsidRPr="1E99B50E" w:rsidR="12A5B837">
        <w:rPr>
          <w:rFonts w:ascii="Aptos" w:hAnsi="Aptos" w:eastAsia="Aptos" w:cs="Aptos"/>
          <w:noProof w:val="0"/>
          <w:sz w:val="24"/>
          <w:szCs w:val="24"/>
          <w:lang w:val="en-US"/>
        </w:rPr>
        <w:t>To cover these weaknesses, I present Smart Email Shield, a phishing detector that depends on deep learning and uses NLP, vital emotion analysis, review of email metadata and tools from XAI. We want to build a model that is easy to expand and clear, allowing it to accurately detect phishing messages and offer useful explanations to both users and experts in security.</w:t>
      </w:r>
    </w:p>
    <w:p w:rsidR="0C72494A" w:rsidP="114A1845" w:rsidRDefault="0C72494A" w14:paraId="10C602D7" w14:textId="0D726135">
      <w:pPr>
        <w:pStyle w:val="Heading1"/>
        <w:numPr>
          <w:ilvl w:val="0"/>
          <w:numId w:val="7"/>
        </w:numPr>
        <w:ind w:left="144"/>
        <w:rPr>
          <w:rFonts w:ascii="Arial" w:hAnsi="Arial" w:eastAsia="Arial" w:cs="Arial"/>
          <w:color w:val="auto"/>
          <w:sz w:val="40"/>
          <w:szCs w:val="40"/>
        </w:rPr>
      </w:pPr>
      <w:bookmarkStart w:name="_Toc571814623" w:id="1776577034"/>
      <w:r w:rsidRPr="114A1845" w:rsidR="576C8DD9">
        <w:rPr>
          <w:rFonts w:ascii="Arial" w:hAnsi="Arial" w:eastAsia="Arial" w:cs="Arial"/>
          <w:color w:val="auto"/>
          <w:sz w:val="40"/>
          <w:szCs w:val="40"/>
        </w:rPr>
        <w:t>Aims and Objectives</w:t>
      </w:r>
      <w:bookmarkEnd w:id="1776577034"/>
    </w:p>
    <w:p w:rsidR="3B121A77" w:rsidP="114A1845" w:rsidRDefault="3B121A77" w14:paraId="267E5A9C" w14:textId="1282AD38">
      <w:pPr>
        <w:ind w:left="0" w:right="216"/>
        <w:rPr>
          <w:rFonts w:ascii="Arial" w:hAnsi="Arial" w:eastAsia="Arial" w:cs="Arial"/>
          <w:b w:val="1"/>
          <w:bCs w:val="1"/>
          <w:noProof w:val="0"/>
          <w:sz w:val="28"/>
          <w:szCs w:val="28"/>
          <w:lang w:val="en-US"/>
        </w:rPr>
      </w:pPr>
      <w:r w:rsidRPr="114A1845" w:rsidR="5C098784">
        <w:rPr>
          <w:rFonts w:ascii="Arial" w:hAnsi="Arial" w:eastAsia="Arial" w:cs="Arial"/>
          <w:b w:val="1"/>
          <w:bCs w:val="1"/>
          <w:noProof w:val="0"/>
          <w:sz w:val="28"/>
          <w:szCs w:val="28"/>
          <w:lang w:val="en-US"/>
        </w:rPr>
        <w:t>Aim:</w:t>
      </w:r>
    </w:p>
    <w:p w:rsidR="1E5FCE3C" w:rsidP="114A1845" w:rsidRDefault="1E5FCE3C" w14:paraId="70722930" w14:textId="550CDA17">
      <w:pPr>
        <w:ind w:left="0" w:right="216"/>
        <w:rPr>
          <w:rFonts w:ascii="Arial" w:hAnsi="Arial" w:eastAsia="Arial" w:cs="Arial"/>
          <w:b w:val="0"/>
          <w:bCs w:val="0"/>
          <w:noProof w:val="0"/>
          <w:sz w:val="24"/>
          <w:szCs w:val="24"/>
          <w:lang w:val="en-US"/>
        </w:rPr>
      </w:pPr>
      <w:r w:rsidRPr="114A1845" w:rsidR="15EBD224">
        <w:rPr>
          <w:rFonts w:ascii="Arial" w:hAnsi="Arial" w:eastAsia="Arial" w:cs="Arial"/>
          <w:noProof w:val="0"/>
          <w:sz w:val="24"/>
          <w:szCs w:val="24"/>
          <w:lang w:val="en-US"/>
        </w:rPr>
        <w:t xml:space="preserve">The aim of this research is to develop Smart Email Shield, a phishing detection </w:t>
      </w:r>
      <w:r w:rsidRPr="114A1845" w:rsidR="2ED4F1D0">
        <w:rPr>
          <w:rFonts w:ascii="Arial" w:hAnsi="Arial" w:eastAsia="Arial" w:cs="Arial"/>
          <w:noProof w:val="0"/>
          <w:sz w:val="24"/>
          <w:szCs w:val="24"/>
          <w:lang w:val="en-US"/>
        </w:rPr>
        <w:t>System</w:t>
      </w:r>
      <w:r w:rsidRPr="114A1845" w:rsidR="15EBD224">
        <w:rPr>
          <w:rFonts w:ascii="Arial" w:hAnsi="Arial" w:eastAsia="Arial" w:cs="Arial"/>
          <w:noProof w:val="0"/>
          <w:sz w:val="24"/>
          <w:szCs w:val="24"/>
          <w:lang w:val="en-US"/>
        </w:rPr>
        <w:t xml:space="preserve"> based on NLP and using BERT/</w:t>
      </w:r>
      <w:r w:rsidRPr="114A1845" w:rsidR="15EBD224">
        <w:rPr>
          <w:rFonts w:ascii="Arial" w:hAnsi="Arial" w:eastAsia="Arial" w:cs="Arial"/>
          <w:b w:val="0"/>
          <w:bCs w:val="0"/>
          <w:noProof w:val="0"/>
          <w:sz w:val="24"/>
          <w:szCs w:val="24"/>
          <w:lang w:val="en-US"/>
        </w:rPr>
        <w:t>RoBERTa</w:t>
      </w:r>
      <w:r w:rsidRPr="114A1845" w:rsidR="15EBD224">
        <w:rPr>
          <w:rFonts w:ascii="Arial" w:hAnsi="Arial" w:eastAsia="Arial" w:cs="Arial"/>
          <w:b w:val="0"/>
          <w:bCs w:val="0"/>
          <w:noProof w:val="0"/>
          <w:sz w:val="24"/>
          <w:szCs w:val="24"/>
          <w:lang w:val="en-US"/>
        </w:rPr>
        <w:t xml:space="preserve"> transformer models, sentiment analysis and email header inspection to reliably spot phishing emails.</w:t>
      </w:r>
    </w:p>
    <w:p w:rsidR="1E99B50E" w:rsidP="1E99B50E" w:rsidRDefault="1E99B50E" w14:paraId="4EE88D95" w14:textId="35F20769">
      <w:pPr>
        <w:ind w:left="576" w:right="216"/>
        <w:rPr>
          <w:rFonts w:ascii="Arial" w:hAnsi="Arial" w:eastAsia="Arial" w:cs="Arial"/>
          <w:b w:val="0"/>
          <w:bCs w:val="0"/>
          <w:noProof w:val="0"/>
          <w:sz w:val="24"/>
          <w:szCs w:val="24"/>
          <w:lang w:val="en-US"/>
        </w:rPr>
      </w:pPr>
    </w:p>
    <w:p w:rsidR="7E122C44" w:rsidP="114A1845" w:rsidRDefault="7E122C44" w14:paraId="16C36806" w14:textId="7880C357">
      <w:pPr>
        <w:ind w:left="216" w:right="216"/>
        <w:rPr>
          <w:rFonts w:ascii="Arial" w:hAnsi="Arial" w:eastAsia="Arial" w:cs="Arial"/>
          <w:b w:val="1"/>
          <w:bCs w:val="1"/>
          <w:noProof w:val="0"/>
          <w:sz w:val="28"/>
          <w:szCs w:val="28"/>
          <w:lang w:val="en-US"/>
        </w:rPr>
      </w:pPr>
      <w:r w:rsidRPr="114A1845" w:rsidR="6C474EBA">
        <w:rPr>
          <w:rFonts w:ascii="Arial" w:hAnsi="Arial" w:eastAsia="Arial" w:cs="Arial"/>
          <w:b w:val="1"/>
          <w:bCs w:val="1"/>
          <w:noProof w:val="0"/>
          <w:sz w:val="28"/>
          <w:szCs w:val="28"/>
          <w:lang w:val="en-US"/>
        </w:rPr>
        <w:t>Objectives:</w:t>
      </w:r>
    </w:p>
    <w:p w:rsidR="0B69C28D" w:rsidP="114A1845" w:rsidRDefault="0B69C28D" w14:paraId="2A53F1FD" w14:textId="7414ACF6">
      <w:pPr>
        <w:pStyle w:val="ListParagraph"/>
        <w:numPr>
          <w:ilvl w:val="0"/>
          <w:numId w:val="17"/>
        </w:numPr>
        <w:ind w:right="216"/>
        <w:rPr>
          <w:rFonts w:ascii="Arial" w:hAnsi="Arial" w:eastAsia="Arial" w:cs="Arial"/>
          <w:noProof w:val="0"/>
          <w:sz w:val="24"/>
          <w:szCs w:val="24"/>
          <w:lang w:val="en-US"/>
        </w:rPr>
      </w:pPr>
      <w:r w:rsidRPr="114A1845" w:rsidR="70371FE0">
        <w:rPr>
          <w:rFonts w:ascii="Arial" w:hAnsi="Arial" w:eastAsia="Arial" w:cs="Arial"/>
          <w:b w:val="0"/>
          <w:bCs w:val="0"/>
          <w:i w:val="0"/>
          <w:iCs w:val="0"/>
          <w:caps w:val="0"/>
          <w:smallCaps w:val="0"/>
          <w:noProof w:val="0"/>
          <w:color w:val="0A0A0A"/>
          <w:sz w:val="24"/>
          <w:szCs w:val="24"/>
          <w:lang w:val="en-US"/>
        </w:rPr>
        <w:t xml:space="preserve">The purpose is to evaluate and summarize phishing detection with NLP and deep learning, </w:t>
      </w:r>
      <w:r w:rsidRPr="114A1845" w:rsidR="70371FE0">
        <w:rPr>
          <w:rFonts w:ascii="Arial" w:hAnsi="Arial" w:eastAsia="Arial" w:cs="Arial"/>
          <w:b w:val="0"/>
          <w:bCs w:val="0"/>
          <w:i w:val="0"/>
          <w:iCs w:val="0"/>
          <w:caps w:val="0"/>
          <w:smallCaps w:val="0"/>
          <w:noProof w:val="0"/>
          <w:color w:val="0A0A0A"/>
          <w:sz w:val="24"/>
          <w:szCs w:val="24"/>
          <w:lang w:val="en-US"/>
        </w:rPr>
        <w:t>mainly through</w:t>
      </w:r>
      <w:r w:rsidRPr="114A1845" w:rsidR="70371FE0">
        <w:rPr>
          <w:rFonts w:ascii="Arial" w:hAnsi="Arial" w:eastAsia="Arial" w:cs="Arial"/>
          <w:b w:val="0"/>
          <w:bCs w:val="0"/>
          <w:i w:val="0"/>
          <w:iCs w:val="0"/>
          <w:caps w:val="0"/>
          <w:smallCaps w:val="0"/>
          <w:noProof w:val="0"/>
          <w:color w:val="0A0A0A"/>
          <w:sz w:val="24"/>
          <w:szCs w:val="24"/>
          <w:lang w:val="en-US"/>
        </w:rPr>
        <w:t xml:space="preserve"> new transformer architectures.</w:t>
      </w:r>
    </w:p>
    <w:p w:rsidR="0B69C28D" w:rsidP="114A1845" w:rsidRDefault="0B69C28D" w14:paraId="414E12DF" w14:textId="6F242750">
      <w:pPr>
        <w:pStyle w:val="ListParagraph"/>
        <w:numPr>
          <w:ilvl w:val="0"/>
          <w:numId w:val="17"/>
        </w:numPr>
        <w:ind w:right="216"/>
        <w:rPr>
          <w:rFonts w:ascii="Arial" w:hAnsi="Arial" w:eastAsia="Arial" w:cs="Arial"/>
          <w:noProof w:val="0"/>
          <w:sz w:val="24"/>
          <w:szCs w:val="24"/>
          <w:lang w:val="en-US"/>
        </w:rPr>
      </w:pPr>
      <w:r w:rsidRPr="114A1845" w:rsidR="70371FE0">
        <w:rPr>
          <w:rFonts w:ascii="Arial" w:hAnsi="Arial" w:eastAsia="Arial" w:cs="Arial"/>
          <w:b w:val="0"/>
          <w:bCs w:val="0"/>
          <w:i w:val="0"/>
          <w:iCs w:val="0"/>
          <w:caps w:val="0"/>
          <w:smallCaps w:val="0"/>
          <w:noProof w:val="0"/>
          <w:color w:val="0A0A0A"/>
          <w:sz w:val="24"/>
          <w:szCs w:val="24"/>
          <w:lang w:val="en-US"/>
        </w:rPr>
        <w:t xml:space="preserve">To prepare and preprocess the Email Phishing Dataset (Kaggle) by putting together subject and body data, removing unwanted </w:t>
      </w:r>
      <w:r w:rsidRPr="114A1845" w:rsidR="70371FE0">
        <w:rPr>
          <w:rFonts w:ascii="Arial" w:hAnsi="Arial" w:eastAsia="Arial" w:cs="Arial"/>
          <w:b w:val="0"/>
          <w:bCs w:val="0"/>
          <w:i w:val="0"/>
          <w:iCs w:val="0"/>
          <w:caps w:val="0"/>
          <w:smallCaps w:val="0"/>
          <w:noProof w:val="0"/>
          <w:color w:val="0A0A0A"/>
          <w:sz w:val="24"/>
          <w:szCs w:val="24"/>
          <w:lang w:val="en-US"/>
        </w:rPr>
        <w:t>information</w:t>
      </w:r>
      <w:r w:rsidRPr="114A1845" w:rsidR="70371FE0">
        <w:rPr>
          <w:rFonts w:ascii="Arial" w:hAnsi="Arial" w:eastAsia="Arial" w:cs="Arial"/>
          <w:b w:val="0"/>
          <w:bCs w:val="0"/>
          <w:i w:val="0"/>
          <w:iCs w:val="0"/>
          <w:caps w:val="0"/>
          <w:smallCaps w:val="0"/>
          <w:noProof w:val="0"/>
          <w:color w:val="0A0A0A"/>
          <w:sz w:val="24"/>
          <w:szCs w:val="24"/>
          <w:lang w:val="en-US"/>
        </w:rPr>
        <w:t xml:space="preserve"> and handling any class imbalance.</w:t>
      </w:r>
    </w:p>
    <w:p w:rsidR="249B9458" w:rsidP="114A1845" w:rsidRDefault="249B9458" w14:paraId="3288FDBF" w14:textId="108BA08B">
      <w:pPr>
        <w:pStyle w:val="ListParagraph"/>
        <w:numPr>
          <w:ilvl w:val="0"/>
          <w:numId w:val="17"/>
        </w:numPr>
        <w:ind w:right="216"/>
        <w:rPr>
          <w:rFonts w:ascii="Arial" w:hAnsi="Arial" w:eastAsia="Arial" w:cs="Arial"/>
          <w:noProof w:val="0"/>
          <w:sz w:val="24"/>
          <w:szCs w:val="24"/>
          <w:lang w:val="en-US"/>
        </w:rPr>
      </w:pPr>
      <w:r w:rsidRPr="114A1845" w:rsidR="5A058951">
        <w:rPr>
          <w:rFonts w:ascii="Arial" w:hAnsi="Arial" w:eastAsia="Arial" w:cs="Arial"/>
          <w:b w:val="0"/>
          <w:bCs w:val="0"/>
          <w:i w:val="0"/>
          <w:iCs w:val="0"/>
          <w:caps w:val="0"/>
          <w:smallCaps w:val="0"/>
          <w:noProof w:val="0"/>
          <w:color w:val="0A0A0A"/>
          <w:sz w:val="24"/>
          <w:szCs w:val="24"/>
          <w:lang w:val="en-US"/>
        </w:rPr>
        <w:t xml:space="preserve">Using Hugging Face Transformers and </w:t>
      </w:r>
      <w:r w:rsidRPr="114A1845" w:rsidR="5A058951">
        <w:rPr>
          <w:rFonts w:ascii="Arial" w:hAnsi="Arial" w:eastAsia="Arial" w:cs="Arial"/>
          <w:b w:val="0"/>
          <w:bCs w:val="0"/>
          <w:i w:val="0"/>
          <w:iCs w:val="0"/>
          <w:caps w:val="0"/>
          <w:smallCaps w:val="0"/>
          <w:noProof w:val="0"/>
          <w:color w:val="0A0A0A"/>
          <w:sz w:val="24"/>
          <w:szCs w:val="24"/>
          <w:lang w:val="en-US"/>
        </w:rPr>
        <w:t>PyTorch</w:t>
      </w:r>
      <w:r w:rsidRPr="114A1845" w:rsidR="5A058951">
        <w:rPr>
          <w:rFonts w:ascii="Arial" w:hAnsi="Arial" w:eastAsia="Arial" w:cs="Arial"/>
          <w:b w:val="0"/>
          <w:bCs w:val="0"/>
          <w:i w:val="0"/>
          <w:iCs w:val="0"/>
          <w:caps w:val="0"/>
          <w:smallCaps w:val="0"/>
          <w:noProof w:val="0"/>
          <w:color w:val="0A0A0A"/>
          <w:sz w:val="24"/>
          <w:szCs w:val="24"/>
          <w:lang w:val="en-US"/>
        </w:rPr>
        <w:t xml:space="preserve"> to fine-tune and compare BERT and </w:t>
      </w:r>
      <w:r w:rsidRPr="114A1845" w:rsidR="5A058951">
        <w:rPr>
          <w:rFonts w:ascii="Arial" w:hAnsi="Arial" w:eastAsia="Arial" w:cs="Arial"/>
          <w:b w:val="0"/>
          <w:bCs w:val="0"/>
          <w:i w:val="0"/>
          <w:iCs w:val="0"/>
          <w:caps w:val="0"/>
          <w:smallCaps w:val="0"/>
          <w:noProof w:val="0"/>
          <w:color w:val="0A0A0A"/>
          <w:sz w:val="24"/>
          <w:szCs w:val="24"/>
          <w:lang w:val="en-US"/>
        </w:rPr>
        <w:t>RoBERTa</w:t>
      </w:r>
      <w:r w:rsidRPr="114A1845" w:rsidR="5A058951">
        <w:rPr>
          <w:rFonts w:ascii="Arial" w:hAnsi="Arial" w:eastAsia="Arial" w:cs="Arial"/>
          <w:b w:val="0"/>
          <w:bCs w:val="0"/>
          <w:i w:val="0"/>
          <w:iCs w:val="0"/>
          <w:caps w:val="0"/>
          <w:smallCaps w:val="0"/>
          <w:noProof w:val="0"/>
          <w:color w:val="0A0A0A"/>
          <w:sz w:val="24"/>
          <w:szCs w:val="24"/>
          <w:lang w:val="en-US"/>
        </w:rPr>
        <w:t xml:space="preserve"> to classify emails as spam or non-spam.</w:t>
      </w:r>
    </w:p>
    <w:p w:rsidR="42F7401C" w:rsidP="114A1845" w:rsidRDefault="42F7401C" w14:paraId="504B37C0" w14:textId="10BEA4D1">
      <w:pPr>
        <w:pStyle w:val="ListParagraph"/>
        <w:numPr>
          <w:ilvl w:val="0"/>
          <w:numId w:val="17"/>
        </w:numPr>
        <w:ind w:right="216"/>
        <w:rPr>
          <w:rFonts w:ascii="Arial" w:hAnsi="Arial" w:eastAsia="Arial" w:cs="Arial"/>
          <w:noProof w:val="0"/>
          <w:sz w:val="24"/>
          <w:szCs w:val="24"/>
          <w:lang w:val="en-US"/>
        </w:rPr>
      </w:pPr>
      <w:r w:rsidRPr="114A1845" w:rsidR="60881675">
        <w:rPr>
          <w:rFonts w:ascii="Arial" w:hAnsi="Arial" w:eastAsia="Arial" w:cs="Arial"/>
          <w:b w:val="0"/>
          <w:bCs w:val="0"/>
          <w:i w:val="0"/>
          <w:iCs w:val="0"/>
          <w:caps w:val="0"/>
          <w:smallCaps w:val="0"/>
          <w:noProof w:val="0"/>
          <w:color w:val="0A0A0A"/>
          <w:sz w:val="24"/>
          <w:szCs w:val="24"/>
          <w:lang w:val="en-US"/>
        </w:rPr>
        <w:t>To add sentiment analysis features (such as judgment of urgency or feelings) in the model’s processing to catch phishing emails with psychological pressure.</w:t>
      </w:r>
    </w:p>
    <w:p w:rsidR="6376C1F1" w:rsidP="114A1845" w:rsidRDefault="6376C1F1" w14:paraId="2567625B" w14:textId="1E3CC38D">
      <w:pPr>
        <w:pStyle w:val="ListParagraph"/>
        <w:numPr>
          <w:ilvl w:val="0"/>
          <w:numId w:val="17"/>
        </w:numPr>
        <w:ind w:right="216"/>
        <w:rPr>
          <w:rFonts w:ascii="Arial" w:hAnsi="Arial" w:eastAsia="Arial" w:cs="Arial"/>
          <w:noProof w:val="0"/>
          <w:sz w:val="24"/>
          <w:szCs w:val="24"/>
          <w:lang w:val="en-US"/>
        </w:rPr>
      </w:pPr>
      <w:r w:rsidRPr="114A1845" w:rsidR="3CE28C39">
        <w:rPr>
          <w:rFonts w:ascii="Arial" w:hAnsi="Arial" w:eastAsia="Arial" w:cs="Arial"/>
          <w:b w:val="0"/>
          <w:bCs w:val="0"/>
          <w:i w:val="0"/>
          <w:iCs w:val="0"/>
          <w:caps w:val="0"/>
          <w:smallCaps w:val="0"/>
          <w:noProof w:val="0"/>
          <w:color w:val="0A0A0A"/>
          <w:sz w:val="24"/>
          <w:szCs w:val="24"/>
          <w:lang w:val="en-US"/>
        </w:rPr>
        <w:t>To include information from header fields (similar but not identical to headers) like sender domain, reply-to clash, if they are accessible, as further signals for detecting phishing messages.</w:t>
      </w:r>
    </w:p>
    <w:p w:rsidR="6376C1F1" w:rsidP="114A1845" w:rsidRDefault="6376C1F1" w14:paraId="65F4116E" w14:textId="23E8EB33">
      <w:pPr>
        <w:pStyle w:val="ListParagraph"/>
        <w:numPr>
          <w:ilvl w:val="0"/>
          <w:numId w:val="17"/>
        </w:numPr>
        <w:ind w:right="216"/>
        <w:rPr>
          <w:rFonts w:ascii="Arial" w:hAnsi="Arial" w:eastAsia="Arial" w:cs="Arial"/>
          <w:noProof w:val="0"/>
          <w:sz w:val="24"/>
          <w:szCs w:val="24"/>
          <w:lang w:val="en-US"/>
        </w:rPr>
      </w:pPr>
      <w:r w:rsidRPr="114A1845" w:rsidR="3CE28C39">
        <w:rPr>
          <w:rFonts w:ascii="Arial" w:hAnsi="Arial" w:eastAsia="Arial" w:cs="Arial"/>
          <w:b w:val="0"/>
          <w:bCs w:val="0"/>
          <w:i w:val="0"/>
          <w:iCs w:val="0"/>
          <w:caps w:val="0"/>
          <w:smallCaps w:val="0"/>
          <w:noProof w:val="0"/>
          <w:color w:val="0A0A0A"/>
          <w:sz w:val="24"/>
          <w:szCs w:val="24"/>
          <w:lang w:val="en-US"/>
        </w:rPr>
        <w:t>Compare the model’s accuracy, precision, recall and F1-score against those results and review the occurrence of both false positives and false negatives.</w:t>
      </w:r>
    </w:p>
    <w:p w:rsidR="6376C1F1" w:rsidP="114A1845" w:rsidRDefault="6376C1F1" w14:paraId="1C08F023" w14:textId="640BBEE4">
      <w:pPr>
        <w:pStyle w:val="ListParagraph"/>
        <w:numPr>
          <w:ilvl w:val="0"/>
          <w:numId w:val="17"/>
        </w:numPr>
        <w:ind w:right="216"/>
        <w:rPr>
          <w:rFonts w:ascii="Arial" w:hAnsi="Arial" w:eastAsia="Arial" w:cs="Arial"/>
          <w:noProof w:val="0"/>
          <w:sz w:val="24"/>
          <w:szCs w:val="24"/>
          <w:lang w:val="en-US"/>
        </w:rPr>
      </w:pPr>
      <w:r w:rsidRPr="114A1845" w:rsidR="3CE28C39">
        <w:rPr>
          <w:rFonts w:ascii="Arial" w:hAnsi="Arial" w:eastAsia="Arial" w:cs="Arial"/>
          <w:b w:val="0"/>
          <w:bCs w:val="0"/>
          <w:i w:val="0"/>
          <w:iCs w:val="0"/>
          <w:caps w:val="0"/>
          <w:smallCaps w:val="0"/>
          <w:noProof w:val="0"/>
          <w:color w:val="0A0A0A"/>
          <w:sz w:val="24"/>
          <w:szCs w:val="24"/>
          <w:lang w:val="en-US"/>
        </w:rPr>
        <w:t>To apply techniques like SHAP and LIME to understand predictions and gain more trust from users.</w:t>
      </w:r>
    </w:p>
    <w:p w:rsidR="0C72494A" w:rsidP="114A1845" w:rsidRDefault="0C72494A" w14:paraId="7A99BA78" w14:textId="0EAD073E">
      <w:pPr>
        <w:pStyle w:val="Heading1"/>
        <w:numPr>
          <w:ilvl w:val="0"/>
          <w:numId w:val="7"/>
        </w:numPr>
        <w:ind w:left="144"/>
        <w:rPr>
          <w:rFonts w:ascii="Arial" w:hAnsi="Arial" w:eastAsia="Arial" w:cs="Arial"/>
          <w:color w:val="auto"/>
        </w:rPr>
      </w:pPr>
      <w:bookmarkStart w:name="_Toc714704835" w:id="207374495"/>
      <w:r w:rsidRPr="114A1845" w:rsidR="7FF4DBDD">
        <w:rPr>
          <w:rFonts w:ascii="Arial" w:hAnsi="Arial" w:eastAsia="Arial" w:cs="Arial"/>
          <w:color w:val="auto"/>
        </w:rPr>
        <w:t>Methodologies</w:t>
      </w:r>
      <w:bookmarkEnd w:id="207374495"/>
    </w:p>
    <w:p w:rsidR="3924B6E0" w:rsidP="114A1845" w:rsidRDefault="3924B6E0" w14:paraId="6FF6319E" w14:textId="6426AD04">
      <w:pPr>
        <w:pStyle w:val="Normal"/>
        <w:ind w:left="0" w:firstLine="0"/>
        <w:jc w:val="both"/>
      </w:pPr>
      <w:r w:rsidR="24F302A9">
        <w:rPr/>
        <w:t xml:space="preserve">This study suggests an NLP system that uses transformer models (BERT or </w:t>
      </w:r>
      <w:r w:rsidR="24F302A9">
        <w:rPr/>
        <w:t>RoBERTa</w:t>
      </w:r>
      <w:r w:rsidR="24F302A9">
        <w:rPr/>
        <w:t xml:space="preserve">) to </w:t>
      </w:r>
      <w:r w:rsidR="24F302A9">
        <w:rPr/>
        <w:t>determine</w:t>
      </w:r>
      <w:r w:rsidR="24F302A9">
        <w:rPr/>
        <w:t xml:space="preserve"> if an email is phishing or not. The overall system works in several phases: starting with data collection and cleaning, moving on to refining the model and explaining its decisions and finishing with model testing.</w:t>
      </w:r>
    </w:p>
    <w:p w:rsidR="72A8FCE2" w:rsidP="114A1845" w:rsidRDefault="72A8FCE2" w14:paraId="11602DC1" w14:textId="3C96B523">
      <w:pPr>
        <w:ind w:left="0"/>
        <w:jc w:val="both"/>
        <w:rPr>
          <w:rFonts w:ascii="Aptos" w:hAnsi="Aptos" w:eastAsia="Aptos" w:cs="Aptos"/>
          <w:b w:val="1"/>
          <w:bCs w:val="1"/>
          <w:noProof w:val="0"/>
          <w:sz w:val="24"/>
          <w:szCs w:val="24"/>
          <w:lang w:val="en-US"/>
        </w:rPr>
      </w:pPr>
      <w:r w:rsidRPr="114A1845" w:rsidR="23F672A2">
        <w:rPr>
          <w:rFonts w:ascii="Aptos" w:hAnsi="Aptos" w:eastAsia="Aptos" w:cs="Aptos"/>
          <w:b w:val="1"/>
          <w:bCs w:val="1"/>
          <w:noProof w:val="0"/>
          <w:sz w:val="24"/>
          <w:szCs w:val="24"/>
          <w:lang w:val="en-US"/>
        </w:rPr>
        <w:t>STEP 1: Dataset Collection</w:t>
      </w:r>
    </w:p>
    <w:p w:rsidR="4647351C" w:rsidP="114A1845" w:rsidRDefault="4647351C" w14:paraId="0B101715" w14:textId="35E29893">
      <w:pPr>
        <w:spacing w:before="240" w:beforeAutospacing="off" w:after="240" w:afterAutospacing="off"/>
        <w:ind w:firstLine="0"/>
        <w:jc w:val="both"/>
      </w:pPr>
      <w:r w:rsidRPr="114A1845" w:rsidR="0B06ED43">
        <w:rPr>
          <w:rFonts w:ascii="Aptos" w:hAnsi="Aptos" w:eastAsia="Aptos" w:cs="Aptos"/>
          <w:noProof w:val="0"/>
          <w:sz w:val="24"/>
          <w:szCs w:val="24"/>
          <w:lang w:val="en-US"/>
        </w:rPr>
        <w:t xml:space="preserve">The Email Phishing Dataset from Kaggle will be used. It </w:t>
      </w:r>
      <w:r w:rsidRPr="114A1845" w:rsidR="0B06ED43">
        <w:rPr>
          <w:rFonts w:ascii="Aptos" w:hAnsi="Aptos" w:eastAsia="Aptos" w:cs="Aptos"/>
          <w:noProof w:val="0"/>
          <w:sz w:val="24"/>
          <w:szCs w:val="24"/>
          <w:lang w:val="en-US"/>
        </w:rPr>
        <w:t>contains</w:t>
      </w:r>
      <w:r w:rsidRPr="114A1845" w:rsidR="0B06ED43">
        <w:rPr>
          <w:rFonts w:ascii="Aptos" w:hAnsi="Aptos" w:eastAsia="Aptos" w:cs="Aptos"/>
          <w:noProof w:val="0"/>
          <w:sz w:val="24"/>
          <w:szCs w:val="24"/>
          <w:lang w:val="en-US"/>
        </w:rPr>
        <w:t>:</w:t>
      </w:r>
    </w:p>
    <w:p w:rsidR="4647351C" w:rsidP="114A1845" w:rsidRDefault="4647351C" w14:paraId="289F8DA2" w14:textId="7837FBE5">
      <w:pPr>
        <w:pStyle w:val="ListParagraph"/>
        <w:numPr>
          <w:ilvl w:val="0"/>
          <w:numId w:val="18"/>
        </w:numPr>
        <w:spacing w:before="240" w:beforeAutospacing="off" w:after="240" w:afterAutospacing="off"/>
        <w:jc w:val="both"/>
        <w:rPr>
          <w:rFonts w:ascii="Aptos" w:hAnsi="Aptos" w:eastAsia="Aptos" w:cs="Aptos"/>
          <w:noProof w:val="0"/>
          <w:sz w:val="24"/>
          <w:szCs w:val="24"/>
          <w:lang w:val="en-US"/>
        </w:rPr>
      </w:pPr>
      <w:r w:rsidRPr="114A1845" w:rsidR="0B06ED43">
        <w:rPr>
          <w:rFonts w:ascii="Aptos" w:hAnsi="Aptos" w:eastAsia="Aptos" w:cs="Aptos"/>
          <w:noProof w:val="0"/>
          <w:sz w:val="24"/>
          <w:szCs w:val="24"/>
          <w:lang w:val="en-US"/>
        </w:rPr>
        <w:t>Subject and Body: textual content of the emails</w:t>
      </w:r>
    </w:p>
    <w:p w:rsidR="4647351C" w:rsidP="114A1845" w:rsidRDefault="4647351C" w14:paraId="5DD640D3" w14:textId="7E8B2845">
      <w:pPr>
        <w:pStyle w:val="ListParagraph"/>
        <w:numPr>
          <w:ilvl w:val="0"/>
          <w:numId w:val="18"/>
        </w:numPr>
        <w:spacing w:before="240" w:beforeAutospacing="off" w:after="240" w:afterAutospacing="off"/>
        <w:jc w:val="both"/>
        <w:rPr>
          <w:rFonts w:ascii="Aptos" w:hAnsi="Aptos" w:eastAsia="Aptos" w:cs="Aptos"/>
          <w:noProof w:val="0"/>
          <w:sz w:val="24"/>
          <w:szCs w:val="24"/>
          <w:lang w:val="en-US"/>
        </w:rPr>
      </w:pPr>
      <w:r w:rsidRPr="114A1845" w:rsidR="0B06ED43">
        <w:rPr>
          <w:rFonts w:ascii="Aptos" w:hAnsi="Aptos" w:eastAsia="Aptos" w:cs="Aptos"/>
          <w:noProof w:val="0"/>
          <w:sz w:val="24"/>
          <w:szCs w:val="24"/>
          <w:lang w:val="en-US"/>
        </w:rPr>
        <w:t>Label: a binary indicator (1 = phishing, 0 = legitimate)</w:t>
      </w:r>
    </w:p>
    <w:p w:rsidR="114A1845" w:rsidP="114A1845" w:rsidRDefault="114A1845" w14:paraId="3A0BF361" w14:textId="37B6692E">
      <w:pPr>
        <w:pStyle w:val="Normal"/>
      </w:pPr>
    </w:p>
    <w:p w:rsidR="1DBC709C" w:rsidP="114A1845" w:rsidRDefault="1DBC709C" w14:paraId="1F82F19D" w14:textId="25997381">
      <w:pPr>
        <w:spacing w:before="240" w:beforeAutospacing="off" w:after="240" w:afterAutospacing="off"/>
        <w:ind w:firstLine="0"/>
        <w:jc w:val="both"/>
      </w:pPr>
      <w:r>
        <w:br/>
      </w:r>
      <w:r>
        <w:br/>
      </w:r>
    </w:p>
    <w:p w:rsidR="1DBC709C" w:rsidP="114A1845" w:rsidRDefault="1DBC709C" w14:paraId="44A786FD" w14:textId="18519591">
      <w:pPr>
        <w:spacing w:before="240" w:beforeAutospacing="off" w:after="240" w:afterAutospacing="off"/>
        <w:ind/>
      </w:pPr>
      <w:r>
        <w:br w:type="page"/>
      </w:r>
    </w:p>
    <w:p w:rsidR="1DBC709C" w:rsidP="114A1845" w:rsidRDefault="1DBC709C" w14:paraId="6E2BC65F" w14:textId="7A70B260">
      <w:pPr>
        <w:pStyle w:val="Normal"/>
        <w:spacing w:before="240" w:beforeAutospacing="off" w:after="240" w:afterAutospacing="off"/>
        <w:ind w:firstLine="0"/>
        <w:jc w:val="both"/>
        <w:rPr>
          <w:rFonts w:ascii="Aptos" w:hAnsi="Aptos" w:eastAsia="Aptos" w:cs="Aptos"/>
          <w:b w:val="1"/>
          <w:bCs w:val="1"/>
          <w:noProof w:val="0"/>
          <w:sz w:val="24"/>
          <w:szCs w:val="24"/>
          <w:lang w:val="en-US"/>
        </w:rPr>
      </w:pPr>
      <w:r w:rsidRPr="114A1845" w:rsidR="753317CB">
        <w:rPr>
          <w:rFonts w:ascii="Aptos" w:hAnsi="Aptos" w:eastAsia="Aptos" w:cs="Aptos"/>
          <w:b w:val="1"/>
          <w:bCs w:val="1"/>
          <w:noProof w:val="0"/>
          <w:sz w:val="24"/>
          <w:szCs w:val="24"/>
          <w:lang w:val="en-US"/>
        </w:rPr>
        <w:t>STEP 2: Data Preprocessing</w:t>
      </w:r>
    </w:p>
    <w:p w:rsidR="1DBC709C" w:rsidP="114A1845" w:rsidRDefault="1DBC709C" w14:paraId="7E544C63" w14:textId="1C33F5CB">
      <w:pPr>
        <w:spacing w:before="240" w:beforeAutospacing="off" w:after="240" w:afterAutospacing="off"/>
        <w:ind w:firstLine="0"/>
        <w:jc w:val="both"/>
      </w:pPr>
      <w:r w:rsidRPr="114A1845" w:rsidR="753317CB">
        <w:rPr>
          <w:rFonts w:ascii="Aptos" w:hAnsi="Aptos" w:eastAsia="Aptos" w:cs="Aptos"/>
          <w:noProof w:val="0"/>
          <w:sz w:val="24"/>
          <w:szCs w:val="24"/>
          <w:lang w:val="en-US"/>
        </w:rPr>
        <w:t>Tasks:</w:t>
      </w:r>
    </w:p>
    <w:p w:rsidR="6ECCE648" w:rsidP="114A1845" w:rsidRDefault="6ECCE648" w14:paraId="2D0A5550" w14:textId="552973AD">
      <w:pPr>
        <w:pStyle w:val="ListParagraph"/>
        <w:numPr>
          <w:ilvl w:val="0"/>
          <w:numId w:val="19"/>
        </w:numPr>
        <w:spacing w:before="240" w:beforeAutospacing="off" w:after="240" w:afterAutospacing="off"/>
        <w:jc w:val="both"/>
        <w:rPr>
          <w:rFonts w:ascii="Aptos" w:hAnsi="Aptos" w:eastAsia="Aptos" w:cs="Aptos"/>
          <w:noProof w:val="0"/>
          <w:sz w:val="24"/>
          <w:szCs w:val="24"/>
          <w:lang w:val="en-US"/>
        </w:rPr>
      </w:pPr>
      <w:r w:rsidRPr="114A1845" w:rsidR="47BD770C">
        <w:rPr>
          <w:rFonts w:ascii="Aptos" w:hAnsi="Aptos" w:eastAsia="Aptos" w:cs="Aptos"/>
          <w:noProof w:val="0"/>
          <w:sz w:val="24"/>
          <w:szCs w:val="24"/>
          <w:lang w:val="en-US"/>
        </w:rPr>
        <w:t>Combine the Subject and Body fields into a single text input.</w:t>
      </w:r>
    </w:p>
    <w:p w:rsidR="6ECCE648" w:rsidP="114A1845" w:rsidRDefault="6ECCE648" w14:paraId="4F846432" w14:textId="6B783159">
      <w:pPr>
        <w:pStyle w:val="ListParagraph"/>
        <w:numPr>
          <w:ilvl w:val="0"/>
          <w:numId w:val="19"/>
        </w:numPr>
        <w:spacing w:before="240" w:beforeAutospacing="off" w:after="240" w:afterAutospacing="off"/>
        <w:jc w:val="both"/>
        <w:rPr>
          <w:rFonts w:ascii="Aptos" w:hAnsi="Aptos" w:eastAsia="Aptos" w:cs="Aptos"/>
          <w:noProof w:val="0"/>
          <w:sz w:val="24"/>
          <w:szCs w:val="24"/>
          <w:lang w:val="en-US"/>
        </w:rPr>
      </w:pPr>
      <w:r w:rsidRPr="114A1845" w:rsidR="47BD770C">
        <w:rPr>
          <w:rFonts w:ascii="Aptos" w:hAnsi="Aptos" w:eastAsia="Aptos" w:cs="Aptos"/>
          <w:noProof w:val="0"/>
          <w:sz w:val="24"/>
          <w:szCs w:val="24"/>
          <w:lang w:val="en-US"/>
        </w:rPr>
        <w:t>Clean the text by removing HTML tags, URLs, emojis, and punctuation, and convert it to lowercase.</w:t>
      </w:r>
    </w:p>
    <w:p w:rsidR="6ECCE648" w:rsidP="114A1845" w:rsidRDefault="6ECCE648" w14:paraId="32DB9AFC" w14:textId="117C2CCA">
      <w:pPr>
        <w:pStyle w:val="ListParagraph"/>
        <w:numPr>
          <w:ilvl w:val="0"/>
          <w:numId w:val="19"/>
        </w:numPr>
        <w:spacing w:before="240" w:beforeAutospacing="off" w:after="240" w:afterAutospacing="off"/>
        <w:jc w:val="both"/>
        <w:rPr>
          <w:rFonts w:ascii="Aptos" w:hAnsi="Aptos" w:eastAsia="Aptos" w:cs="Aptos"/>
          <w:noProof w:val="0"/>
          <w:sz w:val="24"/>
          <w:szCs w:val="24"/>
          <w:lang w:val="en-US"/>
        </w:rPr>
      </w:pPr>
      <w:r w:rsidRPr="114A1845" w:rsidR="47BD770C">
        <w:rPr>
          <w:rFonts w:ascii="Aptos" w:hAnsi="Aptos" w:eastAsia="Aptos" w:cs="Aptos"/>
          <w:noProof w:val="0"/>
          <w:sz w:val="24"/>
          <w:szCs w:val="24"/>
          <w:lang w:val="en-US"/>
        </w:rPr>
        <w:t xml:space="preserve">Tokenize the text using a model-specific tokenizer (e.g., </w:t>
      </w:r>
      <w:r w:rsidRPr="114A1845" w:rsidR="47BD770C">
        <w:rPr>
          <w:rFonts w:ascii="Aptos" w:hAnsi="Aptos" w:eastAsia="Aptos" w:cs="Aptos"/>
          <w:noProof w:val="0"/>
          <w:sz w:val="24"/>
          <w:szCs w:val="24"/>
          <w:lang w:val="en-US"/>
        </w:rPr>
        <w:t>BertTokenizer</w:t>
      </w:r>
      <w:r w:rsidRPr="114A1845" w:rsidR="47BD770C">
        <w:rPr>
          <w:rFonts w:ascii="Aptos" w:hAnsi="Aptos" w:eastAsia="Aptos" w:cs="Aptos"/>
          <w:noProof w:val="0"/>
          <w:sz w:val="24"/>
          <w:szCs w:val="24"/>
          <w:lang w:val="en-US"/>
        </w:rPr>
        <w:t>).</w:t>
      </w:r>
    </w:p>
    <w:p w:rsidR="6ECCE648" w:rsidP="114A1845" w:rsidRDefault="6ECCE648" w14:paraId="5FA6DF70" w14:textId="1A7B7FFB">
      <w:pPr>
        <w:pStyle w:val="ListParagraph"/>
        <w:numPr>
          <w:ilvl w:val="0"/>
          <w:numId w:val="19"/>
        </w:numPr>
        <w:spacing w:before="240" w:beforeAutospacing="off" w:after="240" w:afterAutospacing="off"/>
        <w:jc w:val="both"/>
        <w:rPr>
          <w:rFonts w:ascii="Aptos" w:hAnsi="Aptos" w:eastAsia="Aptos" w:cs="Aptos"/>
          <w:noProof w:val="0"/>
          <w:sz w:val="24"/>
          <w:szCs w:val="24"/>
          <w:lang w:val="en-US"/>
        </w:rPr>
      </w:pPr>
      <w:r w:rsidRPr="114A1845" w:rsidR="47BD770C">
        <w:rPr>
          <w:rFonts w:ascii="Aptos" w:hAnsi="Aptos" w:eastAsia="Aptos" w:cs="Aptos"/>
          <w:noProof w:val="0"/>
          <w:sz w:val="24"/>
          <w:szCs w:val="24"/>
          <w:lang w:val="en-US"/>
        </w:rPr>
        <w:t>Pad or truncate sequences to a fixed length (e.g., 256 tokens).</w:t>
      </w:r>
    </w:p>
    <w:p w:rsidR="6ECCE648" w:rsidP="114A1845" w:rsidRDefault="6ECCE648" w14:paraId="590E65E8" w14:textId="49770800">
      <w:pPr>
        <w:pStyle w:val="ListParagraph"/>
        <w:numPr>
          <w:ilvl w:val="0"/>
          <w:numId w:val="19"/>
        </w:numPr>
        <w:spacing w:before="240" w:beforeAutospacing="off" w:after="240" w:afterAutospacing="off"/>
        <w:jc w:val="both"/>
        <w:rPr>
          <w:rFonts w:ascii="Aptos" w:hAnsi="Aptos" w:eastAsia="Aptos" w:cs="Aptos"/>
          <w:noProof w:val="0"/>
          <w:sz w:val="24"/>
          <w:szCs w:val="24"/>
          <w:lang w:val="en-US"/>
        </w:rPr>
      </w:pPr>
      <w:r w:rsidRPr="114A1845" w:rsidR="47BD770C">
        <w:rPr>
          <w:rFonts w:ascii="Aptos" w:hAnsi="Aptos" w:eastAsia="Aptos" w:cs="Aptos"/>
          <w:noProof w:val="0"/>
          <w:sz w:val="24"/>
          <w:szCs w:val="24"/>
          <w:lang w:val="en-US"/>
        </w:rPr>
        <w:t>Encode labels as binary (0 = legitimate, 1 = phishing).</w:t>
      </w:r>
    </w:p>
    <w:p w:rsidR="1E99B50E" w:rsidP="114A1845" w:rsidRDefault="1E99B50E" w14:paraId="6D2D2FD0" w14:textId="5AF7FC8E">
      <w:pPr>
        <w:pStyle w:val="ListParagraph"/>
        <w:numPr>
          <w:ilvl w:val="0"/>
          <w:numId w:val="19"/>
        </w:numPr>
        <w:spacing w:before="240" w:beforeAutospacing="off" w:after="240" w:afterAutospacing="off"/>
        <w:jc w:val="both"/>
        <w:rPr>
          <w:rFonts w:ascii="Aptos" w:hAnsi="Aptos" w:eastAsia="Aptos" w:cs="Aptos"/>
          <w:noProof w:val="0"/>
          <w:sz w:val="24"/>
          <w:szCs w:val="24"/>
          <w:lang w:val="en-US"/>
        </w:rPr>
      </w:pPr>
      <w:r w:rsidRPr="114A1845" w:rsidR="47BD770C">
        <w:rPr>
          <w:rFonts w:ascii="Aptos" w:hAnsi="Aptos" w:eastAsia="Aptos" w:cs="Aptos"/>
          <w:noProof w:val="0"/>
          <w:sz w:val="24"/>
          <w:szCs w:val="24"/>
          <w:lang w:val="en-US"/>
        </w:rPr>
        <w:t>Split the dataset into training (80%), validation (10%), and testing (10%) sets using stratified sampling.</w:t>
      </w:r>
    </w:p>
    <w:p w:rsidR="65A686F1" w:rsidP="1E99B50E" w:rsidRDefault="65A686F1" w14:paraId="6242093B" w14:textId="136C6D09">
      <w:pPr>
        <w:spacing w:before="240" w:beforeAutospacing="off" w:after="240" w:afterAutospacing="off"/>
        <w:jc w:val="both"/>
        <w:rPr>
          <w:rFonts w:ascii="Aptos" w:hAnsi="Aptos" w:eastAsia="Aptos" w:cs="Aptos"/>
          <w:b w:val="1"/>
          <w:bCs w:val="1"/>
          <w:noProof w:val="0"/>
          <w:sz w:val="24"/>
          <w:szCs w:val="24"/>
          <w:lang w:val="en-US"/>
        </w:rPr>
      </w:pPr>
      <w:r w:rsidRPr="1E99B50E" w:rsidR="65A686F1">
        <w:rPr>
          <w:rFonts w:ascii="Aptos" w:hAnsi="Aptos" w:eastAsia="Aptos" w:cs="Aptos"/>
          <w:b w:val="1"/>
          <w:bCs w:val="1"/>
          <w:noProof w:val="0"/>
          <w:sz w:val="24"/>
          <w:szCs w:val="24"/>
          <w:lang w:val="en-US"/>
        </w:rPr>
        <w:t>STEP 3: Model Selection and Fine-Tuning</w:t>
      </w:r>
    </w:p>
    <w:p w:rsidR="65A686F1" w:rsidP="1E99B50E" w:rsidRDefault="65A686F1" w14:paraId="706565AE" w14:textId="028A0F71">
      <w:pPr>
        <w:spacing w:before="240" w:beforeAutospacing="off" w:after="240" w:afterAutospacing="off"/>
        <w:jc w:val="both"/>
      </w:pPr>
      <w:r w:rsidRPr="1E99B50E" w:rsidR="65A686F1">
        <w:rPr>
          <w:rFonts w:ascii="Aptos" w:hAnsi="Aptos" w:eastAsia="Aptos" w:cs="Aptos"/>
          <w:noProof w:val="0"/>
          <w:sz w:val="24"/>
          <w:szCs w:val="24"/>
          <w:lang w:val="en-US"/>
        </w:rPr>
        <w:t>Architecture:</w:t>
      </w:r>
    </w:p>
    <w:p w:rsidR="65A686F1" w:rsidP="1E99B50E" w:rsidRDefault="65A686F1" w14:paraId="112F0C68" w14:textId="1CD847E0">
      <w:pPr>
        <w:pStyle w:val="ListParagraph"/>
        <w:numPr>
          <w:ilvl w:val="0"/>
          <w:numId w:val="9"/>
        </w:numPr>
        <w:spacing w:before="240" w:beforeAutospacing="off" w:after="240" w:afterAutospacing="off"/>
        <w:jc w:val="both"/>
        <w:rPr>
          <w:rFonts w:ascii="Aptos" w:hAnsi="Aptos" w:eastAsia="Aptos" w:cs="Aptos"/>
          <w:noProof w:val="0"/>
          <w:sz w:val="24"/>
          <w:szCs w:val="24"/>
          <w:lang w:val="en-US"/>
        </w:rPr>
      </w:pPr>
      <w:r w:rsidRPr="1E99B50E" w:rsidR="65A686F1">
        <w:rPr>
          <w:rFonts w:ascii="Aptos" w:hAnsi="Aptos" w:eastAsia="Aptos" w:cs="Aptos"/>
          <w:noProof w:val="0"/>
          <w:sz w:val="24"/>
          <w:szCs w:val="24"/>
          <w:lang w:val="en-US"/>
        </w:rPr>
        <w:t>Base model: BERT-base-uncased or RoBERTa-base</w:t>
      </w:r>
    </w:p>
    <w:p w:rsidR="65A686F1" w:rsidP="1E99B50E" w:rsidRDefault="65A686F1" w14:paraId="3CA18989" w14:textId="79367A86">
      <w:pPr>
        <w:pStyle w:val="ListParagraph"/>
        <w:numPr>
          <w:ilvl w:val="0"/>
          <w:numId w:val="9"/>
        </w:numPr>
        <w:spacing w:before="240" w:beforeAutospacing="off" w:after="240" w:afterAutospacing="off"/>
        <w:jc w:val="both"/>
        <w:rPr>
          <w:rFonts w:ascii="Aptos" w:hAnsi="Aptos" w:eastAsia="Aptos" w:cs="Aptos"/>
          <w:noProof w:val="0"/>
          <w:sz w:val="24"/>
          <w:szCs w:val="24"/>
          <w:lang w:val="en-US"/>
        </w:rPr>
      </w:pPr>
      <w:r w:rsidRPr="1E99B50E" w:rsidR="65A686F1">
        <w:rPr>
          <w:rFonts w:ascii="Aptos" w:hAnsi="Aptos" w:eastAsia="Aptos" w:cs="Aptos"/>
          <w:noProof w:val="0"/>
          <w:sz w:val="24"/>
          <w:szCs w:val="24"/>
          <w:lang w:val="en-US"/>
        </w:rPr>
        <w:t>Classification head: A fully connected dense layer with sigmoid activation for binary classification</w:t>
      </w:r>
    </w:p>
    <w:p w:rsidR="65A686F1" w:rsidP="1E99B50E" w:rsidRDefault="65A686F1" w14:paraId="3A518950" w14:textId="31CAE9E5">
      <w:pPr>
        <w:spacing w:before="240" w:beforeAutospacing="off" w:after="240" w:afterAutospacing="off"/>
        <w:jc w:val="both"/>
      </w:pPr>
      <w:r w:rsidRPr="1E99B50E" w:rsidR="65A686F1">
        <w:rPr>
          <w:rFonts w:ascii="Aptos" w:hAnsi="Aptos" w:eastAsia="Aptos" w:cs="Aptos"/>
          <w:noProof w:val="0"/>
          <w:sz w:val="24"/>
          <w:szCs w:val="24"/>
          <w:lang w:val="en-US"/>
        </w:rPr>
        <w:t>Training Configuration:</w:t>
      </w:r>
    </w:p>
    <w:p w:rsidR="65A686F1" w:rsidP="1E99B50E" w:rsidRDefault="65A686F1" w14:paraId="32A2CF1C" w14:textId="6C92BA2D">
      <w:pPr>
        <w:pStyle w:val="ListParagraph"/>
        <w:numPr>
          <w:ilvl w:val="0"/>
          <w:numId w:val="10"/>
        </w:numPr>
        <w:spacing w:before="240" w:beforeAutospacing="off" w:after="240" w:afterAutospacing="off"/>
        <w:jc w:val="both"/>
        <w:rPr>
          <w:rFonts w:ascii="Aptos" w:hAnsi="Aptos" w:eastAsia="Aptos" w:cs="Aptos"/>
          <w:noProof w:val="0"/>
          <w:sz w:val="24"/>
          <w:szCs w:val="24"/>
          <w:lang w:val="en-US"/>
        </w:rPr>
      </w:pPr>
      <w:r w:rsidRPr="1E99B50E" w:rsidR="65A686F1">
        <w:rPr>
          <w:rFonts w:ascii="Aptos" w:hAnsi="Aptos" w:eastAsia="Aptos" w:cs="Aptos"/>
          <w:noProof w:val="0"/>
          <w:sz w:val="24"/>
          <w:szCs w:val="24"/>
          <w:lang w:val="en-US"/>
        </w:rPr>
        <w:t>Optimizer: AdamW</w:t>
      </w:r>
    </w:p>
    <w:p w:rsidR="65A686F1" w:rsidP="1E99B50E" w:rsidRDefault="65A686F1" w14:paraId="41B314CE" w14:textId="7CD58352">
      <w:pPr>
        <w:pStyle w:val="ListParagraph"/>
        <w:numPr>
          <w:ilvl w:val="0"/>
          <w:numId w:val="10"/>
        </w:numPr>
        <w:spacing w:before="240" w:beforeAutospacing="off" w:after="240" w:afterAutospacing="off"/>
        <w:jc w:val="both"/>
        <w:rPr>
          <w:rFonts w:ascii="Aptos" w:hAnsi="Aptos" w:eastAsia="Aptos" w:cs="Aptos"/>
          <w:noProof w:val="0"/>
          <w:sz w:val="24"/>
          <w:szCs w:val="24"/>
          <w:lang w:val="en-US"/>
        </w:rPr>
      </w:pPr>
      <w:r w:rsidRPr="1E99B50E" w:rsidR="65A686F1">
        <w:rPr>
          <w:rFonts w:ascii="Aptos" w:hAnsi="Aptos" w:eastAsia="Aptos" w:cs="Aptos"/>
          <w:noProof w:val="0"/>
          <w:sz w:val="24"/>
          <w:szCs w:val="24"/>
          <w:lang w:val="en-US"/>
        </w:rPr>
        <w:t>Loss Function: Binary Cross-Entropy Loss (BCE)</w:t>
      </w:r>
    </w:p>
    <w:p w:rsidR="65A686F1" w:rsidP="1E99B50E" w:rsidRDefault="65A686F1" w14:textId="15DD77AC" w14:paraId="6F0CA112">
      <w:pPr>
        <w:spacing w:before="240" w:beforeAutospacing="off" w:after="240" w:afterAutospacing="off"/>
        <w:jc w:val="both"/>
      </w:pPr>
      <w:r w:rsidRPr="1E99B50E" w:rsidR="070E36DB">
        <w:rPr>
          <w:rFonts w:ascii="Aptos" w:hAnsi="Aptos" w:eastAsia="Aptos" w:cs="Aptos"/>
          <w:noProof w:val="0"/>
          <w:sz w:val="24"/>
          <w:szCs w:val="24"/>
          <w:lang w:val="en-US"/>
        </w:rPr>
        <w:t>  </w:t>
      </w:r>
      <m:oMathPara xmlns:m="http://schemas.openxmlformats.org/officeDocument/2006/math">
        <m:oMath xmlns:m="http://schemas.openxmlformats.org/officeDocument/2006/math">
          <m:r xmlns:m="http://schemas.openxmlformats.org/officeDocument/2006/math">
            <m:t xmlns:m="http://schemas.openxmlformats.org/officeDocument/2006/math">𝐵𝐶𝐸𝐿𝑜𝑠𝑠</m:t>
          </m:r>
          <m:r xmlns:m="http://schemas.openxmlformats.org/officeDocument/2006/math">
            <m:t xmlns:m="http://schemas.openxmlformats.org/officeDocument/2006/math">=</m:t>
          </m:r>
          <m:r xmlns:m="http://schemas.openxmlformats.org/officeDocument/2006/math">
            <m:t xmlns:m="http://schemas.openxmlformats.org/officeDocument/2006/math">−</m:t>
          </m:r>
          <m:d xmlns:m="http://schemas.openxmlformats.org/officeDocument/2006/math">
            <m:dPr>
              <m:begChr m:val="["/>
              <m:endChr m:val="]"/>
              <m:ctrlPr/>
            </m:dPr>
            <m:e>
              <m:r>
                <m:t>𝑦</m:t>
              </m:r>
              <m:r>
                <m:t>·</m:t>
              </m:r>
              <m:func>
                <m:funcPr>
                  <m:ctrlPr/>
                </m:funcPr>
                <m:fName>
                  <m:r>
                    <m:rPr>
                      <m:sty m:val="p"/>
                    </m:rPr>
                    <m:t>log</m:t>
                  </m:r>
                </m:fName>
                <m:e>
                  <m:d>
                    <m:dPr>
                      <m:ctrlPr/>
                    </m:dPr>
                    <m:e>
                      <m:r>
                        <m:t>𝑝</m:t>
                      </m:r>
                    </m:e>
                  </m:d>
                </m:e>
              </m:func>
              <m:r>
                <m:t>+</m:t>
              </m:r>
              <m:d>
                <m:dPr>
                  <m:ctrlPr/>
                </m:dPr>
                <m:e>
                  <m:r>
                    <m:t>1</m:t>
                  </m:r>
                  <m:r>
                    <m:t>−</m:t>
                  </m:r>
                  <m:r>
                    <m:t>𝑦</m:t>
                  </m:r>
                </m:e>
              </m:d>
              <m:r>
                <m:t>·</m:t>
              </m:r>
              <m:func>
                <m:funcPr>
                  <m:ctrlPr/>
                </m:funcPr>
                <m:fName>
                  <m:r>
                    <m:rPr>
                      <m:sty m:val="p"/>
                    </m:rPr>
                    <m:t>log</m:t>
                  </m:r>
                </m:fName>
                <m:e>
                  <m:d>
                    <m:dPr>
                      <m:ctrlPr/>
                    </m:dPr>
                    <m:e>
                      <m:r>
                        <m:t>1</m:t>
                      </m:r>
                      <m:r>
                        <m:t>−</m:t>
                      </m:r>
                      <m:r>
                        <m:t>𝑝</m:t>
                      </m:r>
                    </m:e>
                  </m:d>
                </m:e>
              </m:func>
            </m:e>
          </m:d>
        </m:oMath>
      </m:oMathPara>
      <w:r>
        <w:br/>
      </w:r>
      <w:r w:rsidRPr="1E99B50E" w:rsidR="070E36DB">
        <w:rPr>
          <w:rFonts w:ascii="Aptos" w:hAnsi="Aptos" w:eastAsia="Aptos" w:cs="Aptos"/>
          <w:noProof w:val="0"/>
          <w:sz w:val="24"/>
          <w:szCs w:val="24"/>
          <w:lang w:val="en-US"/>
        </w:rPr>
        <w:t xml:space="preserve">   where y is the true label and p is the predicted probability</w:t>
      </w:r>
    </w:p>
    <w:p w:rsidR="65A686F1" w:rsidP="1E99B50E" w:rsidRDefault="65A686F1" w14:paraId="4E397CB5" w14:textId="7FCB30E8">
      <w:pPr>
        <w:pStyle w:val="ListParagraph"/>
        <w:numPr>
          <w:ilvl w:val="0"/>
          <w:numId w:val="11"/>
        </w:numPr>
        <w:spacing w:before="240" w:beforeAutospacing="off" w:after="240" w:afterAutospacing="off"/>
        <w:jc w:val="both"/>
        <w:rPr>
          <w:rFonts w:ascii="Aptos" w:hAnsi="Aptos" w:eastAsia="Aptos" w:cs="Aptos"/>
          <w:noProof w:val="0"/>
          <w:sz w:val="24"/>
          <w:szCs w:val="24"/>
          <w:lang w:val="en-US"/>
        </w:rPr>
      </w:pPr>
      <w:r w:rsidRPr="1E99B50E" w:rsidR="65A686F1">
        <w:rPr>
          <w:rFonts w:ascii="Aptos" w:hAnsi="Aptos" w:eastAsia="Aptos" w:cs="Aptos"/>
          <w:noProof w:val="0"/>
          <w:sz w:val="24"/>
          <w:szCs w:val="24"/>
          <w:lang w:val="en-US"/>
        </w:rPr>
        <w:t>Batch size: 16–32</w:t>
      </w:r>
    </w:p>
    <w:p w:rsidR="65A686F1" w:rsidP="1E99B50E" w:rsidRDefault="65A686F1" w14:paraId="4051D7AC" w14:textId="656E043C">
      <w:pPr>
        <w:pStyle w:val="ListParagraph"/>
        <w:numPr>
          <w:ilvl w:val="0"/>
          <w:numId w:val="11"/>
        </w:numPr>
        <w:spacing w:before="240" w:beforeAutospacing="off" w:after="240" w:afterAutospacing="off"/>
        <w:jc w:val="both"/>
        <w:rPr>
          <w:rFonts w:ascii="Aptos" w:hAnsi="Aptos" w:eastAsia="Aptos" w:cs="Aptos"/>
          <w:noProof w:val="0"/>
          <w:sz w:val="24"/>
          <w:szCs w:val="24"/>
          <w:lang w:val="en-US"/>
        </w:rPr>
      </w:pPr>
      <w:r w:rsidRPr="114A1845" w:rsidR="070E36DB">
        <w:rPr>
          <w:rFonts w:ascii="Aptos" w:hAnsi="Aptos" w:eastAsia="Aptos" w:cs="Aptos"/>
          <w:noProof w:val="0"/>
          <w:sz w:val="24"/>
          <w:szCs w:val="24"/>
          <w:lang w:val="en-US"/>
        </w:rPr>
        <w:t>Evaluation: Validation F1-score and early stopping for performance monitoring</w:t>
      </w:r>
    </w:p>
    <w:p w:rsidR="1E99B50E" w:rsidP="114A1845" w:rsidRDefault="1E99B50E" w14:paraId="7C7F0E4D" w14:textId="79C76630">
      <w:pPr>
        <w:spacing w:before="240" w:beforeAutospacing="off" w:after="240" w:afterAutospacing="off"/>
        <w:ind w:left="720"/>
        <w:jc w:val="both"/>
      </w:pPr>
      <w:r w:rsidR="75625D01">
        <w:drawing>
          <wp:inline wp14:editId="7E165EF5" wp14:anchorId="2BBDB87D">
            <wp:extent cx="3962400" cy="5943600"/>
            <wp:effectExtent l="0" t="0" r="0" b="0"/>
            <wp:docPr id="207048598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70485982" name=""/>
                    <pic:cNvPicPr/>
                  </pic:nvPicPr>
                  <pic:blipFill>
                    <a:blip xmlns:r="http://schemas.openxmlformats.org/officeDocument/2006/relationships" r:embed="rId339256200">
                      <a:extLst>
                        <a:ext xmlns:a="http://schemas.openxmlformats.org/drawingml/2006/main" uri="{28A0092B-C50C-407E-A947-70E740481C1C}">
                          <a14:useLocalDpi xmlns:a14="http://schemas.microsoft.com/office/drawing/2010/main" val="0"/>
                        </a:ext>
                      </a:extLst>
                    </a:blip>
                    <a:stretch>
                      <a:fillRect/>
                    </a:stretch>
                  </pic:blipFill>
                  <pic:spPr>
                    <a:xfrm>
                      <a:off x="0" y="0"/>
                      <a:ext cx="3962400" cy="5943600"/>
                    </a:xfrm>
                    <a:prstGeom prst="rect">
                      <a:avLst/>
                    </a:prstGeom>
                  </pic:spPr>
                </pic:pic>
              </a:graphicData>
            </a:graphic>
          </wp:inline>
        </w:drawing>
      </w:r>
    </w:p>
    <w:p w:rsidR="44DDDDEE" w:rsidP="1E99B50E" w:rsidRDefault="44DDDDEE" w14:paraId="51EAB606" w14:textId="71EF4A7B">
      <w:pPr>
        <w:spacing w:before="240" w:beforeAutospacing="off" w:after="240" w:afterAutospacing="off"/>
        <w:jc w:val="both"/>
      </w:pPr>
      <w:r>
        <w:br/>
      </w:r>
    </w:p>
    <w:p w:rsidR="44DDDDEE" w:rsidP="114A1845" w:rsidRDefault="44DDDDEE" w14:paraId="327AA825" w14:textId="0CDDAFC5">
      <w:pPr>
        <w:spacing w:before="240" w:beforeAutospacing="off" w:after="240" w:afterAutospacing="off"/>
      </w:pPr>
      <w:r>
        <w:br w:type="page"/>
      </w:r>
    </w:p>
    <w:p w:rsidR="44DDDDEE" w:rsidP="114A1845" w:rsidRDefault="44DDDDEE" w14:paraId="4D6C067D" w14:textId="1DEBE828">
      <w:pPr>
        <w:pStyle w:val="Normal"/>
        <w:spacing w:before="240" w:beforeAutospacing="off" w:after="240" w:afterAutospacing="off"/>
        <w:jc w:val="both"/>
        <w:rPr>
          <w:rFonts w:ascii="Aptos" w:hAnsi="Aptos" w:eastAsia="Aptos" w:cs="Aptos"/>
          <w:b w:val="1"/>
          <w:bCs w:val="1"/>
          <w:noProof w:val="0"/>
          <w:sz w:val="24"/>
          <w:szCs w:val="24"/>
          <w:lang w:val="en-US"/>
        </w:rPr>
      </w:pPr>
      <w:r w:rsidRPr="114A1845" w:rsidR="35FFA78A">
        <w:rPr>
          <w:rFonts w:ascii="Aptos" w:hAnsi="Aptos" w:eastAsia="Aptos" w:cs="Aptos"/>
          <w:b w:val="1"/>
          <w:bCs w:val="1"/>
          <w:noProof w:val="0"/>
          <w:sz w:val="24"/>
          <w:szCs w:val="24"/>
          <w:lang w:val="en-US"/>
        </w:rPr>
        <w:t>STEP 3: Evaluation Strategy</w:t>
      </w:r>
    </w:p>
    <w:p w:rsidR="11DD1675" w:rsidP="1E99B50E" w:rsidRDefault="11DD1675" w14:paraId="213C7868" w14:textId="36A76C4B">
      <w:pPr>
        <w:pStyle w:val="Normal"/>
        <w:spacing w:before="240" w:beforeAutospacing="off" w:after="240" w:afterAutospacing="off" w:line="240" w:lineRule="auto"/>
        <w:jc w:val="both"/>
        <w:rPr>
          <w:rFonts w:ascii="Aptos" w:hAnsi="Aptos" w:eastAsia="Aptos" w:cs="Aptos"/>
          <w:b w:val="0"/>
          <w:bCs w:val="0"/>
          <w:noProof w:val="0"/>
          <w:sz w:val="24"/>
          <w:szCs w:val="24"/>
          <w:lang w:val="en-US"/>
        </w:rPr>
      </w:pPr>
      <w:r w:rsidRPr="1E99B50E" w:rsidR="11DD1675">
        <w:rPr>
          <w:rFonts w:ascii="Aptos" w:hAnsi="Aptos" w:eastAsia="Aptos" w:cs="Aptos"/>
          <w:b w:val="0"/>
          <w:bCs w:val="0"/>
          <w:noProof w:val="0"/>
          <w:sz w:val="24"/>
          <w:szCs w:val="24"/>
          <w:lang w:val="en-US"/>
        </w:rPr>
        <w:t>The model’s performance will be measured using standard classification metrics:</w:t>
      </w:r>
    </w:p>
    <w:p w:rsidR="1E99B50E" w:rsidP="1E99B50E" w:rsidRDefault="1E99B50E" w14:paraId="29D4A7BC" w14:textId="61FAB33F">
      <w:pPr>
        <w:pStyle w:val="Normal"/>
        <w:spacing w:before="240" w:beforeAutospacing="off" w:after="240" w:afterAutospacing="off" w:line="240" w:lineRule="auto"/>
        <w:jc w:val="left"/>
      </w:pPr>
      <m:oMathPara xmlns:m="http://schemas.openxmlformats.org/officeDocument/2006/math">
        <m:oMath xmlns:m="http://schemas.openxmlformats.org/officeDocument/2006/math">
          <m:r xmlns:m="http://schemas.openxmlformats.org/officeDocument/2006/math">
            <m:t xmlns:m="http://schemas.openxmlformats.org/officeDocument/2006/math">𝐴𝑐𝑐𝑢𝑟𝑎𝑐𝑦</m:t>
          </m:r>
          <m:r xmlns:m="http://schemas.openxmlformats.org/officeDocument/2006/math">
            <m:t xmlns:m="http://schemas.openxmlformats.org/officeDocument/2006/math">=</m:t>
          </m:r>
          <m:f xmlns:m="http://schemas.openxmlformats.org/officeDocument/2006/math">
            <m:fPr>
              <m:ctrlPr/>
            </m:fPr>
            <m:num>
              <m:r>
                <m:t>𝑇𝑃</m:t>
              </m:r>
              <m:r>
                <m:t>+</m:t>
              </m:r>
              <m:r>
                <m:t>𝑇𝑁</m:t>
              </m:r>
            </m:num>
            <m:den>
              <m:r>
                <m:t>𝑇𝑃</m:t>
              </m:r>
              <m:r>
                <m:t>+</m:t>
              </m:r>
              <m:r>
                <m:t>𝑇𝑁</m:t>
              </m:r>
              <m:r>
                <m:t>+</m:t>
              </m:r>
              <m:r>
                <m:t>𝐹𝑃</m:t>
              </m:r>
              <m:r>
                <m:t>+</m:t>
              </m:r>
              <m:r>
                <m:t>𝐹𝑁</m:t>
              </m:r>
            </m:den>
          </m:f>
        </m:oMath>
      </m:oMathPara>
    </w:p>
    <w:p w:rsidR="114A1845" w:rsidP="114A1845" w:rsidRDefault="114A1845" w14:paraId="60B9DC19" w14:textId="2EBA4DEB">
      <w:pPr>
        <w:pStyle w:val="Normal"/>
        <w:spacing w:before="240" w:beforeAutospacing="off" w:after="240" w:afterAutospacing="off" w:line="240" w:lineRule="auto"/>
        <w:jc w:val="left"/>
      </w:pPr>
      <m:oMathPara xmlns:m="http://schemas.openxmlformats.org/officeDocument/2006/math">
        <m:oMath xmlns:m="http://schemas.openxmlformats.org/officeDocument/2006/math">
          <m:func xmlns:m="http://schemas.openxmlformats.org/officeDocument/2006/math">
            <m:funcPr>
              <m:ctrlPr/>
            </m:funcPr>
            <m:fName>
              <m:r>
                <m:rPr>
                  <m:sty m:val="p"/>
                </m:rPr>
                <m:t>Pr</m:t>
              </m:r>
            </m:fName>
            <m:e>
              <m:r>
                <m:t>𝑒</m:t>
              </m:r>
            </m:e>
          </m:func>
          <m:r xmlns:m="http://schemas.openxmlformats.org/officeDocument/2006/math">
            <m:t xmlns:m="http://schemas.openxmlformats.org/officeDocument/2006/math">𝑐𝑖𝑠𝑖𝑜𝑛</m:t>
          </m:r>
          <m:r xmlns:m="http://schemas.openxmlformats.org/officeDocument/2006/math">
            <m:t xmlns:m="http://schemas.openxmlformats.org/officeDocument/2006/math">=</m:t>
          </m:r>
          <m:f xmlns:m="http://schemas.openxmlformats.org/officeDocument/2006/math">
            <m:fPr>
              <m:ctrlPr/>
            </m:fPr>
            <m:num>
              <m:r>
                <m:t>𝑇𝑃</m:t>
              </m:r>
            </m:num>
            <m:den>
              <m:r>
                <m:t>𝑇𝑃</m:t>
              </m:r>
              <m:r>
                <m:t>+</m:t>
              </m:r>
              <m:r>
                <m:t>𝐹𝑃</m:t>
              </m:r>
            </m:den>
          </m:f>
        </m:oMath>
      </m:oMathPara>
    </w:p>
    <w:p w:rsidR="114A1845" w:rsidP="114A1845" w:rsidRDefault="114A1845" w14:paraId="4925D1AE" w14:textId="23115F87">
      <w:pPr>
        <w:pStyle w:val="Normal"/>
        <w:spacing w:before="240" w:beforeAutospacing="off" w:after="240" w:afterAutospacing="off" w:line="240" w:lineRule="auto"/>
        <w:jc w:val="left"/>
      </w:pPr>
      <m:oMathPara xmlns:m="http://schemas.openxmlformats.org/officeDocument/2006/math">
        <m:oMath xmlns:m="http://schemas.openxmlformats.org/officeDocument/2006/math">
          <m:r xmlns:m="http://schemas.openxmlformats.org/officeDocument/2006/math">
            <m:t xmlns:m="http://schemas.openxmlformats.org/officeDocument/2006/math">𝑅𝑒𝑐𝑎𝑙𝑙</m:t>
          </m:r>
          <m:r xmlns:m="http://schemas.openxmlformats.org/officeDocument/2006/math">
            <m:t xmlns:m="http://schemas.openxmlformats.org/officeDocument/2006/math">=</m:t>
          </m:r>
          <m:f xmlns:m="http://schemas.openxmlformats.org/officeDocument/2006/math">
            <m:fPr>
              <m:ctrlPr/>
            </m:fPr>
            <m:num>
              <m:r>
                <m:t>𝑇𝑃</m:t>
              </m:r>
            </m:num>
            <m:den>
              <m:r>
                <m:t>𝑇𝑃</m:t>
              </m:r>
              <m:r>
                <m:t>+</m:t>
              </m:r>
              <m:r>
                <m:t>𝐹𝑁</m:t>
              </m:r>
            </m:den>
          </m:f>
        </m:oMath>
      </m:oMathPara>
    </w:p>
    <w:p w:rsidR="114A1845" w:rsidP="114A1845" w:rsidRDefault="114A1845" w14:paraId="49A7C4AB" w14:textId="41713EE4">
      <w:pPr>
        <w:pStyle w:val="Normal"/>
        <w:spacing w:before="240" w:beforeAutospacing="off" w:after="240" w:afterAutospacing="off" w:line="240" w:lineRule="auto"/>
        <w:jc w:val="left"/>
      </w:pPr>
      <m:oMathPara xmlns:m="http://schemas.openxmlformats.org/officeDocument/2006/math">
        <m:oMath xmlns:m="http://schemas.openxmlformats.org/officeDocument/2006/math">
          <m:r xmlns:m="http://schemas.openxmlformats.org/officeDocument/2006/math">
            <m:t xmlns:m="http://schemas.openxmlformats.org/officeDocument/2006/math">𝐹</m:t>
          </m:r>
          <m:r xmlns:m="http://schemas.openxmlformats.org/officeDocument/2006/math">
            <m:t xmlns:m="http://schemas.openxmlformats.org/officeDocument/2006/math">1</m:t>
          </m:r>
          <m:r xmlns:m="http://schemas.openxmlformats.org/officeDocument/2006/math">
            <m:t xmlns:m="http://schemas.openxmlformats.org/officeDocument/2006/math">𝑆𝑐𝑜𝑟𝑒</m:t>
          </m:r>
          <m:r xmlns:m="http://schemas.openxmlformats.org/officeDocument/2006/math">
            <m:t xmlns:m="http://schemas.openxmlformats.org/officeDocument/2006/math">=</m:t>
          </m:r>
          <m:f xmlns:m="http://schemas.openxmlformats.org/officeDocument/2006/math">
            <m:fPr>
              <m:ctrlPr/>
            </m:fPr>
            <m:num>
              <m:r>
                <m:t>2×</m:t>
              </m:r>
              <m:func>
                <m:funcPr>
                  <m:ctrlPr/>
                </m:funcPr>
                <m:fName>
                  <m:r>
                    <m:rPr>
                      <m:sty m:val="p"/>
                    </m:rPr>
                    <m:t>Pr</m:t>
                  </m:r>
                </m:fName>
                <m:e>
                  <m:r>
                    <m:t>𝑒</m:t>
                  </m:r>
                </m:e>
              </m:func>
              <m:r>
                <m:t>𝑐𝑖𝑠𝑖𝑜𝑛</m:t>
              </m:r>
              <m:r>
                <m:t>×</m:t>
              </m:r>
              <m:r>
                <m:t>𝑅𝑒𝑐𝑎𝑙𝑙</m:t>
              </m:r>
            </m:num>
            <m:den>
              <m:func>
                <m:funcPr>
                  <m:ctrlPr/>
                </m:funcPr>
                <m:fName>
                  <m:r>
                    <m:rPr>
                      <m:sty m:val="p"/>
                    </m:rPr>
                    <m:t>Pr</m:t>
                  </m:r>
                </m:fName>
                <m:e>
                  <m:r>
                    <m:t>𝑒</m:t>
                  </m:r>
                </m:e>
              </m:func>
              <m:r>
                <m:t>𝑐𝑖𝑠𝑖𝑜</m:t>
              </m:r>
              <m:r>
                <m:t>+</m:t>
              </m:r>
              <m:r>
                <m:t>𝑅𝑒𝑐𝑎𝑙𝑙</m:t>
              </m:r>
            </m:den>
          </m:f>
        </m:oMath>
      </m:oMathPara>
    </w:p>
    <w:p w:rsidR="2051FAE8" w:rsidP="1E99B50E" w:rsidRDefault="2051FAE8" w14:paraId="2F0E24DC" w14:textId="3D289868">
      <w:pPr>
        <w:pStyle w:val="Normal"/>
        <w:spacing w:before="240" w:beforeAutospacing="off" w:after="240" w:afterAutospacing="off" w:line="240" w:lineRule="auto"/>
        <w:jc w:val="both"/>
        <w:rPr>
          <w:rFonts w:ascii="Aptos" w:hAnsi="Aptos" w:eastAsia="Aptos" w:cs="Aptos"/>
          <w:b w:val="0"/>
          <w:bCs w:val="0"/>
          <w:noProof w:val="0"/>
          <w:sz w:val="24"/>
          <w:szCs w:val="24"/>
          <w:lang w:val="en-US"/>
        </w:rPr>
      </w:pPr>
      <w:r w:rsidRPr="114A1845" w:rsidR="277EF5DC">
        <w:rPr>
          <w:rFonts w:ascii="Aptos" w:hAnsi="Aptos" w:eastAsia="Aptos" w:cs="Aptos"/>
          <w:b w:val="0"/>
          <w:bCs w:val="0"/>
          <w:noProof w:val="0"/>
          <w:sz w:val="24"/>
          <w:szCs w:val="24"/>
          <w:lang w:val="en-US"/>
        </w:rPr>
        <w:t xml:space="preserve"> Where:</w:t>
      </w:r>
    </w:p>
    <w:p w:rsidR="2051FAE8" w:rsidP="114A1845" w:rsidRDefault="2051FAE8" w14:paraId="3AD773E3" w14:textId="5EC7659D">
      <w:pPr>
        <w:pStyle w:val="ListParagraph"/>
        <w:numPr>
          <w:ilvl w:val="0"/>
          <w:numId w:val="20"/>
        </w:numPr>
        <w:spacing w:before="240" w:beforeAutospacing="off" w:after="240" w:afterAutospacing="off" w:line="240" w:lineRule="auto"/>
        <w:jc w:val="both"/>
        <w:rPr>
          <w:rFonts w:ascii="Aptos" w:hAnsi="Aptos" w:eastAsia="Aptos" w:cs="Aptos"/>
          <w:b w:val="0"/>
          <w:bCs w:val="0"/>
          <w:noProof w:val="0"/>
          <w:sz w:val="24"/>
          <w:szCs w:val="24"/>
          <w:lang w:val="en-US"/>
        </w:rPr>
      </w:pPr>
      <w:r w:rsidRPr="114A1845" w:rsidR="277EF5DC">
        <w:rPr>
          <w:rFonts w:ascii="Aptos" w:hAnsi="Aptos" w:eastAsia="Aptos" w:cs="Aptos"/>
          <w:b w:val="0"/>
          <w:bCs w:val="0"/>
          <w:noProof w:val="0"/>
          <w:sz w:val="24"/>
          <w:szCs w:val="24"/>
          <w:lang w:val="en-US"/>
        </w:rPr>
        <w:t xml:space="preserve"> TP = True Positives</w:t>
      </w:r>
    </w:p>
    <w:p w:rsidR="2051FAE8" w:rsidP="114A1845" w:rsidRDefault="2051FAE8" w14:paraId="1ADE270A" w14:textId="448FB1B6">
      <w:pPr>
        <w:pStyle w:val="ListParagraph"/>
        <w:numPr>
          <w:ilvl w:val="0"/>
          <w:numId w:val="20"/>
        </w:numPr>
        <w:spacing w:before="240" w:beforeAutospacing="off" w:after="240" w:afterAutospacing="off" w:line="240" w:lineRule="auto"/>
        <w:jc w:val="both"/>
        <w:rPr>
          <w:rFonts w:ascii="Aptos" w:hAnsi="Aptos" w:eastAsia="Aptos" w:cs="Aptos"/>
          <w:b w:val="0"/>
          <w:bCs w:val="0"/>
          <w:noProof w:val="0"/>
          <w:sz w:val="24"/>
          <w:szCs w:val="24"/>
          <w:lang w:val="en-US"/>
        </w:rPr>
      </w:pPr>
      <w:r w:rsidRPr="114A1845" w:rsidR="277EF5DC">
        <w:rPr>
          <w:rFonts w:ascii="Aptos" w:hAnsi="Aptos" w:eastAsia="Aptos" w:cs="Aptos"/>
          <w:b w:val="0"/>
          <w:bCs w:val="0"/>
          <w:noProof w:val="0"/>
          <w:sz w:val="24"/>
          <w:szCs w:val="24"/>
          <w:lang w:val="en-US"/>
        </w:rPr>
        <w:t xml:space="preserve"> TN = True Negatives</w:t>
      </w:r>
    </w:p>
    <w:p w:rsidR="2051FAE8" w:rsidP="114A1845" w:rsidRDefault="2051FAE8" w14:paraId="7BB50799" w14:textId="1F83A28D">
      <w:pPr>
        <w:pStyle w:val="ListParagraph"/>
        <w:numPr>
          <w:ilvl w:val="0"/>
          <w:numId w:val="20"/>
        </w:numPr>
        <w:spacing w:before="240" w:beforeAutospacing="off" w:after="240" w:afterAutospacing="off" w:line="240" w:lineRule="auto"/>
        <w:jc w:val="both"/>
        <w:rPr>
          <w:rFonts w:ascii="Aptos" w:hAnsi="Aptos" w:eastAsia="Aptos" w:cs="Aptos"/>
          <w:b w:val="0"/>
          <w:bCs w:val="0"/>
          <w:noProof w:val="0"/>
          <w:sz w:val="24"/>
          <w:szCs w:val="24"/>
          <w:lang w:val="en-US"/>
        </w:rPr>
      </w:pPr>
      <w:r w:rsidRPr="114A1845" w:rsidR="277EF5DC">
        <w:rPr>
          <w:rFonts w:ascii="Aptos" w:hAnsi="Aptos" w:eastAsia="Aptos" w:cs="Aptos"/>
          <w:b w:val="0"/>
          <w:bCs w:val="0"/>
          <w:noProof w:val="0"/>
          <w:sz w:val="24"/>
          <w:szCs w:val="24"/>
          <w:lang w:val="en-US"/>
        </w:rPr>
        <w:t xml:space="preserve"> FP = False Positives</w:t>
      </w:r>
    </w:p>
    <w:p w:rsidR="1E99B50E" w:rsidP="114A1845" w:rsidRDefault="1E99B50E" w14:paraId="51D1BCDB" w14:textId="65B3AD1D">
      <w:pPr>
        <w:pStyle w:val="ListParagraph"/>
        <w:numPr>
          <w:ilvl w:val="0"/>
          <w:numId w:val="20"/>
        </w:numPr>
        <w:spacing w:before="240" w:beforeAutospacing="off" w:after="240" w:afterAutospacing="off" w:line="240" w:lineRule="auto"/>
        <w:jc w:val="both"/>
        <w:rPr>
          <w:rFonts w:ascii="Aptos" w:hAnsi="Aptos" w:eastAsia="Aptos" w:cs="Aptos"/>
          <w:b w:val="0"/>
          <w:bCs w:val="0"/>
          <w:noProof w:val="0"/>
          <w:sz w:val="24"/>
          <w:szCs w:val="24"/>
          <w:lang w:val="en-US"/>
        </w:rPr>
      </w:pPr>
      <w:r w:rsidRPr="114A1845" w:rsidR="277EF5DC">
        <w:rPr>
          <w:rFonts w:ascii="Aptos" w:hAnsi="Aptos" w:eastAsia="Aptos" w:cs="Aptos"/>
          <w:b w:val="0"/>
          <w:bCs w:val="0"/>
          <w:noProof w:val="0"/>
          <w:sz w:val="24"/>
          <w:szCs w:val="24"/>
          <w:lang w:val="en-US"/>
        </w:rPr>
        <w:t xml:space="preserve"> FN = False Negatives</w:t>
      </w:r>
    </w:p>
    <w:p w:rsidR="1E99B50E" w:rsidP="1E99B50E" w:rsidRDefault="1E99B50E" w14:paraId="15DC3498" w14:textId="26F66296">
      <w:pPr>
        <w:spacing w:before="240" w:beforeAutospacing="off" w:after="240" w:afterAutospacing="off" w:line="240" w:lineRule="auto"/>
        <w:jc w:val="both"/>
      </w:pPr>
      <w:r w:rsidRPr="114A1845" w:rsidR="107DFAC6">
        <w:rPr>
          <w:rFonts w:ascii="Aptos" w:hAnsi="Aptos" w:eastAsia="Aptos" w:cs="Aptos"/>
          <w:noProof w:val="0"/>
          <w:sz w:val="24"/>
          <w:szCs w:val="24"/>
          <w:lang w:val="en-US"/>
        </w:rPr>
        <w:t xml:space="preserve">In addition to these metrics, a confusion matrix and ROC-AUC curve will be employed to </w:t>
      </w:r>
      <w:r w:rsidRPr="114A1845" w:rsidR="38A7B129">
        <w:rPr>
          <w:rFonts w:ascii="Aptos" w:hAnsi="Aptos" w:eastAsia="Aptos" w:cs="Aptos"/>
          <w:noProof w:val="0"/>
          <w:sz w:val="24"/>
          <w:szCs w:val="24"/>
          <w:lang w:val="en-US"/>
        </w:rPr>
        <w:t>visualize</w:t>
      </w:r>
      <w:r w:rsidRPr="114A1845" w:rsidR="107DFAC6">
        <w:rPr>
          <w:rFonts w:ascii="Aptos" w:hAnsi="Aptos" w:eastAsia="Aptos" w:cs="Aptos"/>
          <w:noProof w:val="0"/>
          <w:sz w:val="24"/>
          <w:szCs w:val="24"/>
          <w:lang w:val="en-US"/>
        </w:rPr>
        <w:t xml:space="preserve"> the abilities of the model to separate fake news from real news. Testing generalization, the models will have to be tested independently on each of the datasets.</w:t>
      </w:r>
    </w:p>
    <w:p w:rsidR="3D120190" w:rsidP="1E99B50E" w:rsidRDefault="3D120190" w14:paraId="528E3CD3" w14:textId="01F88951">
      <w:pPr>
        <w:spacing w:before="240" w:beforeAutospacing="off" w:after="240" w:afterAutospacing="off" w:line="240" w:lineRule="auto"/>
        <w:jc w:val="both"/>
        <w:rPr>
          <w:rFonts w:ascii="Aptos" w:hAnsi="Aptos" w:eastAsia="Aptos" w:cs="Aptos"/>
          <w:b w:val="1"/>
          <w:bCs w:val="1"/>
          <w:noProof w:val="0"/>
          <w:sz w:val="24"/>
          <w:szCs w:val="24"/>
          <w:lang w:val="en-US"/>
        </w:rPr>
      </w:pPr>
      <w:r w:rsidRPr="1E99B50E" w:rsidR="3D120190">
        <w:rPr>
          <w:rFonts w:ascii="Aptos" w:hAnsi="Aptos" w:eastAsia="Aptos" w:cs="Aptos"/>
          <w:b w:val="1"/>
          <w:bCs w:val="1"/>
          <w:noProof w:val="0"/>
          <w:sz w:val="24"/>
          <w:szCs w:val="24"/>
          <w:lang w:val="en-US"/>
        </w:rPr>
        <w:t>STEP 4: Explainable AI (XAI) Integration</w:t>
      </w:r>
    </w:p>
    <w:p w:rsidR="3D120190" w:rsidP="1E99B50E" w:rsidRDefault="3D120190" w14:paraId="72D4C7C2" w14:textId="2AE388F3">
      <w:pPr>
        <w:spacing w:before="240" w:beforeAutospacing="off" w:after="240" w:afterAutospacing="off" w:line="240" w:lineRule="auto"/>
        <w:jc w:val="both"/>
      </w:pPr>
      <w:r w:rsidRPr="1E99B50E" w:rsidR="3D120190">
        <w:rPr>
          <w:rFonts w:ascii="Aptos" w:hAnsi="Aptos" w:eastAsia="Aptos" w:cs="Aptos"/>
          <w:noProof w:val="0"/>
          <w:sz w:val="24"/>
          <w:szCs w:val="24"/>
          <w:lang w:val="en-US"/>
        </w:rPr>
        <w:t>To increase trust and transparency, LIME (Local Interpretable Model-Agnostic Explanations) and SHAP (</w:t>
      </w:r>
      <w:r w:rsidRPr="1E99B50E" w:rsidR="3D120190">
        <w:rPr>
          <w:rFonts w:ascii="Aptos" w:hAnsi="Aptos" w:eastAsia="Aptos" w:cs="Aptos"/>
          <w:noProof w:val="0"/>
          <w:sz w:val="24"/>
          <w:szCs w:val="24"/>
          <w:lang w:val="en-US"/>
        </w:rPr>
        <w:t>SHapley</w:t>
      </w:r>
      <w:r w:rsidRPr="1E99B50E" w:rsidR="3D120190">
        <w:rPr>
          <w:rFonts w:ascii="Aptos" w:hAnsi="Aptos" w:eastAsia="Aptos" w:cs="Aptos"/>
          <w:noProof w:val="0"/>
          <w:sz w:val="24"/>
          <w:szCs w:val="24"/>
          <w:lang w:val="en-US"/>
        </w:rPr>
        <w:t xml:space="preserve"> Additive Explanations) will be included in the work. Such techniques will find out which of the input words or patterns had the most influence on a prediction. This step is particularly important in applications in cybersecurity, where knowing why a model labels content as being fake is central to action and accountability.</w:t>
      </w:r>
    </w:p>
    <w:p w:rsidR="03BF121E" w:rsidP="1E99B50E" w:rsidRDefault="03BF121E" w14:paraId="480D447F" w14:textId="69E2812D">
      <w:pPr>
        <w:spacing w:before="240" w:beforeAutospacing="off" w:after="240" w:afterAutospacing="off" w:line="240" w:lineRule="auto"/>
        <w:jc w:val="both"/>
        <w:rPr>
          <w:rFonts w:ascii="Aptos" w:hAnsi="Aptos" w:eastAsia="Aptos" w:cs="Aptos"/>
          <w:b w:val="1"/>
          <w:bCs w:val="1"/>
          <w:noProof w:val="0"/>
          <w:sz w:val="24"/>
          <w:szCs w:val="24"/>
          <w:lang w:val="en-US"/>
        </w:rPr>
      </w:pPr>
      <w:r w:rsidRPr="1E99B50E" w:rsidR="03BF121E">
        <w:rPr>
          <w:rFonts w:ascii="Aptos" w:hAnsi="Aptos" w:eastAsia="Aptos" w:cs="Aptos"/>
          <w:b w:val="1"/>
          <w:bCs w:val="1"/>
          <w:noProof w:val="0"/>
          <w:sz w:val="24"/>
          <w:szCs w:val="24"/>
          <w:lang w:val="en-US"/>
        </w:rPr>
        <w:t xml:space="preserve">STEP </w:t>
      </w:r>
      <w:r w:rsidRPr="1E99B50E" w:rsidR="6C02BB0F">
        <w:rPr>
          <w:rFonts w:ascii="Aptos" w:hAnsi="Aptos" w:eastAsia="Aptos" w:cs="Aptos"/>
          <w:b w:val="1"/>
          <w:bCs w:val="1"/>
          <w:noProof w:val="0"/>
          <w:sz w:val="24"/>
          <w:szCs w:val="24"/>
          <w:lang w:val="en-US"/>
        </w:rPr>
        <w:t>5</w:t>
      </w:r>
      <w:r w:rsidRPr="1E99B50E" w:rsidR="03BF121E">
        <w:rPr>
          <w:rFonts w:ascii="Aptos" w:hAnsi="Aptos" w:eastAsia="Aptos" w:cs="Aptos"/>
          <w:b w:val="1"/>
          <w:bCs w:val="1"/>
          <w:noProof w:val="0"/>
          <w:sz w:val="24"/>
          <w:szCs w:val="24"/>
          <w:lang w:val="en-US"/>
        </w:rPr>
        <w:t>: Tools and Frameworks</w:t>
      </w:r>
    </w:p>
    <w:p w:rsidR="03BF121E" w:rsidP="1E99B50E" w:rsidRDefault="03BF121E" w14:paraId="78808C24" w14:textId="4DD0BDF3">
      <w:pPr>
        <w:spacing w:before="240" w:beforeAutospacing="off" w:after="240" w:afterAutospacing="off" w:line="240" w:lineRule="auto"/>
        <w:jc w:val="both"/>
      </w:pPr>
      <w:r w:rsidRPr="1E99B50E" w:rsidR="03BF121E">
        <w:rPr>
          <w:rFonts w:ascii="Aptos" w:hAnsi="Aptos" w:eastAsia="Aptos" w:cs="Aptos"/>
          <w:noProof w:val="0"/>
          <w:sz w:val="24"/>
          <w:szCs w:val="24"/>
          <w:lang w:val="en-US"/>
        </w:rPr>
        <w:t xml:space="preserve">The implementation of the Smart Email Shield system will </w:t>
      </w:r>
      <w:r w:rsidRPr="1E99B50E" w:rsidR="03BF121E">
        <w:rPr>
          <w:rFonts w:ascii="Aptos" w:hAnsi="Aptos" w:eastAsia="Aptos" w:cs="Aptos"/>
          <w:noProof w:val="0"/>
          <w:sz w:val="24"/>
          <w:szCs w:val="24"/>
          <w:lang w:val="en-US"/>
        </w:rPr>
        <w:t>utilize</w:t>
      </w:r>
      <w:r w:rsidRPr="1E99B50E" w:rsidR="03BF121E">
        <w:rPr>
          <w:rFonts w:ascii="Aptos" w:hAnsi="Aptos" w:eastAsia="Aptos" w:cs="Aptos"/>
          <w:noProof w:val="0"/>
          <w:sz w:val="24"/>
          <w:szCs w:val="24"/>
          <w:lang w:val="en-US"/>
        </w:rPr>
        <w:t xml:space="preserve"> a range of tools and frameworks selected for their suitability in building deep learning models, processing natural language data, and ensuring model interpretability:</w:t>
      </w:r>
    </w:p>
    <w:p w:rsidR="03BF121E" w:rsidP="1E99B50E" w:rsidRDefault="03BF121E" w14:paraId="0214BFAB" w14:textId="2FC77639">
      <w:pPr>
        <w:spacing w:before="240" w:beforeAutospacing="off" w:after="240" w:afterAutospacing="off"/>
        <w:jc w:val="both"/>
      </w:pPr>
      <w:r w:rsidRPr="1E99B50E" w:rsidR="03BF121E">
        <w:rPr>
          <w:rFonts w:ascii="Aptos" w:hAnsi="Aptos" w:eastAsia="Aptos" w:cs="Aptos"/>
          <w:noProof w:val="0"/>
          <w:sz w:val="24"/>
          <w:szCs w:val="24"/>
          <w:lang w:val="en-US"/>
        </w:rPr>
        <w:t>• Programming Language:</w:t>
      </w:r>
    </w:p>
    <w:p w:rsidR="03BF121E" w:rsidP="1E99B50E" w:rsidRDefault="03BF121E" w14:paraId="54748B0C" w14:textId="1440C9F4">
      <w:pPr>
        <w:pStyle w:val="ListParagraph"/>
        <w:numPr>
          <w:ilvl w:val="0"/>
          <w:numId w:val="12"/>
        </w:numPr>
        <w:spacing w:before="240" w:beforeAutospacing="off" w:after="240" w:afterAutospacing="off"/>
        <w:jc w:val="both"/>
        <w:rPr>
          <w:rFonts w:ascii="Aptos" w:hAnsi="Aptos" w:eastAsia="Aptos" w:cs="Aptos"/>
          <w:noProof w:val="0"/>
          <w:sz w:val="24"/>
          <w:szCs w:val="24"/>
          <w:lang w:val="en-US"/>
        </w:rPr>
      </w:pPr>
      <w:r w:rsidRPr="1E99B50E" w:rsidR="03BF121E">
        <w:rPr>
          <w:rFonts w:ascii="Aptos" w:hAnsi="Aptos" w:eastAsia="Aptos" w:cs="Aptos"/>
          <w:noProof w:val="0"/>
          <w:sz w:val="24"/>
          <w:szCs w:val="24"/>
          <w:lang w:val="en-US"/>
        </w:rPr>
        <w:t>Python — Chosen for its extensive machine learning ecosystem, flexibility, and widespread adoption in NLP and deep learning research.</w:t>
      </w:r>
    </w:p>
    <w:p w:rsidR="03BF121E" w:rsidP="1E99B50E" w:rsidRDefault="03BF121E" w14:paraId="56A203FC" w14:textId="3B9C6964">
      <w:pPr>
        <w:spacing w:before="240" w:beforeAutospacing="off" w:after="240" w:afterAutospacing="off"/>
        <w:jc w:val="both"/>
      </w:pPr>
      <w:r w:rsidRPr="1E99B50E" w:rsidR="03BF121E">
        <w:rPr>
          <w:rFonts w:ascii="Aptos" w:hAnsi="Aptos" w:eastAsia="Aptos" w:cs="Aptos"/>
          <w:noProof w:val="0"/>
          <w:sz w:val="24"/>
          <w:szCs w:val="24"/>
          <w:lang w:val="en-US"/>
        </w:rPr>
        <w:t>• Core Libraries and Frameworks:</w:t>
      </w:r>
    </w:p>
    <w:p w:rsidR="03BF121E" w:rsidP="1E99B50E" w:rsidRDefault="03BF121E" w14:paraId="11A88014" w14:textId="6AAB8B6F">
      <w:pPr>
        <w:pStyle w:val="ListParagraph"/>
        <w:numPr>
          <w:ilvl w:val="0"/>
          <w:numId w:val="13"/>
        </w:numPr>
        <w:spacing w:before="240" w:beforeAutospacing="off" w:after="240" w:afterAutospacing="off"/>
        <w:jc w:val="both"/>
        <w:rPr>
          <w:rFonts w:ascii="Aptos" w:hAnsi="Aptos" w:eastAsia="Aptos" w:cs="Aptos"/>
          <w:noProof w:val="0"/>
          <w:sz w:val="24"/>
          <w:szCs w:val="24"/>
          <w:lang w:val="en-US"/>
        </w:rPr>
      </w:pPr>
      <w:r w:rsidRPr="1E99B50E" w:rsidR="03BF121E">
        <w:rPr>
          <w:rFonts w:ascii="Aptos" w:hAnsi="Aptos" w:eastAsia="Aptos" w:cs="Aptos"/>
          <w:noProof w:val="0"/>
          <w:sz w:val="24"/>
          <w:szCs w:val="24"/>
          <w:lang w:val="en-US"/>
        </w:rPr>
        <w:t>PyTorch — Used to implement and fine-tune transformer models (e.g., BERT, RoBERTa). Offers dynamic computation graphs and efficient GPU support.</w:t>
      </w:r>
    </w:p>
    <w:p w:rsidR="03BF121E" w:rsidP="1E99B50E" w:rsidRDefault="03BF121E" w14:paraId="246C14D2" w14:textId="5C1F0134">
      <w:pPr>
        <w:pStyle w:val="ListParagraph"/>
        <w:numPr>
          <w:ilvl w:val="0"/>
          <w:numId w:val="13"/>
        </w:numPr>
        <w:spacing w:before="240" w:beforeAutospacing="off" w:after="240" w:afterAutospacing="off"/>
        <w:jc w:val="both"/>
        <w:rPr>
          <w:rFonts w:ascii="Aptos" w:hAnsi="Aptos" w:eastAsia="Aptos" w:cs="Aptos"/>
          <w:noProof w:val="0"/>
          <w:sz w:val="24"/>
          <w:szCs w:val="24"/>
          <w:lang w:val="en-US"/>
        </w:rPr>
      </w:pPr>
      <w:r w:rsidRPr="1E99B50E" w:rsidR="03BF121E">
        <w:rPr>
          <w:rFonts w:ascii="Aptos" w:hAnsi="Aptos" w:eastAsia="Aptos" w:cs="Aptos"/>
          <w:noProof w:val="0"/>
          <w:sz w:val="24"/>
          <w:szCs w:val="24"/>
          <w:lang w:val="en-US"/>
        </w:rPr>
        <w:t>Hugging Face Transformers — Provides access to pre-trained transformer models and tokenizers, enabling high-performance contextual text representation.</w:t>
      </w:r>
    </w:p>
    <w:p w:rsidR="03BF121E" w:rsidP="1E99B50E" w:rsidRDefault="03BF121E" w14:paraId="17B7AB6F" w14:textId="48B07C86">
      <w:pPr>
        <w:pStyle w:val="ListParagraph"/>
        <w:numPr>
          <w:ilvl w:val="0"/>
          <w:numId w:val="13"/>
        </w:numPr>
        <w:spacing w:before="240" w:beforeAutospacing="off" w:after="240" w:afterAutospacing="off"/>
        <w:jc w:val="both"/>
        <w:rPr>
          <w:rFonts w:ascii="Aptos" w:hAnsi="Aptos" w:eastAsia="Aptos" w:cs="Aptos"/>
          <w:noProof w:val="0"/>
          <w:sz w:val="24"/>
          <w:szCs w:val="24"/>
          <w:lang w:val="en-US"/>
        </w:rPr>
      </w:pPr>
      <w:r w:rsidRPr="1E99B50E" w:rsidR="03BF121E">
        <w:rPr>
          <w:rFonts w:ascii="Aptos" w:hAnsi="Aptos" w:eastAsia="Aptos" w:cs="Aptos"/>
          <w:noProof w:val="0"/>
          <w:sz w:val="24"/>
          <w:szCs w:val="24"/>
          <w:lang w:val="en-US"/>
        </w:rPr>
        <w:t>Scikit-learn — Used for evaluation metrics (e.g., F1-score, ROC-AUC), preprocessing tasks, and traditional machine learning baselines for comparison.</w:t>
      </w:r>
    </w:p>
    <w:p w:rsidR="03BF121E" w:rsidP="1E99B50E" w:rsidRDefault="03BF121E" w14:paraId="6578D20D" w14:textId="2FE1919B">
      <w:pPr>
        <w:pStyle w:val="ListParagraph"/>
        <w:numPr>
          <w:ilvl w:val="0"/>
          <w:numId w:val="13"/>
        </w:numPr>
        <w:spacing w:before="240" w:beforeAutospacing="off" w:after="240" w:afterAutospacing="off"/>
        <w:jc w:val="both"/>
        <w:rPr>
          <w:rFonts w:ascii="Aptos" w:hAnsi="Aptos" w:eastAsia="Aptos" w:cs="Aptos"/>
          <w:noProof w:val="0"/>
          <w:sz w:val="24"/>
          <w:szCs w:val="24"/>
          <w:lang w:val="en-US"/>
        </w:rPr>
      </w:pPr>
      <w:r w:rsidRPr="1E99B50E" w:rsidR="03BF121E">
        <w:rPr>
          <w:rFonts w:ascii="Aptos" w:hAnsi="Aptos" w:eastAsia="Aptos" w:cs="Aptos"/>
          <w:noProof w:val="0"/>
          <w:sz w:val="24"/>
          <w:szCs w:val="24"/>
          <w:lang w:val="en-US"/>
        </w:rPr>
        <w:t>NLTK — Assists with early-stage text preprocessing such as tokenization, stopword removal, and lemmatization when needed.</w:t>
      </w:r>
    </w:p>
    <w:p w:rsidR="03BF121E" w:rsidP="1E99B50E" w:rsidRDefault="03BF121E" w14:paraId="68BADD41" w14:textId="6D0AB5BA">
      <w:pPr>
        <w:spacing w:before="240" w:beforeAutospacing="off" w:after="240" w:afterAutospacing="off"/>
        <w:jc w:val="both"/>
      </w:pPr>
      <w:r w:rsidRPr="1E99B50E" w:rsidR="03BF121E">
        <w:rPr>
          <w:rFonts w:ascii="Aptos" w:hAnsi="Aptos" w:eastAsia="Aptos" w:cs="Aptos"/>
          <w:noProof w:val="0"/>
          <w:sz w:val="24"/>
          <w:szCs w:val="24"/>
          <w:lang w:val="en-US"/>
        </w:rPr>
        <w:t>• Development Platforms:</w:t>
      </w:r>
    </w:p>
    <w:p w:rsidR="03BF121E" w:rsidP="1E99B50E" w:rsidRDefault="03BF121E" w14:paraId="6CA7D763" w14:textId="2679E33E">
      <w:pPr>
        <w:pStyle w:val="ListParagraph"/>
        <w:numPr>
          <w:ilvl w:val="0"/>
          <w:numId w:val="14"/>
        </w:numPr>
        <w:spacing w:before="240" w:beforeAutospacing="off" w:after="240" w:afterAutospacing="off"/>
        <w:jc w:val="both"/>
        <w:rPr>
          <w:rFonts w:ascii="Aptos" w:hAnsi="Aptos" w:eastAsia="Aptos" w:cs="Aptos"/>
          <w:noProof w:val="0"/>
          <w:sz w:val="24"/>
          <w:szCs w:val="24"/>
          <w:lang w:val="en-US"/>
        </w:rPr>
      </w:pPr>
      <w:r w:rsidRPr="1E99B50E" w:rsidR="03BF121E">
        <w:rPr>
          <w:rFonts w:ascii="Aptos" w:hAnsi="Aptos" w:eastAsia="Aptos" w:cs="Aptos"/>
          <w:noProof w:val="0"/>
          <w:sz w:val="24"/>
          <w:szCs w:val="24"/>
          <w:lang w:val="en-US"/>
        </w:rPr>
        <w:t>Google Colab and Kaggle Kernels — Cloud-based platforms that support GPU acceleration, allowing efficient model training without reliance on local hardware.</w:t>
      </w:r>
    </w:p>
    <w:p w:rsidR="03BF121E" w:rsidP="1E99B50E" w:rsidRDefault="03BF121E" w14:paraId="6115B42A" w14:textId="70BDCD7F">
      <w:pPr>
        <w:spacing w:before="240" w:beforeAutospacing="off" w:after="240" w:afterAutospacing="off"/>
        <w:jc w:val="both"/>
      </w:pPr>
      <w:r w:rsidRPr="1E99B50E" w:rsidR="03BF121E">
        <w:rPr>
          <w:rFonts w:ascii="Aptos" w:hAnsi="Aptos" w:eastAsia="Aptos" w:cs="Aptos"/>
          <w:noProof w:val="0"/>
          <w:sz w:val="24"/>
          <w:szCs w:val="24"/>
          <w:lang w:val="en-US"/>
        </w:rPr>
        <w:t>• Visualization Tools:</w:t>
      </w:r>
    </w:p>
    <w:p w:rsidR="03BF121E" w:rsidP="1E99B50E" w:rsidRDefault="03BF121E" w14:paraId="233E1829" w14:textId="363C133C">
      <w:pPr>
        <w:pStyle w:val="ListParagraph"/>
        <w:numPr>
          <w:ilvl w:val="0"/>
          <w:numId w:val="15"/>
        </w:numPr>
        <w:spacing w:before="240" w:beforeAutospacing="off" w:after="240" w:afterAutospacing="off"/>
        <w:jc w:val="both"/>
        <w:rPr>
          <w:rFonts w:ascii="Aptos" w:hAnsi="Aptos" w:eastAsia="Aptos" w:cs="Aptos"/>
          <w:noProof w:val="0"/>
          <w:sz w:val="24"/>
          <w:szCs w:val="24"/>
          <w:lang w:val="en-US"/>
        </w:rPr>
      </w:pPr>
      <w:r w:rsidRPr="1E99B50E" w:rsidR="03BF121E">
        <w:rPr>
          <w:rFonts w:ascii="Aptos" w:hAnsi="Aptos" w:eastAsia="Aptos" w:cs="Aptos"/>
          <w:noProof w:val="0"/>
          <w:sz w:val="24"/>
          <w:szCs w:val="24"/>
          <w:lang w:val="en-US"/>
        </w:rPr>
        <w:t>Matplotlib and Seaborn — Utilized for visualizing training performance, loss curves, confusion matrices, and other evaluation metrics.</w:t>
      </w:r>
    </w:p>
    <w:p w:rsidR="1E99B50E" w:rsidP="1E99B50E" w:rsidRDefault="1E99B50E" w14:paraId="5C73ACF9" w14:textId="4AE5BB05">
      <w:pPr>
        <w:pStyle w:val="Normal"/>
        <w:spacing w:before="240" w:beforeAutospacing="off" w:after="240" w:afterAutospacing="off"/>
        <w:jc w:val="both"/>
        <w:rPr>
          <w:rFonts w:ascii="Aptos" w:hAnsi="Aptos" w:eastAsia="Aptos" w:cs="Aptos"/>
          <w:noProof w:val="0"/>
          <w:sz w:val="24"/>
          <w:szCs w:val="24"/>
          <w:lang w:val="en-US"/>
        </w:rPr>
      </w:pPr>
    </w:p>
    <w:p w:rsidR="03BF121E" w:rsidP="1E99B50E" w:rsidRDefault="03BF121E" w14:paraId="284D7B85" w14:textId="5E287BB6">
      <w:pPr>
        <w:spacing w:before="240" w:beforeAutospacing="off" w:after="240" w:afterAutospacing="off"/>
        <w:jc w:val="both"/>
      </w:pPr>
      <w:r w:rsidRPr="1E99B50E" w:rsidR="03BF121E">
        <w:rPr>
          <w:rFonts w:ascii="Aptos" w:hAnsi="Aptos" w:eastAsia="Aptos" w:cs="Aptos"/>
          <w:noProof w:val="0"/>
          <w:sz w:val="24"/>
          <w:szCs w:val="24"/>
          <w:lang w:val="en-US"/>
        </w:rPr>
        <w:t>• Explainability Frameworks:</w:t>
      </w:r>
    </w:p>
    <w:p w:rsidR="03BF121E" w:rsidP="1E99B50E" w:rsidRDefault="03BF121E" w14:paraId="79EC5F2B" w14:textId="22DAA143">
      <w:pPr>
        <w:pStyle w:val="ListParagraph"/>
        <w:numPr>
          <w:ilvl w:val="0"/>
          <w:numId w:val="16"/>
        </w:numPr>
        <w:spacing w:before="240" w:beforeAutospacing="off" w:after="240" w:afterAutospacing="off"/>
        <w:jc w:val="both"/>
        <w:rPr>
          <w:rFonts w:ascii="Aptos" w:hAnsi="Aptos" w:eastAsia="Aptos" w:cs="Aptos"/>
          <w:noProof w:val="0"/>
          <w:sz w:val="24"/>
          <w:szCs w:val="24"/>
          <w:lang w:val="en-US"/>
        </w:rPr>
      </w:pPr>
      <w:r w:rsidRPr="1E99B50E" w:rsidR="03BF121E">
        <w:rPr>
          <w:rFonts w:ascii="Aptos" w:hAnsi="Aptos" w:eastAsia="Aptos" w:cs="Aptos"/>
          <w:noProof w:val="0"/>
          <w:sz w:val="24"/>
          <w:szCs w:val="24"/>
          <w:lang w:val="en-US"/>
        </w:rPr>
        <w:t>LIME (Local Interpretable Model-Agnostic Explanations) and SHAP (</w:t>
      </w:r>
      <w:r w:rsidRPr="1E99B50E" w:rsidR="03BF121E">
        <w:rPr>
          <w:rFonts w:ascii="Aptos" w:hAnsi="Aptos" w:eastAsia="Aptos" w:cs="Aptos"/>
          <w:noProof w:val="0"/>
          <w:sz w:val="24"/>
          <w:szCs w:val="24"/>
          <w:lang w:val="en-US"/>
        </w:rPr>
        <w:t>SHapley</w:t>
      </w:r>
      <w:r w:rsidRPr="1E99B50E" w:rsidR="03BF121E">
        <w:rPr>
          <w:rFonts w:ascii="Aptos" w:hAnsi="Aptos" w:eastAsia="Aptos" w:cs="Aptos"/>
          <w:noProof w:val="0"/>
          <w:sz w:val="24"/>
          <w:szCs w:val="24"/>
          <w:lang w:val="en-US"/>
        </w:rPr>
        <w:t xml:space="preserve"> Additive Explanations) — Employed to interpret model predictions by highlighting the most influential words or features in individual classification decisions.</w:t>
      </w:r>
    </w:p>
    <w:p w:rsidR="1E99B50E" w:rsidP="1E99B50E" w:rsidRDefault="1E99B50E" w14:paraId="09F8E172" w14:textId="52502EDC">
      <w:pPr>
        <w:pStyle w:val="Normal"/>
        <w:spacing w:before="240" w:beforeAutospacing="off" w:after="240" w:afterAutospacing="off"/>
        <w:jc w:val="both"/>
        <w:rPr>
          <w:rFonts w:ascii="Aptos" w:hAnsi="Aptos" w:eastAsia="Aptos" w:cs="Aptos"/>
          <w:noProof w:val="0"/>
          <w:sz w:val="24"/>
          <w:szCs w:val="24"/>
          <w:lang w:val="en-US"/>
        </w:rPr>
      </w:pPr>
    </w:p>
    <w:p w:rsidR="292B381C" w:rsidP="1E99B50E" w:rsidRDefault="292B381C" w14:paraId="382EEA1D" w14:textId="1794282D">
      <w:pPr>
        <w:spacing w:before="240" w:beforeAutospacing="off" w:after="240" w:afterAutospacing="off" w:line="240" w:lineRule="auto"/>
        <w:jc w:val="both"/>
        <w:rPr>
          <w:rFonts w:ascii="Aptos" w:hAnsi="Aptos" w:eastAsia="Aptos" w:cs="Aptos"/>
          <w:b w:val="1"/>
          <w:bCs w:val="1"/>
          <w:noProof w:val="0"/>
          <w:sz w:val="24"/>
          <w:szCs w:val="24"/>
          <w:lang w:val="en-US"/>
        </w:rPr>
      </w:pPr>
      <w:r w:rsidRPr="1E99B50E" w:rsidR="292B381C">
        <w:rPr>
          <w:rFonts w:ascii="Aptos" w:hAnsi="Aptos" w:eastAsia="Aptos" w:cs="Aptos"/>
          <w:b w:val="1"/>
          <w:bCs w:val="1"/>
          <w:noProof w:val="0"/>
          <w:sz w:val="24"/>
          <w:szCs w:val="24"/>
          <w:lang w:val="en-US"/>
        </w:rPr>
        <w:t xml:space="preserve">STEP 6: </w:t>
      </w:r>
      <w:r w:rsidRPr="1E99B50E" w:rsidR="292B381C">
        <w:rPr>
          <w:rFonts w:ascii="Aptos" w:hAnsi="Aptos" w:eastAsia="Aptos" w:cs="Aptos"/>
          <w:b w:val="1"/>
          <w:bCs w:val="1"/>
          <w:noProof w:val="0"/>
          <w:sz w:val="24"/>
          <w:szCs w:val="24"/>
          <w:lang w:val="en-US"/>
        </w:rPr>
        <w:t>Anticipated</w:t>
      </w:r>
      <w:r w:rsidRPr="1E99B50E" w:rsidR="292B381C">
        <w:rPr>
          <w:rFonts w:ascii="Aptos" w:hAnsi="Aptos" w:eastAsia="Aptos" w:cs="Aptos"/>
          <w:b w:val="1"/>
          <w:bCs w:val="1"/>
          <w:noProof w:val="0"/>
          <w:sz w:val="24"/>
          <w:szCs w:val="24"/>
          <w:lang w:val="en-US"/>
        </w:rPr>
        <w:t xml:space="preserve"> Challenges</w:t>
      </w:r>
    </w:p>
    <w:p w:rsidR="4E79F346" w:rsidP="1E99B50E" w:rsidRDefault="4E79F346" w14:paraId="05D4961F" w14:textId="64A970A5">
      <w:pPr>
        <w:spacing w:before="240" w:beforeAutospacing="off" w:after="240" w:afterAutospacing="off" w:line="240" w:lineRule="auto"/>
        <w:jc w:val="both"/>
      </w:pPr>
      <w:r w:rsidRPr="1E99B50E" w:rsidR="4E79F346">
        <w:rPr>
          <w:rFonts w:ascii="Aptos" w:hAnsi="Aptos" w:eastAsia="Aptos" w:cs="Aptos"/>
          <w:noProof w:val="0"/>
          <w:sz w:val="24"/>
          <w:szCs w:val="24"/>
          <w:lang w:val="en-US"/>
        </w:rPr>
        <w:t xml:space="preserve">Some issues are </w:t>
      </w:r>
      <w:r w:rsidRPr="1E99B50E" w:rsidR="4E79F346">
        <w:rPr>
          <w:rFonts w:ascii="Aptos" w:hAnsi="Aptos" w:eastAsia="Aptos" w:cs="Aptos"/>
          <w:noProof w:val="0"/>
          <w:sz w:val="24"/>
          <w:szCs w:val="24"/>
          <w:lang w:val="en-US"/>
        </w:rPr>
        <w:t>anticipated</w:t>
      </w:r>
      <w:r w:rsidRPr="1E99B50E" w:rsidR="4E79F346">
        <w:rPr>
          <w:rFonts w:ascii="Aptos" w:hAnsi="Aptos" w:eastAsia="Aptos" w:cs="Aptos"/>
          <w:noProof w:val="0"/>
          <w:sz w:val="24"/>
          <w:szCs w:val="24"/>
          <w:lang w:val="en-US"/>
        </w:rPr>
        <w:t xml:space="preserve"> and alleviation measures arranged:</w:t>
      </w:r>
    </w:p>
    <w:p w:rsidR="4E79F346" w:rsidP="1E99B50E" w:rsidRDefault="4E79F346" w14:paraId="2FD0B27B" w14:textId="520B8790">
      <w:pPr>
        <w:pStyle w:val="ListParagraph"/>
        <w:numPr>
          <w:ilvl w:val="0"/>
          <w:numId w:val="8"/>
        </w:numPr>
        <w:spacing w:before="240" w:beforeAutospacing="off" w:after="240" w:afterAutospacing="off"/>
        <w:jc w:val="both"/>
        <w:rPr>
          <w:rFonts w:ascii="Aptos" w:hAnsi="Aptos" w:eastAsia="Aptos" w:cs="Aptos"/>
          <w:noProof w:val="0"/>
          <w:sz w:val="24"/>
          <w:szCs w:val="24"/>
          <w:lang w:val="en-US"/>
        </w:rPr>
      </w:pPr>
      <w:r w:rsidRPr="1E99B50E" w:rsidR="4E79F346">
        <w:rPr>
          <w:rFonts w:ascii="Aptos" w:hAnsi="Aptos" w:eastAsia="Aptos" w:cs="Aptos"/>
          <w:noProof w:val="0"/>
          <w:sz w:val="24"/>
          <w:szCs w:val="24"/>
          <w:lang w:val="en-US"/>
        </w:rPr>
        <w:t>Class Imbalance: Will be addressed using oversampling, class weighting, or SMOTE to balance phishing and legitimate email samples.</w:t>
      </w:r>
    </w:p>
    <w:p w:rsidR="4E79F346" w:rsidP="1E99B50E" w:rsidRDefault="4E79F346" w14:paraId="6DCBFB94" w14:textId="145CD9B7">
      <w:pPr>
        <w:pStyle w:val="ListParagraph"/>
        <w:numPr>
          <w:ilvl w:val="0"/>
          <w:numId w:val="8"/>
        </w:numPr>
        <w:spacing w:before="240" w:beforeAutospacing="off" w:after="240" w:afterAutospacing="off"/>
        <w:jc w:val="both"/>
        <w:rPr>
          <w:rFonts w:ascii="Aptos" w:hAnsi="Aptos" w:eastAsia="Aptos" w:cs="Aptos"/>
          <w:noProof w:val="0"/>
          <w:sz w:val="24"/>
          <w:szCs w:val="24"/>
          <w:lang w:val="en-US"/>
        </w:rPr>
      </w:pPr>
      <w:r w:rsidRPr="1E99B50E" w:rsidR="4E79F346">
        <w:rPr>
          <w:rFonts w:ascii="Aptos" w:hAnsi="Aptos" w:eastAsia="Aptos" w:cs="Aptos"/>
          <w:noProof w:val="0"/>
          <w:sz w:val="24"/>
          <w:szCs w:val="24"/>
          <w:lang w:val="en-US"/>
        </w:rPr>
        <w:t>Overfitting: Controlled through dropout, early stopping, and validation monitoring during training.</w:t>
      </w:r>
    </w:p>
    <w:p w:rsidR="4E79F346" w:rsidP="1E99B50E" w:rsidRDefault="4E79F346" w14:paraId="48B5303A" w14:textId="7A233C28">
      <w:pPr>
        <w:pStyle w:val="ListParagraph"/>
        <w:numPr>
          <w:ilvl w:val="0"/>
          <w:numId w:val="8"/>
        </w:numPr>
        <w:spacing w:before="240" w:beforeAutospacing="off" w:after="240" w:afterAutospacing="off"/>
        <w:jc w:val="both"/>
        <w:rPr>
          <w:rFonts w:ascii="Aptos" w:hAnsi="Aptos" w:eastAsia="Aptos" w:cs="Aptos"/>
          <w:noProof w:val="0"/>
          <w:sz w:val="24"/>
          <w:szCs w:val="24"/>
          <w:lang w:val="en-US"/>
        </w:rPr>
      </w:pPr>
      <w:r w:rsidRPr="1E99B50E" w:rsidR="4E79F346">
        <w:rPr>
          <w:rFonts w:ascii="Aptos" w:hAnsi="Aptos" w:eastAsia="Aptos" w:cs="Aptos"/>
          <w:noProof w:val="0"/>
          <w:sz w:val="24"/>
          <w:szCs w:val="24"/>
          <w:lang w:val="en-US"/>
        </w:rPr>
        <w:t>Computational Load: Transformer models are resource-intensive; mitigated using batch size optimization, gradient clipping, and GPU-enabled platforms (e.g., Google Colab).</w:t>
      </w:r>
    </w:p>
    <w:p w:rsidR="4E79F346" w:rsidP="1E99B50E" w:rsidRDefault="4E79F346" w14:paraId="1BC225CF" w14:textId="2F5E3584">
      <w:pPr>
        <w:pStyle w:val="ListParagraph"/>
        <w:numPr>
          <w:ilvl w:val="0"/>
          <w:numId w:val="8"/>
        </w:numPr>
        <w:spacing w:before="240" w:beforeAutospacing="off" w:after="240" w:afterAutospacing="off"/>
        <w:jc w:val="both"/>
        <w:rPr>
          <w:rFonts w:ascii="Aptos" w:hAnsi="Aptos" w:eastAsia="Aptos" w:cs="Aptos"/>
          <w:noProof w:val="0"/>
          <w:sz w:val="24"/>
          <w:szCs w:val="24"/>
          <w:lang w:val="en-US"/>
        </w:rPr>
      </w:pPr>
      <w:r w:rsidRPr="1E99B50E" w:rsidR="4E79F346">
        <w:rPr>
          <w:rFonts w:ascii="Aptos" w:hAnsi="Aptos" w:eastAsia="Aptos" w:cs="Aptos"/>
          <w:noProof w:val="0"/>
          <w:sz w:val="24"/>
          <w:szCs w:val="24"/>
          <w:lang w:val="en-US"/>
        </w:rPr>
        <w:t>Hyperparameter Tuning: Parameters like learning rate and batch size will be optimized using grid search and validation techniques.</w:t>
      </w:r>
    </w:p>
    <w:p w:rsidR="1E99B50E" w:rsidP="1E99B50E" w:rsidRDefault="1E99B50E" w14:paraId="5CDD3A00" w14:textId="1841497A">
      <w:pPr>
        <w:pStyle w:val="Normal"/>
        <w:spacing w:before="240" w:beforeAutospacing="off" w:after="240" w:afterAutospacing="off"/>
        <w:jc w:val="both"/>
        <w:rPr>
          <w:rFonts w:ascii="Aptos" w:hAnsi="Aptos" w:eastAsia="Aptos" w:cs="Aptos"/>
          <w:noProof w:val="0"/>
          <w:sz w:val="24"/>
          <w:szCs w:val="24"/>
          <w:lang w:val="en-US"/>
        </w:rPr>
      </w:pPr>
    </w:p>
    <w:p w:rsidR="4E79F346" w:rsidP="1E99B50E" w:rsidRDefault="4E79F346" w14:paraId="479DE434" w14:textId="270F11C1">
      <w:pPr>
        <w:spacing w:before="240" w:beforeAutospacing="off" w:after="240" w:afterAutospacing="off"/>
        <w:jc w:val="both"/>
        <w:rPr>
          <w:rFonts w:ascii="Aptos" w:hAnsi="Aptos" w:eastAsia="Aptos" w:cs="Aptos"/>
          <w:b w:val="1"/>
          <w:bCs w:val="1"/>
          <w:noProof w:val="0"/>
          <w:sz w:val="24"/>
          <w:szCs w:val="24"/>
          <w:lang w:val="en-US"/>
        </w:rPr>
      </w:pPr>
      <w:r w:rsidRPr="1E99B50E" w:rsidR="4E79F346">
        <w:rPr>
          <w:rFonts w:ascii="Aptos" w:hAnsi="Aptos" w:eastAsia="Aptos" w:cs="Aptos"/>
          <w:b w:val="1"/>
          <w:bCs w:val="1"/>
          <w:noProof w:val="0"/>
          <w:sz w:val="24"/>
          <w:szCs w:val="24"/>
          <w:lang w:val="en-US"/>
        </w:rPr>
        <w:t>STEP 7:  Ethical Considerations</w:t>
      </w:r>
    </w:p>
    <w:p w:rsidR="4E79F346" w:rsidP="1E99B50E" w:rsidRDefault="4E79F346" w14:paraId="6F4B37D8" w14:textId="078FD18B">
      <w:pPr>
        <w:spacing w:before="240" w:beforeAutospacing="off" w:after="240" w:afterAutospacing="off"/>
        <w:jc w:val="both"/>
      </w:pPr>
      <w:r w:rsidRPr="1E99B50E" w:rsidR="4E79F346">
        <w:rPr>
          <w:rFonts w:ascii="Aptos" w:hAnsi="Aptos" w:eastAsia="Aptos" w:cs="Aptos"/>
          <w:noProof w:val="0"/>
          <w:sz w:val="24"/>
          <w:szCs w:val="24"/>
          <w:lang w:val="en-US"/>
        </w:rPr>
        <w:t>Ethical considerations include:</w:t>
      </w:r>
    </w:p>
    <w:p w:rsidR="6DC91E3D" w:rsidP="1E99B50E" w:rsidRDefault="6DC91E3D" w14:paraId="4916FA7F" w14:textId="7C28641C">
      <w:pPr>
        <w:pStyle w:val="ListParagraph"/>
        <w:numPr>
          <w:ilvl w:val="0"/>
          <w:numId w:val="8"/>
        </w:numPr>
        <w:spacing w:before="240" w:beforeAutospacing="off" w:after="240" w:afterAutospacing="off"/>
        <w:jc w:val="both"/>
        <w:rPr>
          <w:rFonts w:ascii="Aptos" w:hAnsi="Aptos" w:eastAsia="Aptos" w:cs="Aptos"/>
          <w:noProof w:val="0"/>
          <w:sz w:val="24"/>
          <w:szCs w:val="24"/>
          <w:lang w:val="en-US"/>
        </w:rPr>
      </w:pPr>
      <w:r w:rsidRPr="1E99B50E" w:rsidR="6DC91E3D">
        <w:rPr>
          <w:rFonts w:ascii="Aptos" w:hAnsi="Aptos" w:eastAsia="Aptos" w:cs="Aptos"/>
          <w:noProof w:val="0"/>
          <w:sz w:val="24"/>
          <w:szCs w:val="24"/>
          <w:lang w:val="en-US"/>
        </w:rPr>
        <w:t>Dataset Legality: Only open and publicly available datasets will be used.</w:t>
      </w:r>
    </w:p>
    <w:p w:rsidR="6DC91E3D" w:rsidP="1E99B50E" w:rsidRDefault="6DC91E3D" w14:paraId="06560E94" w14:textId="468273FA">
      <w:pPr>
        <w:pStyle w:val="ListParagraph"/>
        <w:numPr>
          <w:ilvl w:val="0"/>
          <w:numId w:val="8"/>
        </w:numPr>
        <w:spacing w:before="240" w:beforeAutospacing="off" w:after="240" w:afterAutospacing="off"/>
        <w:jc w:val="both"/>
        <w:rPr>
          <w:rFonts w:ascii="Aptos" w:hAnsi="Aptos" w:eastAsia="Aptos" w:cs="Aptos"/>
          <w:noProof w:val="0"/>
          <w:sz w:val="24"/>
          <w:szCs w:val="24"/>
          <w:lang w:val="en-US"/>
        </w:rPr>
      </w:pPr>
      <w:r w:rsidRPr="1E99B50E" w:rsidR="6DC91E3D">
        <w:rPr>
          <w:rFonts w:ascii="Aptos" w:hAnsi="Aptos" w:eastAsia="Aptos" w:cs="Aptos"/>
          <w:noProof w:val="0"/>
          <w:sz w:val="24"/>
          <w:szCs w:val="24"/>
          <w:lang w:val="en-US"/>
        </w:rPr>
        <w:t>Bias &amp; Fairness: The data will be checked for class imbalance and biased language; XAI tools will help identify any unfair decision patterns.</w:t>
      </w:r>
    </w:p>
    <w:p w:rsidR="6DC91E3D" w:rsidP="1E99B50E" w:rsidRDefault="6DC91E3D" w14:paraId="2C2352A4" w14:textId="46CBDAE6">
      <w:pPr>
        <w:pStyle w:val="ListParagraph"/>
        <w:numPr>
          <w:ilvl w:val="0"/>
          <w:numId w:val="8"/>
        </w:numPr>
        <w:spacing w:before="240" w:beforeAutospacing="off" w:after="240" w:afterAutospacing="off"/>
        <w:jc w:val="both"/>
        <w:rPr>
          <w:rFonts w:ascii="Aptos" w:hAnsi="Aptos" w:eastAsia="Aptos" w:cs="Aptos"/>
          <w:noProof w:val="0"/>
          <w:sz w:val="24"/>
          <w:szCs w:val="24"/>
          <w:lang w:val="en-US"/>
        </w:rPr>
      </w:pPr>
      <w:r w:rsidRPr="1E99B50E" w:rsidR="6DC91E3D">
        <w:rPr>
          <w:rFonts w:ascii="Aptos" w:hAnsi="Aptos" w:eastAsia="Aptos" w:cs="Aptos"/>
          <w:noProof w:val="0"/>
          <w:sz w:val="24"/>
          <w:szCs w:val="24"/>
          <w:lang w:val="en-US"/>
        </w:rPr>
        <w:t>Transparency: SHAP and LIME will ensure that predictions are human-interpretable.</w:t>
      </w:r>
    </w:p>
    <w:p w:rsidR="6DC91E3D" w:rsidP="1E99B50E" w:rsidRDefault="6DC91E3D" w14:paraId="4795DF10" w14:textId="4447DFD6">
      <w:pPr>
        <w:pStyle w:val="ListParagraph"/>
        <w:numPr>
          <w:ilvl w:val="0"/>
          <w:numId w:val="8"/>
        </w:numPr>
        <w:spacing w:before="240" w:beforeAutospacing="off" w:after="240" w:afterAutospacing="off"/>
        <w:jc w:val="both"/>
        <w:rPr>
          <w:rFonts w:ascii="Aptos" w:hAnsi="Aptos" w:eastAsia="Aptos" w:cs="Aptos"/>
          <w:noProof w:val="0"/>
          <w:sz w:val="24"/>
          <w:szCs w:val="24"/>
          <w:lang w:val="en-US"/>
        </w:rPr>
      </w:pPr>
      <w:r w:rsidRPr="1E99B50E" w:rsidR="6DC91E3D">
        <w:rPr>
          <w:rFonts w:ascii="Aptos" w:hAnsi="Aptos" w:eastAsia="Aptos" w:cs="Aptos"/>
          <w:noProof w:val="0"/>
          <w:sz w:val="24"/>
          <w:szCs w:val="24"/>
          <w:lang w:val="en-US"/>
        </w:rPr>
        <w:t>Responsible Use: The system is for academic use only and is not intended for deployment without human oversight.</w:t>
      </w:r>
    </w:p>
    <w:p w:rsidR="1E99B50E" w:rsidP="114A1845" w:rsidRDefault="1E99B50E" w14:paraId="63F3C6C0" w14:textId="3D24E127">
      <w:pPr>
        <w:spacing w:before="240" w:beforeAutospacing="off" w:after="240" w:afterAutospacing="off"/>
        <w:ind/>
        <w:jc w:val="both"/>
      </w:pPr>
      <w:r w:rsidRPr="114A1845" w:rsidR="34F74844">
        <w:rPr>
          <w:rFonts w:ascii="Aptos" w:hAnsi="Aptos" w:eastAsia="Aptos" w:cs="Aptos"/>
          <w:noProof w:val="0"/>
          <w:sz w:val="24"/>
          <w:szCs w:val="24"/>
          <w:lang w:val="en-US"/>
        </w:rPr>
        <w:t xml:space="preserve">This </w:t>
      </w:r>
      <w:r w:rsidRPr="114A1845" w:rsidR="34F74844">
        <w:rPr>
          <w:rFonts w:ascii="Aptos" w:hAnsi="Aptos" w:eastAsia="Aptos" w:cs="Aptos"/>
          <w:noProof w:val="0"/>
          <w:sz w:val="24"/>
          <w:szCs w:val="24"/>
          <w:lang w:val="en-US"/>
        </w:rPr>
        <w:t>methodology</w:t>
      </w:r>
      <w:r w:rsidRPr="114A1845" w:rsidR="34F74844">
        <w:rPr>
          <w:rFonts w:ascii="Aptos" w:hAnsi="Aptos" w:eastAsia="Aptos" w:cs="Aptos"/>
          <w:noProof w:val="0"/>
          <w:sz w:val="24"/>
          <w:szCs w:val="24"/>
          <w:lang w:val="en-US"/>
        </w:rPr>
        <w:t xml:space="preserve"> presents an effective, explainable, and technically sound approach to phishing email detection within a cybersecurity framework. By </w:t>
      </w:r>
      <w:r w:rsidRPr="114A1845" w:rsidR="34F74844">
        <w:rPr>
          <w:rFonts w:ascii="Aptos" w:hAnsi="Aptos" w:eastAsia="Aptos" w:cs="Aptos"/>
          <w:noProof w:val="0"/>
          <w:sz w:val="24"/>
          <w:szCs w:val="24"/>
          <w:lang w:val="en-US"/>
        </w:rPr>
        <w:t>leveraging</w:t>
      </w:r>
      <w:r w:rsidRPr="114A1845" w:rsidR="34F74844">
        <w:rPr>
          <w:rFonts w:ascii="Aptos" w:hAnsi="Aptos" w:eastAsia="Aptos" w:cs="Aptos"/>
          <w:noProof w:val="0"/>
          <w:sz w:val="24"/>
          <w:szCs w:val="24"/>
          <w:lang w:val="en-US"/>
        </w:rPr>
        <w:t xml:space="preserve"> transformer-based models such as BERT and </w:t>
      </w:r>
      <w:r w:rsidRPr="114A1845" w:rsidR="34F74844">
        <w:rPr>
          <w:rFonts w:ascii="Aptos" w:hAnsi="Aptos" w:eastAsia="Aptos" w:cs="Aptos"/>
          <w:noProof w:val="0"/>
          <w:sz w:val="24"/>
          <w:szCs w:val="24"/>
          <w:lang w:val="en-US"/>
        </w:rPr>
        <w:t>RoBERTa</w:t>
      </w:r>
      <w:r w:rsidRPr="114A1845" w:rsidR="34F74844">
        <w:rPr>
          <w:rFonts w:ascii="Aptos" w:hAnsi="Aptos" w:eastAsia="Aptos" w:cs="Aptos"/>
          <w:noProof w:val="0"/>
          <w:sz w:val="24"/>
          <w:szCs w:val="24"/>
          <w:lang w:val="en-US"/>
        </w:rPr>
        <w:t xml:space="preserve">, combined with explainability techniques like SHAP and LIME, the system achieves strong classification performance while </w:t>
      </w:r>
      <w:r w:rsidRPr="114A1845" w:rsidR="34F74844">
        <w:rPr>
          <w:rFonts w:ascii="Aptos" w:hAnsi="Aptos" w:eastAsia="Aptos" w:cs="Aptos"/>
          <w:noProof w:val="0"/>
          <w:sz w:val="24"/>
          <w:szCs w:val="24"/>
          <w:lang w:val="en-US"/>
        </w:rPr>
        <w:t>maintaining</w:t>
      </w:r>
      <w:r w:rsidRPr="114A1845" w:rsidR="34F74844">
        <w:rPr>
          <w:rFonts w:ascii="Aptos" w:hAnsi="Aptos" w:eastAsia="Aptos" w:cs="Aptos"/>
          <w:noProof w:val="0"/>
          <w:sz w:val="24"/>
          <w:szCs w:val="24"/>
          <w:lang w:val="en-US"/>
        </w:rPr>
        <w:t xml:space="preserve"> transparency and ethical considerations—making it suitable for real-world adaptation and academic research.</w:t>
      </w:r>
    </w:p>
    <w:p w:rsidR="114A1845" w:rsidRDefault="114A1845" w14:paraId="559F5C6C" w14:textId="5F31C627">
      <w:r>
        <w:br w:type="page"/>
      </w:r>
    </w:p>
    <w:p w:rsidR="23BA569F" w:rsidP="1E99B50E" w:rsidRDefault="23BA569F" w14:paraId="3A3C183F" w14:textId="5AE711D3">
      <w:pPr>
        <w:pStyle w:val="Heading1"/>
        <w:numPr>
          <w:ilvl w:val="0"/>
          <w:numId w:val="7"/>
        </w:numPr>
        <w:ind/>
        <w:rPr>
          <w:rFonts w:ascii="Arial" w:hAnsi="Arial" w:eastAsia="Arial" w:cs="Arial"/>
          <w:color w:val="auto"/>
        </w:rPr>
      </w:pPr>
      <w:r w:rsidRPr="1E99B50E" w:rsidR="14E5D2B4">
        <w:rPr>
          <w:rFonts w:ascii="Arial" w:hAnsi="Arial" w:eastAsia="Arial" w:cs="Arial"/>
          <w:color w:val="auto"/>
        </w:rPr>
        <w:t>Project Plan</w:t>
      </w:r>
    </w:p>
    <w:p w:rsidR="23BA569F" w:rsidP="114A1845" w:rsidRDefault="23BA569F" w14:paraId="6AE04753" w14:textId="69B3EE31">
      <w:pPr>
        <w:ind/>
        <w:jc w:val="both"/>
      </w:pPr>
      <w:r w:rsidRPr="114A1845" w:rsidR="34F74844">
        <w:rPr>
          <w:rFonts w:ascii="Aptos" w:hAnsi="Aptos" w:eastAsia="Aptos" w:cs="Aptos"/>
          <w:noProof w:val="0"/>
          <w:sz w:val="24"/>
          <w:szCs w:val="24"/>
          <w:lang w:val="en-US"/>
        </w:rPr>
        <w:t xml:space="preserve">The following Gantt chart and task breakdown illustrate the detailed and timebound schedule designed for this research. The plan spans from June 6, </w:t>
      </w:r>
      <w:r w:rsidRPr="114A1845" w:rsidR="34F74844">
        <w:rPr>
          <w:rFonts w:ascii="Aptos" w:hAnsi="Aptos" w:eastAsia="Aptos" w:cs="Aptos"/>
          <w:noProof w:val="0"/>
          <w:sz w:val="24"/>
          <w:szCs w:val="24"/>
          <w:lang w:val="en-US"/>
        </w:rPr>
        <w:t>2025</w:t>
      </w:r>
      <w:r w:rsidRPr="114A1845" w:rsidR="34F74844">
        <w:rPr>
          <w:rFonts w:ascii="Aptos" w:hAnsi="Aptos" w:eastAsia="Aptos" w:cs="Aptos"/>
          <w:noProof w:val="0"/>
          <w:sz w:val="24"/>
          <w:szCs w:val="24"/>
          <w:lang w:val="en-US"/>
        </w:rPr>
        <w:t xml:space="preserve"> to September 28, 2025, covering all key phases including literature review, data processing, model development, evaluation, explainability, and final dissertation submission. This structured timeline ensures a logical flow of activities and provides sufficient time for iteration, testing, and documentation.</w:t>
      </w: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540"/>
        <w:gridCol w:w="3060"/>
        <w:gridCol w:w="1965"/>
        <w:gridCol w:w="1995"/>
        <w:gridCol w:w="1740"/>
      </w:tblGrid>
      <w:tr w:rsidR="114A1845" w:rsidTr="114A1845" w14:paraId="2AF16951">
        <w:trPr>
          <w:trHeight w:val="300"/>
        </w:trPr>
        <w:tc>
          <w:tcPr>
            <w:tcW w:w="540" w:type="dxa"/>
            <w:tcBorders>
              <w:top w:val="single" w:sz="6"/>
              <w:left w:val="single" w:sz="6"/>
            </w:tcBorders>
            <w:tcMar>
              <w:left w:w="90" w:type="dxa"/>
              <w:right w:w="90" w:type="dxa"/>
            </w:tcMar>
            <w:vAlign w:val="top"/>
          </w:tcPr>
          <w:p w:rsidR="114A1845" w:rsidP="114A1845" w:rsidRDefault="114A1845" w14:paraId="740395C2" w14:textId="4583D73F">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No.</w:t>
            </w:r>
          </w:p>
        </w:tc>
        <w:tc>
          <w:tcPr>
            <w:tcW w:w="3060" w:type="dxa"/>
            <w:tcBorders>
              <w:top w:val="single" w:sz="6"/>
            </w:tcBorders>
            <w:tcMar>
              <w:left w:w="90" w:type="dxa"/>
              <w:right w:w="90" w:type="dxa"/>
            </w:tcMar>
            <w:vAlign w:val="top"/>
          </w:tcPr>
          <w:p w:rsidR="114A1845" w:rsidP="114A1845" w:rsidRDefault="114A1845" w14:paraId="47582F9C" w14:textId="3650F1D9">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Task Name</w:t>
            </w:r>
          </w:p>
        </w:tc>
        <w:tc>
          <w:tcPr>
            <w:tcW w:w="1965" w:type="dxa"/>
            <w:tcBorders>
              <w:top w:val="single" w:sz="6"/>
            </w:tcBorders>
            <w:tcMar>
              <w:left w:w="90" w:type="dxa"/>
              <w:right w:w="90" w:type="dxa"/>
            </w:tcMar>
            <w:vAlign w:val="top"/>
          </w:tcPr>
          <w:p w:rsidR="114A1845" w:rsidP="114A1845" w:rsidRDefault="114A1845" w14:paraId="04A84813" w14:textId="5B0BC877">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Start Date</w:t>
            </w:r>
          </w:p>
        </w:tc>
        <w:tc>
          <w:tcPr>
            <w:tcW w:w="1995" w:type="dxa"/>
            <w:tcBorders>
              <w:top w:val="single" w:sz="6"/>
            </w:tcBorders>
            <w:tcMar>
              <w:left w:w="90" w:type="dxa"/>
              <w:right w:w="90" w:type="dxa"/>
            </w:tcMar>
            <w:vAlign w:val="top"/>
          </w:tcPr>
          <w:p w:rsidR="114A1845" w:rsidP="114A1845" w:rsidRDefault="114A1845" w14:paraId="26B3B30F" w14:textId="45E21FBF">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End Date</w:t>
            </w:r>
          </w:p>
        </w:tc>
        <w:tc>
          <w:tcPr>
            <w:tcW w:w="1740" w:type="dxa"/>
            <w:tcBorders>
              <w:top w:val="single" w:sz="6"/>
              <w:right w:val="single" w:sz="6"/>
            </w:tcBorders>
            <w:tcMar>
              <w:left w:w="90" w:type="dxa"/>
              <w:right w:w="90" w:type="dxa"/>
            </w:tcMar>
            <w:vAlign w:val="top"/>
          </w:tcPr>
          <w:p w:rsidR="114A1845" w:rsidP="114A1845" w:rsidRDefault="114A1845" w14:paraId="1F22118A" w14:textId="564BB148">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Duration (days)</w:t>
            </w:r>
          </w:p>
        </w:tc>
      </w:tr>
      <w:tr w:rsidR="114A1845" w:rsidTr="114A1845" w14:paraId="1D49AEC6">
        <w:trPr>
          <w:trHeight w:val="300"/>
        </w:trPr>
        <w:tc>
          <w:tcPr>
            <w:tcW w:w="540" w:type="dxa"/>
            <w:tcBorders>
              <w:left w:val="single" w:sz="6"/>
            </w:tcBorders>
            <w:tcMar>
              <w:left w:w="90" w:type="dxa"/>
              <w:right w:w="90" w:type="dxa"/>
            </w:tcMar>
            <w:vAlign w:val="top"/>
          </w:tcPr>
          <w:p w:rsidR="114A1845" w:rsidP="114A1845" w:rsidRDefault="114A1845" w14:paraId="6471584A" w14:textId="43EBA6B7">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1</w:t>
            </w:r>
          </w:p>
        </w:tc>
        <w:tc>
          <w:tcPr>
            <w:tcW w:w="3060" w:type="dxa"/>
            <w:tcMar>
              <w:left w:w="90" w:type="dxa"/>
              <w:right w:w="90" w:type="dxa"/>
            </w:tcMar>
            <w:vAlign w:val="top"/>
          </w:tcPr>
          <w:p w:rsidR="114A1845" w:rsidP="114A1845" w:rsidRDefault="114A1845" w14:paraId="66077815" w14:textId="26513108">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Complete literature review</w:t>
            </w:r>
          </w:p>
        </w:tc>
        <w:tc>
          <w:tcPr>
            <w:tcW w:w="1965" w:type="dxa"/>
            <w:tcMar>
              <w:left w:w="90" w:type="dxa"/>
              <w:right w:w="90" w:type="dxa"/>
            </w:tcMar>
            <w:vAlign w:val="top"/>
          </w:tcPr>
          <w:p w:rsidR="114A1845" w:rsidP="114A1845" w:rsidRDefault="114A1845" w14:paraId="2D63F073" w14:textId="1B638C89">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2025-06-06</w:t>
            </w:r>
          </w:p>
        </w:tc>
        <w:tc>
          <w:tcPr>
            <w:tcW w:w="1995" w:type="dxa"/>
            <w:tcMar>
              <w:left w:w="90" w:type="dxa"/>
              <w:right w:w="90" w:type="dxa"/>
            </w:tcMar>
            <w:vAlign w:val="top"/>
          </w:tcPr>
          <w:p w:rsidR="114A1845" w:rsidP="114A1845" w:rsidRDefault="114A1845" w14:paraId="3E234879" w14:textId="6E854559">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2025-06-12</w:t>
            </w:r>
          </w:p>
        </w:tc>
        <w:tc>
          <w:tcPr>
            <w:tcW w:w="1740" w:type="dxa"/>
            <w:tcBorders>
              <w:right w:val="single" w:sz="6"/>
            </w:tcBorders>
            <w:tcMar>
              <w:left w:w="90" w:type="dxa"/>
              <w:right w:w="90" w:type="dxa"/>
            </w:tcMar>
            <w:vAlign w:val="top"/>
          </w:tcPr>
          <w:p w:rsidR="114A1845" w:rsidP="114A1845" w:rsidRDefault="114A1845" w14:paraId="3C44A657" w14:textId="20E8B1C0">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7</w:t>
            </w:r>
          </w:p>
        </w:tc>
      </w:tr>
      <w:tr w:rsidR="114A1845" w:rsidTr="114A1845" w14:paraId="6D3882B5">
        <w:trPr>
          <w:trHeight w:val="300"/>
        </w:trPr>
        <w:tc>
          <w:tcPr>
            <w:tcW w:w="540" w:type="dxa"/>
            <w:tcBorders>
              <w:left w:val="single" w:sz="6"/>
            </w:tcBorders>
            <w:tcMar>
              <w:left w:w="90" w:type="dxa"/>
              <w:right w:w="90" w:type="dxa"/>
            </w:tcMar>
            <w:vAlign w:val="top"/>
          </w:tcPr>
          <w:p w:rsidR="114A1845" w:rsidP="114A1845" w:rsidRDefault="114A1845" w14:paraId="24C0AFA3" w14:textId="77DD4410">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w:t>
            </w:r>
          </w:p>
        </w:tc>
        <w:tc>
          <w:tcPr>
            <w:tcW w:w="3060" w:type="dxa"/>
            <w:tcMar>
              <w:left w:w="90" w:type="dxa"/>
              <w:right w:w="90" w:type="dxa"/>
            </w:tcMar>
            <w:vAlign w:val="top"/>
          </w:tcPr>
          <w:p w:rsidR="114A1845" w:rsidP="114A1845" w:rsidRDefault="114A1845" w14:paraId="0DFF85EA" w14:textId="038FE7AB">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Dataset collection &amp; cleaning</w:t>
            </w:r>
          </w:p>
        </w:tc>
        <w:tc>
          <w:tcPr>
            <w:tcW w:w="1965" w:type="dxa"/>
            <w:tcMar>
              <w:left w:w="90" w:type="dxa"/>
              <w:right w:w="90" w:type="dxa"/>
            </w:tcMar>
            <w:vAlign w:val="top"/>
          </w:tcPr>
          <w:p w:rsidR="114A1845" w:rsidP="114A1845" w:rsidRDefault="114A1845" w14:paraId="0B21A136" w14:textId="10388C49">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2025-06-13</w:t>
            </w:r>
          </w:p>
        </w:tc>
        <w:tc>
          <w:tcPr>
            <w:tcW w:w="1995" w:type="dxa"/>
            <w:tcMar>
              <w:left w:w="90" w:type="dxa"/>
              <w:right w:w="90" w:type="dxa"/>
            </w:tcMar>
            <w:vAlign w:val="top"/>
          </w:tcPr>
          <w:p w:rsidR="114A1845" w:rsidP="114A1845" w:rsidRDefault="114A1845" w14:paraId="1EB0928C" w14:textId="4D5E722F">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2025-06-26</w:t>
            </w:r>
          </w:p>
        </w:tc>
        <w:tc>
          <w:tcPr>
            <w:tcW w:w="1740" w:type="dxa"/>
            <w:tcBorders>
              <w:right w:val="single" w:sz="6"/>
            </w:tcBorders>
            <w:tcMar>
              <w:left w:w="90" w:type="dxa"/>
              <w:right w:w="90" w:type="dxa"/>
            </w:tcMar>
            <w:vAlign w:val="top"/>
          </w:tcPr>
          <w:p w:rsidR="114A1845" w:rsidP="114A1845" w:rsidRDefault="114A1845" w14:paraId="48F52BB0" w14:textId="13A6C277">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14</w:t>
            </w:r>
          </w:p>
        </w:tc>
      </w:tr>
      <w:tr w:rsidR="114A1845" w:rsidTr="114A1845" w14:paraId="02C93EE6">
        <w:trPr>
          <w:trHeight w:val="300"/>
        </w:trPr>
        <w:tc>
          <w:tcPr>
            <w:tcW w:w="540" w:type="dxa"/>
            <w:tcBorders>
              <w:left w:val="single" w:sz="6"/>
            </w:tcBorders>
            <w:tcMar>
              <w:left w:w="90" w:type="dxa"/>
              <w:right w:w="90" w:type="dxa"/>
            </w:tcMar>
            <w:vAlign w:val="top"/>
          </w:tcPr>
          <w:p w:rsidR="114A1845" w:rsidP="114A1845" w:rsidRDefault="114A1845" w14:paraId="5D52FFB6" w14:textId="26DB475F">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3</w:t>
            </w:r>
          </w:p>
        </w:tc>
        <w:tc>
          <w:tcPr>
            <w:tcW w:w="3060" w:type="dxa"/>
            <w:tcMar>
              <w:left w:w="90" w:type="dxa"/>
              <w:right w:w="90" w:type="dxa"/>
            </w:tcMar>
            <w:vAlign w:val="top"/>
          </w:tcPr>
          <w:p w:rsidR="114A1845" w:rsidP="114A1845" w:rsidRDefault="114A1845" w14:paraId="64276CFD" w14:textId="15F55FC1">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Data preprocessing</w:t>
            </w:r>
          </w:p>
        </w:tc>
        <w:tc>
          <w:tcPr>
            <w:tcW w:w="1965" w:type="dxa"/>
            <w:tcMar>
              <w:left w:w="90" w:type="dxa"/>
              <w:right w:w="90" w:type="dxa"/>
            </w:tcMar>
            <w:vAlign w:val="top"/>
          </w:tcPr>
          <w:p w:rsidR="114A1845" w:rsidP="114A1845" w:rsidRDefault="114A1845" w14:paraId="257D2134" w14:textId="37385523">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2025-07-27</w:t>
            </w:r>
          </w:p>
        </w:tc>
        <w:tc>
          <w:tcPr>
            <w:tcW w:w="1995" w:type="dxa"/>
            <w:tcMar>
              <w:left w:w="90" w:type="dxa"/>
              <w:right w:w="90" w:type="dxa"/>
            </w:tcMar>
            <w:vAlign w:val="top"/>
          </w:tcPr>
          <w:p w:rsidR="114A1845" w:rsidP="114A1845" w:rsidRDefault="114A1845" w14:paraId="1AA6A5B6" w14:textId="7E42C835">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2025-07-10</w:t>
            </w:r>
          </w:p>
        </w:tc>
        <w:tc>
          <w:tcPr>
            <w:tcW w:w="1740" w:type="dxa"/>
            <w:tcBorders>
              <w:right w:val="single" w:sz="6"/>
            </w:tcBorders>
            <w:tcMar>
              <w:left w:w="90" w:type="dxa"/>
              <w:right w:w="90" w:type="dxa"/>
            </w:tcMar>
            <w:vAlign w:val="top"/>
          </w:tcPr>
          <w:p w:rsidR="114A1845" w:rsidP="114A1845" w:rsidRDefault="114A1845" w14:paraId="0DD243AC" w14:textId="3DE87BB3">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14</w:t>
            </w:r>
          </w:p>
        </w:tc>
      </w:tr>
      <w:tr w:rsidR="114A1845" w:rsidTr="114A1845" w14:paraId="73E85238">
        <w:trPr>
          <w:trHeight w:val="300"/>
        </w:trPr>
        <w:tc>
          <w:tcPr>
            <w:tcW w:w="540" w:type="dxa"/>
            <w:tcBorders>
              <w:left w:val="single" w:sz="6"/>
            </w:tcBorders>
            <w:tcMar>
              <w:left w:w="90" w:type="dxa"/>
              <w:right w:w="90" w:type="dxa"/>
            </w:tcMar>
            <w:vAlign w:val="top"/>
          </w:tcPr>
          <w:p w:rsidR="114A1845" w:rsidP="114A1845" w:rsidRDefault="114A1845" w14:paraId="3E697264" w14:textId="29F1AFB2">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4</w:t>
            </w:r>
          </w:p>
        </w:tc>
        <w:tc>
          <w:tcPr>
            <w:tcW w:w="3060" w:type="dxa"/>
            <w:tcMar>
              <w:left w:w="90" w:type="dxa"/>
              <w:right w:w="90" w:type="dxa"/>
            </w:tcMar>
            <w:vAlign w:val="top"/>
          </w:tcPr>
          <w:p w:rsidR="114A1845" w:rsidP="114A1845" w:rsidRDefault="114A1845" w14:paraId="6076CCC4" w14:textId="72CED766">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Design model selections</w:t>
            </w:r>
          </w:p>
        </w:tc>
        <w:tc>
          <w:tcPr>
            <w:tcW w:w="1965" w:type="dxa"/>
            <w:tcMar>
              <w:left w:w="90" w:type="dxa"/>
              <w:right w:w="90" w:type="dxa"/>
            </w:tcMar>
            <w:vAlign w:val="top"/>
          </w:tcPr>
          <w:p w:rsidR="114A1845" w:rsidP="114A1845" w:rsidRDefault="114A1845" w14:paraId="7858F495" w14:textId="27B805E2">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2025-07-11</w:t>
            </w:r>
          </w:p>
        </w:tc>
        <w:tc>
          <w:tcPr>
            <w:tcW w:w="1995" w:type="dxa"/>
            <w:tcMar>
              <w:left w:w="90" w:type="dxa"/>
              <w:right w:w="90" w:type="dxa"/>
            </w:tcMar>
            <w:vAlign w:val="top"/>
          </w:tcPr>
          <w:p w:rsidR="114A1845" w:rsidP="114A1845" w:rsidRDefault="114A1845" w14:paraId="7D301250" w14:textId="7AE7DE2A">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2025-07-31</w:t>
            </w:r>
          </w:p>
        </w:tc>
        <w:tc>
          <w:tcPr>
            <w:tcW w:w="1740" w:type="dxa"/>
            <w:tcBorders>
              <w:right w:val="single" w:sz="6"/>
            </w:tcBorders>
            <w:tcMar>
              <w:left w:w="90" w:type="dxa"/>
              <w:right w:w="90" w:type="dxa"/>
            </w:tcMar>
            <w:vAlign w:val="top"/>
          </w:tcPr>
          <w:p w:rsidR="114A1845" w:rsidP="114A1845" w:rsidRDefault="114A1845" w14:paraId="40A37F14" w14:textId="408AEF80">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21</w:t>
            </w:r>
          </w:p>
        </w:tc>
      </w:tr>
      <w:tr w:rsidR="114A1845" w:rsidTr="114A1845" w14:paraId="4B4FB975">
        <w:trPr>
          <w:trHeight w:val="300"/>
        </w:trPr>
        <w:tc>
          <w:tcPr>
            <w:tcW w:w="540" w:type="dxa"/>
            <w:tcBorders>
              <w:left w:val="single" w:sz="6"/>
            </w:tcBorders>
            <w:tcMar>
              <w:left w:w="90" w:type="dxa"/>
              <w:right w:w="90" w:type="dxa"/>
            </w:tcMar>
            <w:vAlign w:val="top"/>
          </w:tcPr>
          <w:p w:rsidR="114A1845" w:rsidP="114A1845" w:rsidRDefault="114A1845" w14:paraId="510A8736" w14:textId="72DF30E6">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5</w:t>
            </w:r>
          </w:p>
        </w:tc>
        <w:tc>
          <w:tcPr>
            <w:tcW w:w="3060" w:type="dxa"/>
            <w:tcMar>
              <w:left w:w="90" w:type="dxa"/>
              <w:right w:w="90" w:type="dxa"/>
            </w:tcMar>
            <w:vAlign w:val="top"/>
          </w:tcPr>
          <w:p w:rsidR="114A1845" w:rsidP="114A1845" w:rsidRDefault="114A1845" w14:paraId="5B97FF2D" w14:textId="1E143AD7">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Model training</w:t>
            </w:r>
          </w:p>
        </w:tc>
        <w:tc>
          <w:tcPr>
            <w:tcW w:w="1965" w:type="dxa"/>
            <w:tcMar>
              <w:left w:w="90" w:type="dxa"/>
              <w:right w:w="90" w:type="dxa"/>
            </w:tcMar>
            <w:vAlign w:val="top"/>
          </w:tcPr>
          <w:p w:rsidR="114A1845" w:rsidP="114A1845" w:rsidRDefault="114A1845" w14:paraId="2E0F68F6" w14:textId="1FEF1E30">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2025-08-01</w:t>
            </w:r>
          </w:p>
        </w:tc>
        <w:tc>
          <w:tcPr>
            <w:tcW w:w="1995" w:type="dxa"/>
            <w:tcMar>
              <w:left w:w="90" w:type="dxa"/>
              <w:right w:w="90" w:type="dxa"/>
            </w:tcMar>
            <w:vAlign w:val="top"/>
          </w:tcPr>
          <w:p w:rsidR="114A1845" w:rsidP="114A1845" w:rsidRDefault="114A1845" w14:paraId="1E29125A" w14:textId="7E5F3AFE">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2025-08-14</w:t>
            </w:r>
          </w:p>
        </w:tc>
        <w:tc>
          <w:tcPr>
            <w:tcW w:w="1740" w:type="dxa"/>
            <w:tcBorders>
              <w:right w:val="single" w:sz="6"/>
            </w:tcBorders>
            <w:tcMar>
              <w:left w:w="90" w:type="dxa"/>
              <w:right w:w="90" w:type="dxa"/>
            </w:tcMar>
            <w:vAlign w:val="top"/>
          </w:tcPr>
          <w:p w:rsidR="114A1845" w:rsidP="114A1845" w:rsidRDefault="114A1845" w14:paraId="6E499BE2" w14:textId="036F4AC8">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14</w:t>
            </w:r>
          </w:p>
        </w:tc>
      </w:tr>
      <w:tr w:rsidR="114A1845" w:rsidTr="114A1845" w14:paraId="244C5A64">
        <w:trPr>
          <w:trHeight w:val="300"/>
        </w:trPr>
        <w:tc>
          <w:tcPr>
            <w:tcW w:w="540" w:type="dxa"/>
            <w:tcBorders>
              <w:left w:val="single" w:sz="6"/>
            </w:tcBorders>
            <w:tcMar>
              <w:left w:w="90" w:type="dxa"/>
              <w:right w:w="90" w:type="dxa"/>
            </w:tcMar>
            <w:vAlign w:val="top"/>
          </w:tcPr>
          <w:p w:rsidR="114A1845" w:rsidP="114A1845" w:rsidRDefault="114A1845" w14:paraId="6D946933" w14:textId="3CEB98A2">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6</w:t>
            </w:r>
          </w:p>
        </w:tc>
        <w:tc>
          <w:tcPr>
            <w:tcW w:w="3060" w:type="dxa"/>
            <w:tcMar>
              <w:left w:w="90" w:type="dxa"/>
              <w:right w:w="90" w:type="dxa"/>
            </w:tcMar>
            <w:vAlign w:val="top"/>
          </w:tcPr>
          <w:p w:rsidR="114A1845" w:rsidP="114A1845" w:rsidRDefault="114A1845" w14:paraId="26EB473F" w14:textId="25D32306">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Model evaluation</w:t>
            </w:r>
          </w:p>
        </w:tc>
        <w:tc>
          <w:tcPr>
            <w:tcW w:w="1965" w:type="dxa"/>
            <w:tcMar>
              <w:left w:w="90" w:type="dxa"/>
              <w:right w:w="90" w:type="dxa"/>
            </w:tcMar>
            <w:vAlign w:val="top"/>
          </w:tcPr>
          <w:p w:rsidR="114A1845" w:rsidP="114A1845" w:rsidRDefault="114A1845" w14:paraId="19198C89" w14:textId="2BF76208">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2025-08-15</w:t>
            </w:r>
          </w:p>
        </w:tc>
        <w:tc>
          <w:tcPr>
            <w:tcW w:w="1995" w:type="dxa"/>
            <w:tcMar>
              <w:left w:w="90" w:type="dxa"/>
              <w:right w:w="90" w:type="dxa"/>
            </w:tcMar>
            <w:vAlign w:val="top"/>
          </w:tcPr>
          <w:p w:rsidR="114A1845" w:rsidP="114A1845" w:rsidRDefault="114A1845" w14:paraId="09361434" w14:textId="06B1FC25">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2025-08-21</w:t>
            </w:r>
          </w:p>
        </w:tc>
        <w:tc>
          <w:tcPr>
            <w:tcW w:w="1740" w:type="dxa"/>
            <w:tcBorders>
              <w:right w:val="single" w:sz="6"/>
            </w:tcBorders>
            <w:tcMar>
              <w:left w:w="90" w:type="dxa"/>
              <w:right w:w="90" w:type="dxa"/>
            </w:tcMar>
            <w:vAlign w:val="top"/>
          </w:tcPr>
          <w:p w:rsidR="114A1845" w:rsidP="114A1845" w:rsidRDefault="114A1845" w14:paraId="1121E72A" w14:textId="273A25C2">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7</w:t>
            </w:r>
          </w:p>
        </w:tc>
      </w:tr>
      <w:tr w:rsidR="114A1845" w:rsidTr="114A1845" w14:paraId="3BCF9003">
        <w:trPr>
          <w:trHeight w:val="300"/>
        </w:trPr>
        <w:tc>
          <w:tcPr>
            <w:tcW w:w="540" w:type="dxa"/>
            <w:tcBorders>
              <w:left w:val="single" w:sz="6"/>
            </w:tcBorders>
            <w:tcMar>
              <w:left w:w="90" w:type="dxa"/>
              <w:right w:w="90" w:type="dxa"/>
            </w:tcMar>
            <w:vAlign w:val="top"/>
          </w:tcPr>
          <w:p w:rsidR="114A1845" w:rsidP="114A1845" w:rsidRDefault="114A1845" w14:paraId="39022830" w14:textId="0B7A2C5C">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7</w:t>
            </w:r>
          </w:p>
        </w:tc>
        <w:tc>
          <w:tcPr>
            <w:tcW w:w="3060" w:type="dxa"/>
            <w:tcMar>
              <w:left w:w="90" w:type="dxa"/>
              <w:right w:w="90" w:type="dxa"/>
            </w:tcMar>
            <w:vAlign w:val="top"/>
          </w:tcPr>
          <w:p w:rsidR="114A1845" w:rsidP="114A1845" w:rsidRDefault="114A1845" w14:paraId="77F62532" w14:textId="78B482CD">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Testing &amp; refinement</w:t>
            </w:r>
          </w:p>
        </w:tc>
        <w:tc>
          <w:tcPr>
            <w:tcW w:w="1965" w:type="dxa"/>
            <w:tcMar>
              <w:left w:w="90" w:type="dxa"/>
              <w:right w:w="90" w:type="dxa"/>
            </w:tcMar>
            <w:vAlign w:val="top"/>
          </w:tcPr>
          <w:p w:rsidR="114A1845" w:rsidP="114A1845" w:rsidRDefault="114A1845" w14:paraId="5FA49157" w14:textId="13491A78">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2025-08-22</w:t>
            </w:r>
          </w:p>
        </w:tc>
        <w:tc>
          <w:tcPr>
            <w:tcW w:w="1995" w:type="dxa"/>
            <w:tcMar>
              <w:left w:w="90" w:type="dxa"/>
              <w:right w:w="90" w:type="dxa"/>
            </w:tcMar>
            <w:vAlign w:val="top"/>
          </w:tcPr>
          <w:p w:rsidR="114A1845" w:rsidP="114A1845" w:rsidRDefault="114A1845" w14:paraId="68B147A9" w14:textId="4679327B">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2025-09-01</w:t>
            </w:r>
          </w:p>
        </w:tc>
        <w:tc>
          <w:tcPr>
            <w:tcW w:w="1740" w:type="dxa"/>
            <w:tcBorders>
              <w:right w:val="single" w:sz="6"/>
            </w:tcBorders>
            <w:tcMar>
              <w:left w:w="90" w:type="dxa"/>
              <w:right w:w="90" w:type="dxa"/>
            </w:tcMar>
            <w:vAlign w:val="top"/>
          </w:tcPr>
          <w:p w:rsidR="114A1845" w:rsidP="114A1845" w:rsidRDefault="114A1845" w14:paraId="4E5526D1" w14:textId="6335C351">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11</w:t>
            </w:r>
          </w:p>
        </w:tc>
      </w:tr>
      <w:tr w:rsidR="114A1845" w:rsidTr="114A1845" w14:paraId="10291420">
        <w:trPr>
          <w:trHeight w:val="300"/>
        </w:trPr>
        <w:tc>
          <w:tcPr>
            <w:tcW w:w="540" w:type="dxa"/>
            <w:tcBorders>
              <w:left w:val="single" w:sz="6"/>
            </w:tcBorders>
            <w:tcMar>
              <w:left w:w="90" w:type="dxa"/>
              <w:right w:w="90" w:type="dxa"/>
            </w:tcMar>
            <w:vAlign w:val="top"/>
          </w:tcPr>
          <w:p w:rsidR="114A1845" w:rsidP="114A1845" w:rsidRDefault="114A1845" w14:paraId="248AF56F" w14:textId="670B9BCE">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8</w:t>
            </w:r>
          </w:p>
        </w:tc>
        <w:tc>
          <w:tcPr>
            <w:tcW w:w="3060" w:type="dxa"/>
            <w:tcMar>
              <w:left w:w="90" w:type="dxa"/>
              <w:right w:w="90" w:type="dxa"/>
            </w:tcMar>
            <w:vAlign w:val="top"/>
          </w:tcPr>
          <w:p w:rsidR="114A1845" w:rsidP="114A1845" w:rsidRDefault="114A1845" w14:paraId="54346CE1" w14:textId="0FF4863E">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Result analysis &amp; visualization</w:t>
            </w:r>
          </w:p>
        </w:tc>
        <w:tc>
          <w:tcPr>
            <w:tcW w:w="1965" w:type="dxa"/>
            <w:tcMar>
              <w:left w:w="90" w:type="dxa"/>
              <w:right w:w="90" w:type="dxa"/>
            </w:tcMar>
            <w:vAlign w:val="top"/>
          </w:tcPr>
          <w:p w:rsidR="114A1845" w:rsidP="114A1845" w:rsidRDefault="114A1845" w14:paraId="07D332E5" w14:textId="36A87559">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2025-09-02</w:t>
            </w:r>
          </w:p>
        </w:tc>
        <w:tc>
          <w:tcPr>
            <w:tcW w:w="1995" w:type="dxa"/>
            <w:tcMar>
              <w:left w:w="90" w:type="dxa"/>
              <w:right w:w="90" w:type="dxa"/>
            </w:tcMar>
            <w:vAlign w:val="top"/>
          </w:tcPr>
          <w:p w:rsidR="114A1845" w:rsidP="114A1845" w:rsidRDefault="114A1845" w14:paraId="1DA704F9" w14:textId="1BC7279C">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2025-09-08</w:t>
            </w:r>
          </w:p>
        </w:tc>
        <w:tc>
          <w:tcPr>
            <w:tcW w:w="1740" w:type="dxa"/>
            <w:tcBorders>
              <w:right w:val="single" w:sz="6"/>
            </w:tcBorders>
            <w:tcMar>
              <w:left w:w="90" w:type="dxa"/>
              <w:right w:w="90" w:type="dxa"/>
            </w:tcMar>
            <w:vAlign w:val="top"/>
          </w:tcPr>
          <w:p w:rsidR="114A1845" w:rsidP="114A1845" w:rsidRDefault="114A1845" w14:paraId="7966F90E" w14:textId="5EA1FD3C">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7</w:t>
            </w:r>
          </w:p>
        </w:tc>
      </w:tr>
      <w:tr w:rsidR="114A1845" w:rsidTr="114A1845" w14:paraId="5D33ADED">
        <w:trPr>
          <w:trHeight w:val="300"/>
        </w:trPr>
        <w:tc>
          <w:tcPr>
            <w:tcW w:w="540" w:type="dxa"/>
            <w:tcBorders>
              <w:left w:val="single" w:sz="6"/>
            </w:tcBorders>
            <w:tcMar>
              <w:left w:w="90" w:type="dxa"/>
              <w:right w:w="90" w:type="dxa"/>
            </w:tcMar>
            <w:vAlign w:val="top"/>
          </w:tcPr>
          <w:p w:rsidR="114A1845" w:rsidP="114A1845" w:rsidRDefault="114A1845" w14:paraId="3BFE06EC" w14:textId="4AA1A3C7">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9</w:t>
            </w:r>
          </w:p>
        </w:tc>
        <w:tc>
          <w:tcPr>
            <w:tcW w:w="3060" w:type="dxa"/>
            <w:tcMar>
              <w:left w:w="90" w:type="dxa"/>
              <w:right w:w="90" w:type="dxa"/>
            </w:tcMar>
            <w:vAlign w:val="top"/>
          </w:tcPr>
          <w:p w:rsidR="114A1845" w:rsidP="114A1845" w:rsidRDefault="114A1845" w14:paraId="48E680E2" w14:textId="68EAEFC9">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Draft dissertation writing</w:t>
            </w:r>
          </w:p>
        </w:tc>
        <w:tc>
          <w:tcPr>
            <w:tcW w:w="1965" w:type="dxa"/>
            <w:tcMar>
              <w:left w:w="90" w:type="dxa"/>
              <w:right w:w="90" w:type="dxa"/>
            </w:tcMar>
            <w:vAlign w:val="top"/>
          </w:tcPr>
          <w:p w:rsidR="114A1845" w:rsidP="114A1845" w:rsidRDefault="114A1845" w14:paraId="07A2B00D" w14:textId="5FDCDA83">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2025-09-09</w:t>
            </w:r>
          </w:p>
        </w:tc>
        <w:tc>
          <w:tcPr>
            <w:tcW w:w="1995" w:type="dxa"/>
            <w:tcMar>
              <w:left w:w="90" w:type="dxa"/>
              <w:right w:w="90" w:type="dxa"/>
            </w:tcMar>
            <w:vAlign w:val="top"/>
          </w:tcPr>
          <w:p w:rsidR="114A1845" w:rsidP="114A1845" w:rsidRDefault="114A1845" w14:paraId="7E806128" w14:textId="77ABF4C7">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2025-09-18</w:t>
            </w:r>
          </w:p>
        </w:tc>
        <w:tc>
          <w:tcPr>
            <w:tcW w:w="1740" w:type="dxa"/>
            <w:tcBorders>
              <w:right w:val="single" w:sz="6"/>
            </w:tcBorders>
            <w:tcMar>
              <w:left w:w="90" w:type="dxa"/>
              <w:right w:w="90" w:type="dxa"/>
            </w:tcMar>
            <w:vAlign w:val="top"/>
          </w:tcPr>
          <w:p w:rsidR="114A1845" w:rsidP="114A1845" w:rsidRDefault="114A1845" w14:paraId="46608543" w14:textId="2E90D5F5">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10</w:t>
            </w:r>
          </w:p>
        </w:tc>
      </w:tr>
      <w:tr w:rsidR="114A1845" w:rsidTr="114A1845" w14:paraId="6303FD5C">
        <w:trPr>
          <w:trHeight w:val="300"/>
        </w:trPr>
        <w:tc>
          <w:tcPr>
            <w:tcW w:w="540" w:type="dxa"/>
            <w:tcBorders>
              <w:left w:val="single" w:sz="6"/>
            </w:tcBorders>
            <w:tcMar>
              <w:left w:w="90" w:type="dxa"/>
              <w:right w:w="90" w:type="dxa"/>
            </w:tcMar>
            <w:vAlign w:val="top"/>
          </w:tcPr>
          <w:p w:rsidR="114A1845" w:rsidP="114A1845" w:rsidRDefault="114A1845" w14:paraId="2D5188CF" w14:textId="40772B3D">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10</w:t>
            </w:r>
          </w:p>
        </w:tc>
        <w:tc>
          <w:tcPr>
            <w:tcW w:w="3060" w:type="dxa"/>
            <w:tcMar>
              <w:left w:w="90" w:type="dxa"/>
              <w:right w:w="90" w:type="dxa"/>
            </w:tcMar>
            <w:vAlign w:val="top"/>
          </w:tcPr>
          <w:p w:rsidR="114A1845" w:rsidP="114A1845" w:rsidRDefault="114A1845" w14:paraId="63808BB6" w14:textId="18B1C160">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Review, revise &amp; finalize report</w:t>
            </w:r>
          </w:p>
        </w:tc>
        <w:tc>
          <w:tcPr>
            <w:tcW w:w="1965" w:type="dxa"/>
            <w:tcMar>
              <w:left w:w="90" w:type="dxa"/>
              <w:right w:w="90" w:type="dxa"/>
            </w:tcMar>
            <w:vAlign w:val="top"/>
          </w:tcPr>
          <w:p w:rsidR="114A1845" w:rsidP="114A1845" w:rsidRDefault="114A1845" w14:paraId="347BA6CB" w14:textId="7E29033A">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2025-09-19</w:t>
            </w:r>
          </w:p>
        </w:tc>
        <w:tc>
          <w:tcPr>
            <w:tcW w:w="1995" w:type="dxa"/>
            <w:tcMar>
              <w:left w:w="90" w:type="dxa"/>
              <w:right w:w="90" w:type="dxa"/>
            </w:tcMar>
            <w:vAlign w:val="top"/>
          </w:tcPr>
          <w:p w:rsidR="114A1845" w:rsidP="114A1845" w:rsidRDefault="114A1845" w14:paraId="645E3678" w14:textId="4E65559F">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2025-09-26</w:t>
            </w:r>
          </w:p>
        </w:tc>
        <w:tc>
          <w:tcPr>
            <w:tcW w:w="1740" w:type="dxa"/>
            <w:tcBorders>
              <w:right w:val="single" w:sz="6"/>
            </w:tcBorders>
            <w:tcMar>
              <w:left w:w="90" w:type="dxa"/>
              <w:right w:w="90" w:type="dxa"/>
            </w:tcMar>
            <w:vAlign w:val="top"/>
          </w:tcPr>
          <w:p w:rsidR="114A1845" w:rsidP="114A1845" w:rsidRDefault="114A1845" w14:paraId="32D587CC" w14:textId="3AAA24F7">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8</w:t>
            </w:r>
          </w:p>
        </w:tc>
      </w:tr>
      <w:tr w:rsidR="114A1845" w:rsidTr="114A1845" w14:paraId="05AE0278">
        <w:trPr>
          <w:trHeight w:val="300"/>
        </w:trPr>
        <w:tc>
          <w:tcPr>
            <w:tcW w:w="540" w:type="dxa"/>
            <w:tcBorders>
              <w:left w:val="single" w:sz="6"/>
              <w:bottom w:val="single" w:sz="6"/>
            </w:tcBorders>
            <w:tcMar>
              <w:left w:w="90" w:type="dxa"/>
              <w:right w:w="90" w:type="dxa"/>
            </w:tcMar>
            <w:vAlign w:val="top"/>
          </w:tcPr>
          <w:p w:rsidR="114A1845" w:rsidP="114A1845" w:rsidRDefault="114A1845" w14:paraId="21BD46B4" w14:textId="6C09A21B">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11</w:t>
            </w:r>
          </w:p>
        </w:tc>
        <w:tc>
          <w:tcPr>
            <w:tcW w:w="3060" w:type="dxa"/>
            <w:tcBorders>
              <w:bottom w:val="single" w:sz="6"/>
            </w:tcBorders>
            <w:tcMar>
              <w:left w:w="90" w:type="dxa"/>
              <w:right w:w="90" w:type="dxa"/>
            </w:tcMar>
            <w:vAlign w:val="top"/>
          </w:tcPr>
          <w:p w:rsidR="114A1845" w:rsidP="114A1845" w:rsidRDefault="114A1845" w14:paraId="04DFB72E" w14:textId="08A31D82">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Complete the dissertation report</w:t>
            </w:r>
          </w:p>
        </w:tc>
        <w:tc>
          <w:tcPr>
            <w:tcW w:w="1965" w:type="dxa"/>
            <w:tcBorders>
              <w:bottom w:val="single" w:sz="6"/>
            </w:tcBorders>
            <w:tcMar>
              <w:left w:w="90" w:type="dxa"/>
              <w:right w:w="90" w:type="dxa"/>
            </w:tcMar>
            <w:vAlign w:val="top"/>
          </w:tcPr>
          <w:p w:rsidR="114A1845" w:rsidP="114A1845" w:rsidRDefault="114A1845" w14:paraId="03DEFB15" w14:textId="7392CD14">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2025-09-27</w:t>
            </w:r>
          </w:p>
        </w:tc>
        <w:tc>
          <w:tcPr>
            <w:tcW w:w="1995" w:type="dxa"/>
            <w:tcBorders>
              <w:bottom w:val="single" w:sz="6"/>
            </w:tcBorders>
            <w:tcMar>
              <w:left w:w="90" w:type="dxa"/>
              <w:right w:w="90" w:type="dxa"/>
            </w:tcMar>
            <w:vAlign w:val="top"/>
          </w:tcPr>
          <w:p w:rsidR="114A1845" w:rsidP="114A1845" w:rsidRDefault="114A1845" w14:paraId="022E8946" w14:textId="16416493">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2025-09-28</w:t>
            </w:r>
          </w:p>
        </w:tc>
        <w:tc>
          <w:tcPr>
            <w:tcW w:w="1740" w:type="dxa"/>
            <w:tcBorders>
              <w:bottom w:val="single" w:sz="6"/>
              <w:right w:val="single" w:sz="6"/>
            </w:tcBorders>
            <w:tcMar>
              <w:left w:w="90" w:type="dxa"/>
              <w:right w:w="90" w:type="dxa"/>
            </w:tcMar>
            <w:vAlign w:val="top"/>
          </w:tcPr>
          <w:p w:rsidR="114A1845" w:rsidP="114A1845" w:rsidRDefault="114A1845" w14:paraId="0B6D6557" w14:textId="1FFD8C48">
            <w:pPr>
              <w:rPr>
                <w:rFonts w:ascii="Cambria" w:hAnsi="Cambria" w:eastAsia="Cambria" w:cs="Cambria"/>
                <w:b w:val="0"/>
                <w:bCs w:val="0"/>
                <w:i w:val="0"/>
                <w:iCs w:val="0"/>
                <w:caps w:val="0"/>
                <w:smallCaps w:val="0"/>
                <w:color w:val="000000" w:themeColor="text1" w:themeTint="FF" w:themeShade="FF"/>
                <w:sz w:val="22"/>
                <w:szCs w:val="22"/>
              </w:rPr>
            </w:pPr>
            <w:r w:rsidRPr="114A1845" w:rsidR="114A1845">
              <w:rPr>
                <w:rFonts w:ascii="Cambria" w:hAnsi="Cambria" w:eastAsia="Cambria" w:cs="Cambria"/>
                <w:b w:val="0"/>
                <w:bCs w:val="0"/>
                <w:i w:val="0"/>
                <w:iCs w:val="0"/>
                <w:caps w:val="0"/>
                <w:smallCaps w:val="0"/>
                <w:color w:val="000000" w:themeColor="text1" w:themeTint="FF" w:themeShade="FF"/>
                <w:sz w:val="22"/>
                <w:szCs w:val="22"/>
                <w:lang w:val="en-US"/>
              </w:rPr>
              <w:t>2</w:t>
            </w:r>
          </w:p>
        </w:tc>
      </w:tr>
    </w:tbl>
    <w:p w:rsidR="114A1845" w:rsidP="114A1845" w:rsidRDefault="114A1845" w14:paraId="132EB265" w14:textId="4A7E1B01">
      <w:pPr>
        <w:rPr>
          <w:rFonts w:ascii="Aptos" w:hAnsi="Aptos" w:eastAsia="Aptos" w:cs="Aptos"/>
          <w:noProof w:val="0"/>
          <w:sz w:val="24"/>
          <w:szCs w:val="24"/>
          <w:lang w:val="en-US"/>
        </w:rPr>
      </w:pPr>
    </w:p>
    <w:p w:rsidR="5DE561B1" w:rsidRDefault="5DE561B1" w14:paraId="510E519A" w14:textId="52F5E996">
      <w:r w:rsidR="5DE561B1">
        <w:drawing>
          <wp:inline wp14:editId="0D714061" wp14:anchorId="2F0D07F5">
            <wp:extent cx="5895975" cy="3943350"/>
            <wp:effectExtent l="0" t="0" r="0" b="0"/>
            <wp:docPr id="1333451793"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33451793" name=""/>
                    <pic:cNvPicPr/>
                  </pic:nvPicPr>
                  <pic:blipFill>
                    <a:blip xmlns:r="http://schemas.openxmlformats.org/officeDocument/2006/relationships" r:embed="rId1273749626">
                      <a:extLst>
                        <a:ext xmlns:a="http://schemas.openxmlformats.org/drawingml/2006/main" uri="{28A0092B-C50C-407E-A947-70E740481C1C}">
                          <a14:useLocalDpi xmlns:a14="http://schemas.microsoft.com/office/drawing/2010/main" val="0"/>
                        </a:ext>
                      </a:extLst>
                    </a:blip>
                    <a:stretch>
                      <a:fillRect/>
                    </a:stretch>
                  </pic:blipFill>
                  <pic:spPr>
                    <a:xfrm>
                      <a:off x="0" y="0"/>
                      <a:ext cx="5895975" cy="3943350"/>
                    </a:xfrm>
                    <a:prstGeom prst="rect">
                      <a:avLst/>
                    </a:prstGeom>
                  </pic:spPr>
                </pic:pic>
              </a:graphicData>
            </a:graphic>
          </wp:inline>
        </w:drawing>
      </w:r>
      <w:r>
        <w:br/>
      </w:r>
    </w:p>
    <w:p w:rsidR="4F2E5777" w:rsidRDefault="4F2E5777" w14:paraId="7037CB23" w14:textId="52D2B6B4">
      <w:r>
        <w:br w:type="page"/>
      </w:r>
    </w:p>
    <w:p w:rsidR="2540AE41" w:rsidP="59CFD48F" w:rsidRDefault="70158123" w14:paraId="3726B728" w14:textId="17434DA1">
      <w:pPr>
        <w:pStyle w:val="Heading1"/>
        <w:tabs>
          <w:tab w:val="left" w:leader="none" w:pos="661"/>
        </w:tabs>
        <w:spacing w:before="65" w:after="0" w:line="240" w:lineRule="auto"/>
        <w:ind w:left="0"/>
        <w:rPr>
          <w:rFonts w:ascii="Arial" w:hAnsi="Arial" w:eastAsia="Arial" w:cs="Arial"/>
          <w:color w:val="000000" w:themeColor="text1"/>
        </w:rPr>
      </w:pPr>
      <w:bookmarkStart w:name="_Toc504165145" w:id="35104478"/>
      <w:r w:rsidRPr="59CFD48F" w:rsidR="1A608622">
        <w:rPr>
          <w:rFonts w:ascii="Arial" w:hAnsi="Arial" w:eastAsia="Arial" w:cs="Arial"/>
          <w:color w:val="000000" w:themeColor="text1" w:themeTint="FF" w:themeShade="FF"/>
        </w:rPr>
        <w:t>References</w:t>
      </w:r>
      <w:bookmarkEnd w:id="35104478"/>
    </w:p>
    <w:p w:rsidR="2540AE41" w:rsidP="4F2E5777" w:rsidRDefault="70158123" w14:paraId="1216E0D7" w14:textId="7E9AB834">
      <w:pPr>
        <w:shd w:val="clear" w:color="auto" w:fill="FFFFFF" w:themeFill="background1"/>
        <w:spacing w:before="120" w:beforeAutospacing="off" w:after="160" w:afterAutospacing="off" w:line="280" w:lineRule="auto"/>
        <w:rPr>
          <w:rFonts w:ascii="Arial" w:hAnsi="Arial" w:eastAsia="Arial" w:cs="Arial"/>
          <w:noProof w:val="0"/>
          <w:sz w:val="20"/>
          <w:szCs w:val="20"/>
          <w:lang w:val="en-US"/>
        </w:rPr>
      </w:pPr>
      <w:r w:rsidRPr="4F2E5777" w:rsidR="26F2E68C">
        <w:rPr>
          <w:rFonts w:ascii="Arial" w:hAnsi="Arial" w:eastAsia="Arial" w:cs="Arial"/>
          <w:color w:val="000000" w:themeColor="text1" w:themeTint="FF" w:themeShade="FF"/>
          <w:sz w:val="20"/>
          <w:szCs w:val="20"/>
        </w:rPr>
        <w:t xml:space="preserve"> </w:t>
      </w:r>
      <w:r w:rsidRPr="4F2E5777" w:rsidR="6130ABBC">
        <w:rPr>
          <w:rFonts w:ascii="Arial" w:hAnsi="Arial" w:eastAsia="Arial" w:cs="Arial"/>
          <w:noProof w:val="0"/>
          <w:sz w:val="20"/>
          <w:szCs w:val="20"/>
          <w:lang w:val="en-US"/>
        </w:rPr>
        <w:t>Alhogail</w:t>
      </w:r>
      <w:r w:rsidRPr="4F2E5777" w:rsidR="6130ABBC">
        <w:rPr>
          <w:rFonts w:ascii="Arial" w:hAnsi="Arial" w:eastAsia="Arial" w:cs="Arial"/>
          <w:noProof w:val="0"/>
          <w:sz w:val="20"/>
          <w:szCs w:val="20"/>
          <w:lang w:val="en-US"/>
        </w:rPr>
        <w:t xml:space="preserve">, A. &amp;. (2021). Applying machine learning and natural language processing to </w:t>
      </w:r>
      <w:r>
        <w:br/>
      </w:r>
      <w:r w:rsidRPr="4F2E5777" w:rsidR="6130ABBC">
        <w:rPr>
          <w:rFonts w:ascii="Arial" w:hAnsi="Arial" w:eastAsia="Arial" w:cs="Arial"/>
          <w:noProof w:val="0"/>
          <w:sz w:val="20"/>
          <w:szCs w:val="20"/>
          <w:lang w:val="en-US"/>
        </w:rPr>
        <w:t xml:space="preserve">detect phishing email. Computers &amp; Security, 110. Retrieved from </w:t>
      </w:r>
      <w:r>
        <w:br/>
      </w:r>
      <w:hyperlink r:id="R66219d2cdd634181">
        <w:r w:rsidRPr="4F2E5777" w:rsidR="6130ABBC">
          <w:rPr>
            <w:rStyle w:val="Hyperlink"/>
            <w:rFonts w:ascii="Arial" w:hAnsi="Arial" w:eastAsia="Arial" w:cs="Arial"/>
            <w:noProof w:val="0"/>
            <w:sz w:val="20"/>
            <w:szCs w:val="20"/>
            <w:lang w:val="en-US"/>
          </w:rPr>
          <w:t>https://www.sciencedirect.com/science/article/abs/pii/S0167404821002388</w:t>
        </w:r>
      </w:hyperlink>
      <w:r w:rsidRPr="4F2E5777" w:rsidR="6130ABBC">
        <w:rPr>
          <w:rFonts w:ascii="Arial" w:hAnsi="Arial" w:eastAsia="Arial" w:cs="Arial"/>
          <w:noProof w:val="0"/>
          <w:sz w:val="20"/>
          <w:szCs w:val="20"/>
          <w:lang w:val="en-US"/>
        </w:rPr>
        <w:t xml:space="preserve"> </w:t>
      </w:r>
    </w:p>
    <w:p w:rsidR="2540AE41" w:rsidP="4F2E5777" w:rsidRDefault="70158123" w14:paraId="327F390F" w14:textId="0055400B">
      <w:pPr>
        <w:shd w:val="clear" w:color="auto" w:fill="FFFFFF" w:themeFill="background1"/>
        <w:spacing w:before="120" w:beforeAutospacing="off" w:after="160" w:afterAutospacing="off" w:line="280" w:lineRule="auto"/>
        <w:rPr>
          <w:rFonts w:ascii="Arial" w:hAnsi="Arial" w:eastAsia="Arial" w:cs="Arial"/>
          <w:noProof w:val="0"/>
          <w:sz w:val="20"/>
          <w:szCs w:val="20"/>
          <w:lang w:val="en-US"/>
        </w:rPr>
      </w:pPr>
      <w:r w:rsidRPr="4F2E5777" w:rsidR="6130ABBC">
        <w:rPr>
          <w:rFonts w:ascii="Arial" w:hAnsi="Arial" w:eastAsia="Arial" w:cs="Arial"/>
          <w:noProof w:val="0"/>
          <w:sz w:val="20"/>
          <w:szCs w:val="20"/>
          <w:lang w:val="en-US"/>
        </w:rPr>
        <w:t xml:space="preserve">Bagui, S. N. (2019). Classifying phishing email using machine learning and deep learning. </w:t>
      </w:r>
      <w:r>
        <w:br/>
      </w:r>
      <w:r w:rsidRPr="4F2E5777" w:rsidR="6130ABBC">
        <w:rPr>
          <w:rFonts w:ascii="Arial" w:hAnsi="Arial" w:eastAsia="Arial" w:cs="Arial"/>
          <w:noProof w:val="0"/>
          <w:sz w:val="20"/>
          <w:szCs w:val="20"/>
          <w:lang w:val="en-US"/>
        </w:rPr>
        <w:t xml:space="preserve">2019 International Conference on Cyber Security and Protection of Digital Services. </w:t>
      </w:r>
      <w:r>
        <w:br/>
      </w:r>
      <w:r w:rsidRPr="4F2E5777" w:rsidR="6130ABBC">
        <w:rPr>
          <w:rFonts w:ascii="Arial" w:hAnsi="Arial" w:eastAsia="Arial" w:cs="Arial"/>
          <w:noProof w:val="0"/>
          <w:sz w:val="20"/>
          <w:szCs w:val="20"/>
          <w:lang w:val="en-US"/>
        </w:rPr>
        <w:t>IEEE.</w:t>
      </w:r>
    </w:p>
    <w:p w:rsidR="2540AE41" w:rsidP="4F2E5777" w:rsidRDefault="70158123" w14:paraId="0ACD0551" w14:textId="71CD718F">
      <w:pPr>
        <w:shd w:val="clear" w:color="auto" w:fill="FFFFFF" w:themeFill="background1"/>
        <w:spacing w:before="120" w:beforeAutospacing="off" w:after="160" w:afterAutospacing="off" w:line="280" w:lineRule="auto"/>
        <w:rPr>
          <w:rFonts w:ascii="Arial" w:hAnsi="Arial" w:eastAsia="Arial" w:cs="Arial"/>
          <w:noProof w:val="0"/>
          <w:sz w:val="20"/>
          <w:szCs w:val="20"/>
          <w:lang w:val="en-US"/>
        </w:rPr>
      </w:pPr>
      <w:r w:rsidRPr="4F2E5777" w:rsidR="6130ABBC">
        <w:rPr>
          <w:rFonts w:ascii="Arial" w:hAnsi="Arial" w:eastAsia="Arial" w:cs="Arial"/>
          <w:noProof w:val="0"/>
          <w:sz w:val="20"/>
          <w:szCs w:val="20"/>
          <w:lang w:val="en-US"/>
        </w:rPr>
        <w:t xml:space="preserve">Beaman, C., &amp; Isah, H. (2022). Anomaly detection in emails using machine learning and </w:t>
      </w:r>
      <w:r>
        <w:br/>
      </w:r>
      <w:r w:rsidRPr="4F2E5777" w:rsidR="6130ABBC">
        <w:rPr>
          <w:rFonts w:ascii="Arial" w:hAnsi="Arial" w:eastAsia="Arial" w:cs="Arial"/>
          <w:noProof w:val="0"/>
          <w:sz w:val="20"/>
          <w:szCs w:val="20"/>
          <w:lang w:val="en-US"/>
        </w:rPr>
        <w:t xml:space="preserve">header information. </w:t>
      </w:r>
      <w:r w:rsidRPr="4F2E5777" w:rsidR="6130ABBC">
        <w:rPr>
          <w:rFonts w:ascii="Arial" w:hAnsi="Arial" w:eastAsia="Arial" w:cs="Arial"/>
          <w:noProof w:val="0"/>
          <w:sz w:val="20"/>
          <w:szCs w:val="20"/>
          <w:lang w:val="en-US"/>
        </w:rPr>
        <w:t>arXiv</w:t>
      </w:r>
      <w:r w:rsidRPr="4F2E5777" w:rsidR="6130ABBC">
        <w:rPr>
          <w:rFonts w:ascii="Arial" w:hAnsi="Arial" w:eastAsia="Arial" w:cs="Arial"/>
          <w:noProof w:val="0"/>
          <w:sz w:val="20"/>
          <w:szCs w:val="20"/>
          <w:lang w:val="en-US"/>
        </w:rPr>
        <w:t xml:space="preserve"> preprint. </w:t>
      </w:r>
      <w:r w:rsidRPr="4F2E5777" w:rsidR="6130ABBC">
        <w:rPr>
          <w:rFonts w:ascii="Arial" w:hAnsi="Arial" w:eastAsia="Arial" w:cs="Arial"/>
          <w:noProof w:val="0"/>
          <w:sz w:val="20"/>
          <w:szCs w:val="20"/>
          <w:lang w:val="en-US"/>
        </w:rPr>
        <w:t>doi:https</w:t>
      </w:r>
      <w:r w:rsidRPr="4F2E5777" w:rsidR="6130ABBC">
        <w:rPr>
          <w:rFonts w:ascii="Arial" w:hAnsi="Arial" w:eastAsia="Arial" w:cs="Arial"/>
          <w:noProof w:val="0"/>
          <w:sz w:val="20"/>
          <w:szCs w:val="20"/>
          <w:lang w:val="en-US"/>
        </w:rPr>
        <w:t xml:space="preserve">://arxiv.org/abs/2203.10408 </w:t>
      </w:r>
      <w:r>
        <w:br/>
      </w:r>
      <w:r w:rsidRPr="4F2E5777" w:rsidR="6130ABBC">
        <w:rPr>
          <w:rFonts w:ascii="Arial" w:hAnsi="Arial" w:eastAsia="Arial" w:cs="Arial"/>
          <w:noProof w:val="0"/>
          <w:sz w:val="20"/>
          <w:szCs w:val="20"/>
          <w:lang w:val="en-US"/>
        </w:rPr>
        <w:t xml:space="preserve">Chai, Y. Z. (2021). An explainable multi-modal hierarchical attention model for developing </w:t>
      </w:r>
      <w:r>
        <w:br/>
      </w:r>
      <w:r w:rsidRPr="4F2E5777" w:rsidR="6130ABBC">
        <w:rPr>
          <w:rFonts w:ascii="Arial" w:hAnsi="Arial" w:eastAsia="Arial" w:cs="Arial"/>
          <w:noProof w:val="0"/>
          <w:sz w:val="20"/>
          <w:szCs w:val="20"/>
          <w:lang w:val="en-US"/>
        </w:rPr>
        <w:t xml:space="preserve">phishing threat intelligence., 19, pp. 790–803. </w:t>
      </w:r>
      <w:r>
        <w:br/>
      </w:r>
      <w:r w:rsidRPr="4F2E5777" w:rsidR="6130ABBC">
        <w:rPr>
          <w:rFonts w:ascii="Arial" w:hAnsi="Arial" w:eastAsia="Arial" w:cs="Arial"/>
          <w:noProof w:val="0"/>
          <w:sz w:val="20"/>
          <w:szCs w:val="20"/>
          <w:lang w:val="en-US"/>
        </w:rPr>
        <w:t xml:space="preserve">doi:https://doi.org/10.1109/TDSC.2021.3050234 </w:t>
      </w:r>
    </w:p>
    <w:p w:rsidR="2540AE41" w:rsidP="4F2E5777" w:rsidRDefault="70158123" w14:paraId="1900F478" w14:textId="5299D00A">
      <w:pPr>
        <w:shd w:val="clear" w:color="auto" w:fill="FFFFFF" w:themeFill="background1"/>
        <w:spacing w:before="120" w:beforeAutospacing="off" w:after="160" w:afterAutospacing="off" w:line="280" w:lineRule="auto"/>
        <w:rPr>
          <w:rFonts w:ascii="Arial" w:hAnsi="Arial" w:eastAsia="Arial" w:cs="Arial"/>
          <w:noProof w:val="0"/>
          <w:sz w:val="20"/>
          <w:szCs w:val="20"/>
          <w:lang w:val="en-US"/>
        </w:rPr>
      </w:pPr>
      <w:r w:rsidRPr="4F2E5777" w:rsidR="6130ABBC">
        <w:rPr>
          <w:rFonts w:ascii="Arial" w:hAnsi="Arial" w:eastAsia="Arial" w:cs="Arial"/>
          <w:noProof w:val="0"/>
          <w:sz w:val="20"/>
          <w:szCs w:val="20"/>
          <w:lang w:val="en-US"/>
        </w:rPr>
        <w:t>Chanthati</w:t>
      </w:r>
      <w:r w:rsidRPr="4F2E5777" w:rsidR="6130ABBC">
        <w:rPr>
          <w:rFonts w:ascii="Arial" w:hAnsi="Arial" w:eastAsia="Arial" w:cs="Arial"/>
          <w:noProof w:val="0"/>
          <w:sz w:val="20"/>
          <w:szCs w:val="20"/>
          <w:lang w:val="en-US"/>
        </w:rPr>
        <w:t xml:space="preserve">, S. R. (2021). How the power of machine learning, data science and NLP can </w:t>
      </w:r>
      <w:r>
        <w:br/>
      </w:r>
      <w:r w:rsidRPr="4F2E5777" w:rsidR="6130ABBC">
        <w:rPr>
          <w:rFonts w:ascii="Arial" w:hAnsi="Arial" w:eastAsia="Arial" w:cs="Arial"/>
          <w:noProof w:val="0"/>
          <w:sz w:val="20"/>
          <w:szCs w:val="20"/>
          <w:lang w:val="en-US"/>
        </w:rPr>
        <w:t xml:space="preserve">be used to prevent spoofing and reduce financial risks. </w:t>
      </w:r>
      <w:r w:rsidRPr="4F2E5777" w:rsidR="6130ABBC">
        <w:rPr>
          <w:rFonts w:ascii="Arial" w:hAnsi="Arial" w:eastAsia="Arial" w:cs="Arial"/>
          <w:noProof w:val="0"/>
          <w:sz w:val="20"/>
          <w:szCs w:val="20"/>
          <w:lang w:val="en-US"/>
        </w:rPr>
        <w:t>Authorea</w:t>
      </w:r>
      <w:r w:rsidRPr="4F2E5777" w:rsidR="6130ABBC">
        <w:rPr>
          <w:rFonts w:ascii="Arial" w:hAnsi="Arial" w:eastAsia="Arial" w:cs="Arial"/>
          <w:noProof w:val="0"/>
          <w:sz w:val="20"/>
          <w:szCs w:val="20"/>
          <w:lang w:val="en-US"/>
        </w:rPr>
        <w:t xml:space="preserve">. Retrieved from </w:t>
      </w:r>
      <w:r>
        <w:br/>
      </w:r>
      <w:hyperlink r:id="Rd877a78b31844c5f">
        <w:r w:rsidRPr="4F2E5777" w:rsidR="6130ABBC">
          <w:rPr>
            <w:rStyle w:val="Hyperlink"/>
            <w:rFonts w:ascii="Arial" w:hAnsi="Arial" w:eastAsia="Arial" w:cs="Arial"/>
            <w:noProof w:val="0"/>
            <w:sz w:val="20"/>
            <w:szCs w:val="20"/>
            <w:lang w:val="en-US"/>
          </w:rPr>
          <w:t>https://www.authorea.com/doi/full/10.22541/au.172115302.26437134</w:t>
        </w:r>
      </w:hyperlink>
    </w:p>
    <w:p w:rsidR="2540AE41" w:rsidP="4F2E5777" w:rsidRDefault="70158123" w14:paraId="6C099038" w14:textId="0638B3CD">
      <w:pPr>
        <w:shd w:val="clear" w:color="auto" w:fill="FFFFFF" w:themeFill="background1"/>
        <w:spacing w:before="120" w:beforeAutospacing="off" w:after="160" w:afterAutospacing="off" w:line="280" w:lineRule="auto"/>
        <w:rPr>
          <w:rFonts w:ascii="Arial" w:hAnsi="Arial" w:eastAsia="Arial" w:cs="Arial"/>
          <w:noProof w:val="0"/>
          <w:sz w:val="20"/>
          <w:szCs w:val="20"/>
          <w:lang w:val="en-US"/>
        </w:rPr>
      </w:pPr>
      <w:r w:rsidRPr="4F2E5777" w:rsidR="6130ABBC">
        <w:rPr>
          <w:rFonts w:ascii="Arial" w:hAnsi="Arial" w:eastAsia="Arial" w:cs="Arial"/>
          <w:noProof w:val="0"/>
          <w:sz w:val="20"/>
          <w:szCs w:val="20"/>
          <w:lang w:val="en-US"/>
        </w:rPr>
        <w:t xml:space="preserve">Gholampour, P. M. (2023). Adversarial robustness of phishing email detection models </w:t>
      </w:r>
      <w:r>
        <w:br/>
      </w:r>
      <w:r w:rsidRPr="4F2E5777" w:rsidR="6130ABBC">
        <w:rPr>
          <w:rFonts w:ascii="Arial" w:hAnsi="Arial" w:eastAsia="Arial" w:cs="Arial"/>
          <w:noProof w:val="0"/>
          <w:sz w:val="20"/>
          <w:szCs w:val="20"/>
          <w:lang w:val="en-US"/>
        </w:rPr>
        <w:t xml:space="preserve">(italicized). Proceedings of the 9th ACM International Workshop on Security and Privacy </w:t>
      </w:r>
      <w:r>
        <w:br/>
      </w:r>
      <w:r w:rsidRPr="4F2E5777" w:rsidR="6130ABBC">
        <w:rPr>
          <w:rFonts w:ascii="Arial" w:hAnsi="Arial" w:eastAsia="Arial" w:cs="Arial"/>
          <w:noProof w:val="0"/>
          <w:sz w:val="20"/>
          <w:szCs w:val="20"/>
          <w:lang w:val="en-US"/>
        </w:rPr>
        <w:t xml:space="preserve">Analytics (also italicized) (pp. pp. 67–76). ACM (Association for Computing Machinery). </w:t>
      </w:r>
      <w:r>
        <w:br/>
      </w:r>
      <w:r w:rsidRPr="4F2E5777" w:rsidR="6130ABBC">
        <w:rPr>
          <w:rFonts w:ascii="Arial" w:hAnsi="Arial" w:eastAsia="Arial" w:cs="Arial"/>
          <w:noProof w:val="0"/>
          <w:sz w:val="20"/>
          <w:szCs w:val="20"/>
          <w:lang w:val="en-US"/>
        </w:rPr>
        <w:t xml:space="preserve">Retrieved from </w:t>
      </w:r>
      <w:hyperlink r:id="Rf1f34d2fe9604f35">
        <w:r w:rsidRPr="4F2E5777" w:rsidR="6130ABBC">
          <w:rPr>
            <w:rStyle w:val="Hyperlink"/>
            <w:rFonts w:ascii="Arial" w:hAnsi="Arial" w:eastAsia="Arial" w:cs="Arial"/>
            <w:noProof w:val="0"/>
            <w:sz w:val="20"/>
            <w:szCs w:val="20"/>
            <w:lang w:val="en-US"/>
          </w:rPr>
          <w:t>https://dl.acm.org/doi/abs/10.1145/3579987.3586567</w:t>
        </w:r>
      </w:hyperlink>
      <w:r w:rsidRPr="4F2E5777" w:rsidR="6130ABBC">
        <w:rPr>
          <w:rFonts w:ascii="Arial" w:hAnsi="Arial" w:eastAsia="Arial" w:cs="Arial"/>
          <w:noProof w:val="0"/>
          <w:sz w:val="20"/>
          <w:szCs w:val="20"/>
          <w:lang w:val="en-US"/>
        </w:rPr>
        <w:t xml:space="preserve"> </w:t>
      </w:r>
    </w:p>
    <w:p w:rsidR="2540AE41" w:rsidP="4F2E5777" w:rsidRDefault="70158123" w14:paraId="2365E9A1" w14:textId="0FF5D52E">
      <w:pPr>
        <w:shd w:val="clear" w:color="auto" w:fill="FFFFFF" w:themeFill="background1"/>
        <w:spacing w:before="120" w:beforeAutospacing="off" w:after="160" w:afterAutospacing="off" w:line="280" w:lineRule="auto"/>
        <w:rPr>
          <w:rFonts w:ascii="Arial" w:hAnsi="Arial" w:eastAsia="Arial" w:cs="Arial"/>
          <w:noProof w:val="0"/>
          <w:sz w:val="20"/>
          <w:szCs w:val="20"/>
          <w:lang w:val="en-US"/>
        </w:rPr>
      </w:pPr>
      <w:r w:rsidRPr="4F2E5777" w:rsidR="6130ABBC">
        <w:rPr>
          <w:rFonts w:ascii="Arial" w:hAnsi="Arial" w:eastAsia="Arial" w:cs="Arial"/>
          <w:noProof w:val="0"/>
          <w:sz w:val="20"/>
          <w:szCs w:val="20"/>
          <w:lang w:val="en-US"/>
        </w:rPr>
        <w:t xml:space="preserve">Kapoor, M. (2024). Comparative analysis of AI algorithms for enhancing phishing </w:t>
      </w:r>
      <w:r>
        <w:br/>
      </w:r>
      <w:r w:rsidRPr="4F2E5777" w:rsidR="6130ABBC">
        <w:rPr>
          <w:rFonts w:ascii="Arial" w:hAnsi="Arial" w:eastAsia="Arial" w:cs="Arial"/>
          <w:noProof w:val="0"/>
          <w:sz w:val="20"/>
          <w:szCs w:val="20"/>
          <w:lang w:val="en-US"/>
        </w:rPr>
        <w:t xml:space="preserve">detection in real-time email security. </w:t>
      </w:r>
      <w:r w:rsidRPr="4F2E5777" w:rsidR="6130ABBC">
        <w:rPr>
          <w:rFonts w:ascii="Arial" w:hAnsi="Arial" w:eastAsia="Arial" w:cs="Arial"/>
          <w:noProof w:val="0"/>
          <w:sz w:val="20"/>
          <w:szCs w:val="20"/>
          <w:lang w:val="en-US"/>
        </w:rPr>
        <w:t>Aitoz</w:t>
      </w:r>
      <w:r w:rsidRPr="4F2E5777" w:rsidR="6130ABBC">
        <w:rPr>
          <w:rFonts w:ascii="Arial" w:hAnsi="Arial" w:eastAsia="Arial" w:cs="Arial"/>
          <w:noProof w:val="0"/>
          <w:sz w:val="20"/>
          <w:szCs w:val="20"/>
          <w:lang w:val="en-US"/>
        </w:rPr>
        <w:t xml:space="preserve"> Multidisciplinary Review, 3(1), 338–352. </w:t>
      </w:r>
      <w:r>
        <w:br/>
      </w:r>
      <w:r w:rsidRPr="4F2E5777" w:rsidR="6130ABBC">
        <w:rPr>
          <w:rFonts w:ascii="Arial" w:hAnsi="Arial" w:eastAsia="Arial" w:cs="Arial"/>
          <w:noProof w:val="0"/>
          <w:sz w:val="20"/>
          <w:szCs w:val="20"/>
          <w:lang w:val="en-US"/>
        </w:rPr>
        <w:t>doi:https://aitozresearch.com/</w:t>
      </w:r>
      <w:r w:rsidRPr="4F2E5777" w:rsidR="6130ABBC">
        <w:rPr>
          <w:rFonts w:ascii="Arial" w:hAnsi="Arial" w:eastAsia="Arial" w:cs="Arial"/>
          <w:noProof w:val="0"/>
          <w:sz w:val="20"/>
          <w:szCs w:val="20"/>
          <w:lang w:val="en-US"/>
        </w:rPr>
        <w:t>index.php</w:t>
      </w:r>
      <w:r w:rsidRPr="4F2E5777" w:rsidR="6130ABBC">
        <w:rPr>
          <w:rFonts w:ascii="Arial" w:hAnsi="Arial" w:eastAsia="Arial" w:cs="Arial"/>
          <w:noProof w:val="0"/>
          <w:sz w:val="20"/>
          <w:szCs w:val="20"/>
          <w:lang w:val="en-US"/>
        </w:rPr>
        <w:t>/</w:t>
      </w:r>
      <w:r w:rsidRPr="4F2E5777" w:rsidR="6130ABBC">
        <w:rPr>
          <w:rFonts w:ascii="Arial" w:hAnsi="Arial" w:eastAsia="Arial" w:cs="Arial"/>
          <w:noProof w:val="0"/>
          <w:sz w:val="20"/>
          <w:szCs w:val="20"/>
          <w:lang w:val="en-US"/>
        </w:rPr>
        <w:t>amr</w:t>
      </w:r>
      <w:r w:rsidRPr="4F2E5777" w:rsidR="6130ABBC">
        <w:rPr>
          <w:rFonts w:ascii="Arial" w:hAnsi="Arial" w:eastAsia="Arial" w:cs="Arial"/>
          <w:noProof w:val="0"/>
          <w:sz w:val="20"/>
          <w:szCs w:val="20"/>
          <w:lang w:val="en-US"/>
        </w:rPr>
        <w:t xml:space="preserve">/article/view/97 </w:t>
      </w:r>
    </w:p>
    <w:p w:rsidR="2540AE41" w:rsidP="4F2E5777" w:rsidRDefault="70158123" w14:paraId="6FC78A20" w14:textId="4F4D4778">
      <w:pPr>
        <w:shd w:val="clear" w:color="auto" w:fill="FFFFFF" w:themeFill="background1"/>
        <w:spacing w:before="120" w:beforeAutospacing="off" w:after="160" w:afterAutospacing="off" w:line="280" w:lineRule="auto"/>
        <w:rPr>
          <w:rFonts w:ascii="Arial" w:hAnsi="Arial" w:eastAsia="Arial" w:cs="Arial"/>
          <w:noProof w:val="0"/>
          <w:sz w:val="20"/>
          <w:szCs w:val="20"/>
          <w:lang w:val="en-US"/>
        </w:rPr>
      </w:pPr>
      <w:r w:rsidRPr="4F2E5777" w:rsidR="6130ABBC">
        <w:rPr>
          <w:rFonts w:ascii="Arial" w:hAnsi="Arial" w:eastAsia="Arial" w:cs="Arial"/>
          <w:noProof w:val="0"/>
          <w:sz w:val="20"/>
          <w:szCs w:val="20"/>
          <w:lang w:val="en-US"/>
        </w:rPr>
        <w:t xml:space="preserve">Koide, T. F. (2024). </w:t>
      </w:r>
      <w:r w:rsidRPr="4F2E5777" w:rsidR="6130ABBC">
        <w:rPr>
          <w:rFonts w:ascii="Arial" w:hAnsi="Arial" w:eastAsia="Arial" w:cs="Arial"/>
          <w:noProof w:val="0"/>
          <w:sz w:val="20"/>
          <w:szCs w:val="20"/>
          <w:lang w:val="en-US"/>
        </w:rPr>
        <w:t>ChatSpamDetector</w:t>
      </w:r>
      <w:r w:rsidRPr="4F2E5777" w:rsidR="6130ABBC">
        <w:rPr>
          <w:rFonts w:ascii="Arial" w:hAnsi="Arial" w:eastAsia="Arial" w:cs="Arial"/>
          <w:noProof w:val="0"/>
          <w:sz w:val="20"/>
          <w:szCs w:val="20"/>
          <w:lang w:val="en-US"/>
        </w:rPr>
        <w:t xml:space="preserve">: </w:t>
      </w:r>
      <w:r w:rsidRPr="4F2E5777" w:rsidR="6130ABBC">
        <w:rPr>
          <w:rFonts w:ascii="Arial" w:hAnsi="Arial" w:eastAsia="Arial" w:cs="Arial"/>
          <w:noProof w:val="0"/>
          <w:sz w:val="20"/>
          <w:szCs w:val="20"/>
          <w:lang w:val="en-US"/>
        </w:rPr>
        <w:t>Leveraging</w:t>
      </w:r>
      <w:r w:rsidRPr="4F2E5777" w:rsidR="6130ABBC">
        <w:rPr>
          <w:rFonts w:ascii="Arial" w:hAnsi="Arial" w:eastAsia="Arial" w:cs="Arial"/>
          <w:noProof w:val="0"/>
          <w:sz w:val="20"/>
          <w:szCs w:val="20"/>
          <w:lang w:val="en-US"/>
        </w:rPr>
        <w:t xml:space="preserve"> large language models for effective </w:t>
      </w:r>
      <w:r>
        <w:br/>
      </w:r>
      <w:r w:rsidRPr="4F2E5777" w:rsidR="6130ABBC">
        <w:rPr>
          <w:rFonts w:ascii="Arial" w:hAnsi="Arial" w:eastAsia="Arial" w:cs="Arial"/>
          <w:noProof w:val="0"/>
          <w:sz w:val="20"/>
          <w:szCs w:val="20"/>
          <w:lang w:val="en-US"/>
        </w:rPr>
        <w:t xml:space="preserve">phishing email detection (italicized). </w:t>
      </w:r>
      <w:r w:rsidRPr="4F2E5777" w:rsidR="6130ABBC">
        <w:rPr>
          <w:rFonts w:ascii="Arial" w:hAnsi="Arial" w:eastAsia="Arial" w:cs="Arial"/>
          <w:noProof w:val="0"/>
          <w:sz w:val="20"/>
          <w:szCs w:val="20"/>
          <w:lang w:val="en-US"/>
        </w:rPr>
        <w:t>arXiv</w:t>
      </w:r>
      <w:r w:rsidRPr="4F2E5777" w:rsidR="6130ABBC">
        <w:rPr>
          <w:rFonts w:ascii="Arial" w:hAnsi="Arial" w:eastAsia="Arial" w:cs="Arial"/>
          <w:noProof w:val="0"/>
          <w:sz w:val="20"/>
          <w:szCs w:val="20"/>
          <w:lang w:val="en-US"/>
        </w:rPr>
        <w:t xml:space="preserve">. Retrieved from </w:t>
      </w:r>
      <w:r>
        <w:br/>
      </w:r>
      <w:hyperlink r:id="Ra9b76b35a2cb4b3c">
        <w:r w:rsidRPr="4F2E5777" w:rsidR="6130ABBC">
          <w:rPr>
            <w:rStyle w:val="Hyperlink"/>
            <w:rFonts w:ascii="Arial" w:hAnsi="Arial" w:eastAsia="Arial" w:cs="Arial"/>
            <w:noProof w:val="0"/>
            <w:sz w:val="20"/>
            <w:szCs w:val="20"/>
            <w:lang w:val="en-US"/>
          </w:rPr>
          <w:t>https://arxiv.org/abs/2402.18093</w:t>
        </w:r>
      </w:hyperlink>
      <w:r w:rsidRPr="4F2E5777" w:rsidR="6130ABBC">
        <w:rPr>
          <w:rFonts w:ascii="Arial" w:hAnsi="Arial" w:eastAsia="Arial" w:cs="Arial"/>
          <w:noProof w:val="0"/>
          <w:sz w:val="20"/>
          <w:szCs w:val="20"/>
          <w:lang w:val="en-US"/>
        </w:rPr>
        <w:t xml:space="preserve"> </w:t>
      </w:r>
    </w:p>
    <w:p w:rsidR="2540AE41" w:rsidP="4F2E5777" w:rsidRDefault="70158123" w14:paraId="43588B33" w14:textId="68E319A1">
      <w:pPr>
        <w:shd w:val="clear" w:color="auto" w:fill="FFFFFF" w:themeFill="background1"/>
        <w:spacing w:before="120" w:beforeAutospacing="off" w:after="160" w:afterAutospacing="off" w:line="280" w:lineRule="auto"/>
        <w:rPr>
          <w:rFonts w:ascii="Arial" w:hAnsi="Arial" w:eastAsia="Arial" w:cs="Arial"/>
          <w:noProof w:val="0"/>
          <w:sz w:val="20"/>
          <w:szCs w:val="20"/>
          <w:lang w:val="en-US"/>
        </w:rPr>
      </w:pPr>
      <w:r w:rsidRPr="4F2E5777" w:rsidR="6130ABBC">
        <w:rPr>
          <w:rFonts w:ascii="Arial" w:hAnsi="Arial" w:eastAsia="Arial" w:cs="Arial"/>
          <w:noProof w:val="0"/>
          <w:sz w:val="20"/>
          <w:szCs w:val="20"/>
          <w:lang w:val="en-US"/>
        </w:rPr>
        <w:t xml:space="preserve">McGetrick, C. (2017). Investigation into the Application of Personality Insights and </w:t>
      </w:r>
      <w:r>
        <w:br/>
      </w:r>
      <w:r w:rsidRPr="4F2E5777" w:rsidR="6130ABBC">
        <w:rPr>
          <w:rFonts w:ascii="Arial" w:hAnsi="Arial" w:eastAsia="Arial" w:cs="Arial"/>
          <w:noProof w:val="0"/>
          <w:sz w:val="20"/>
          <w:szCs w:val="20"/>
          <w:lang w:val="en-US"/>
        </w:rPr>
        <w:t xml:space="preserve">Language Tone Analysis in Spam </w:t>
      </w:r>
      <w:r w:rsidRPr="4F2E5777" w:rsidR="6130ABBC">
        <w:rPr>
          <w:rFonts w:ascii="Arial" w:hAnsi="Arial" w:eastAsia="Arial" w:cs="Arial"/>
          <w:noProof w:val="0"/>
          <w:sz w:val="20"/>
          <w:szCs w:val="20"/>
          <w:lang w:val="en-US"/>
        </w:rPr>
        <w:t>Classificationlogy</w:t>
      </w:r>
      <w:r w:rsidRPr="4F2E5777" w:rsidR="6130ABBC">
        <w:rPr>
          <w:rFonts w:ascii="Arial" w:hAnsi="Arial" w:eastAsia="Arial" w:cs="Arial"/>
          <w:noProof w:val="0"/>
          <w:sz w:val="20"/>
          <w:szCs w:val="20"/>
          <w:lang w:val="en-US"/>
        </w:rPr>
        <w:t xml:space="preserve">. Retrieved from </w:t>
      </w:r>
      <w:r>
        <w:br/>
      </w:r>
      <w:hyperlink r:id="R2b67037031294b3a">
        <w:r w:rsidRPr="4F2E5777" w:rsidR="6130ABBC">
          <w:rPr>
            <w:rStyle w:val="Hyperlink"/>
            <w:rFonts w:ascii="Arial" w:hAnsi="Arial" w:eastAsia="Arial" w:cs="Arial"/>
            <w:noProof w:val="0"/>
            <w:sz w:val="20"/>
            <w:szCs w:val="20"/>
            <w:lang w:val="en-US"/>
          </w:rPr>
          <w:t>https://arrow.tudublin.ie/scschcomdis/120/</w:t>
        </w:r>
      </w:hyperlink>
      <w:r w:rsidRPr="4F2E5777" w:rsidR="6130ABBC">
        <w:rPr>
          <w:rFonts w:ascii="Arial" w:hAnsi="Arial" w:eastAsia="Arial" w:cs="Arial"/>
          <w:noProof w:val="0"/>
          <w:sz w:val="20"/>
          <w:szCs w:val="20"/>
          <w:lang w:val="en-US"/>
        </w:rPr>
        <w:t xml:space="preserve"> </w:t>
      </w:r>
    </w:p>
    <w:p w:rsidR="2540AE41" w:rsidP="4F2E5777" w:rsidRDefault="70158123" w14:paraId="415A9DD4" w14:textId="392511B1">
      <w:pPr>
        <w:shd w:val="clear" w:color="auto" w:fill="FFFFFF" w:themeFill="background1"/>
        <w:spacing w:before="120" w:beforeAutospacing="off" w:after="160" w:afterAutospacing="off" w:line="280" w:lineRule="auto"/>
        <w:rPr>
          <w:rFonts w:ascii="Arial" w:hAnsi="Arial" w:eastAsia="Arial" w:cs="Arial"/>
          <w:noProof w:val="0"/>
          <w:sz w:val="20"/>
          <w:szCs w:val="20"/>
          <w:lang w:val="en-US"/>
        </w:rPr>
      </w:pPr>
      <w:r w:rsidRPr="4F2E5777" w:rsidR="6130ABBC">
        <w:rPr>
          <w:rFonts w:ascii="Arial" w:hAnsi="Arial" w:eastAsia="Arial" w:cs="Arial"/>
          <w:noProof w:val="0"/>
          <w:sz w:val="20"/>
          <w:szCs w:val="20"/>
          <w:lang w:val="en-US"/>
        </w:rPr>
        <w:t xml:space="preserve">Misquitta, J., &amp; Kannan. (2023). A comparative study of malicious URL detection: Regular </w:t>
      </w:r>
      <w:r>
        <w:br/>
      </w:r>
      <w:r w:rsidRPr="4F2E5777" w:rsidR="6130ABBC">
        <w:rPr>
          <w:rFonts w:ascii="Arial" w:hAnsi="Arial" w:eastAsia="Arial" w:cs="Arial"/>
          <w:noProof w:val="0"/>
          <w:sz w:val="20"/>
          <w:szCs w:val="20"/>
          <w:lang w:val="en-US"/>
        </w:rPr>
        <w:t xml:space="preserve">expression analysis, machine learning, and </w:t>
      </w:r>
      <w:r w:rsidRPr="4F2E5777" w:rsidR="6130ABBC">
        <w:rPr>
          <w:rFonts w:ascii="Arial" w:hAnsi="Arial" w:eastAsia="Arial" w:cs="Arial"/>
          <w:noProof w:val="0"/>
          <w:sz w:val="20"/>
          <w:szCs w:val="20"/>
          <w:lang w:val="en-US"/>
        </w:rPr>
        <w:t>VirusTotal</w:t>
      </w:r>
      <w:r w:rsidRPr="4F2E5777" w:rsidR="6130ABBC">
        <w:rPr>
          <w:rFonts w:ascii="Arial" w:hAnsi="Arial" w:eastAsia="Arial" w:cs="Arial"/>
          <w:noProof w:val="0"/>
          <w:sz w:val="20"/>
          <w:szCs w:val="20"/>
          <w:lang w:val="en-US"/>
        </w:rPr>
        <w:t xml:space="preserve"> API. International Congress of </w:t>
      </w:r>
      <w:r>
        <w:br/>
      </w:r>
      <w:r w:rsidRPr="4F2E5777" w:rsidR="6130ABBC">
        <w:rPr>
          <w:rFonts w:ascii="Arial" w:hAnsi="Arial" w:eastAsia="Arial" w:cs="Arial"/>
          <w:noProof w:val="0"/>
          <w:sz w:val="20"/>
          <w:szCs w:val="20"/>
          <w:lang w:val="en-US"/>
        </w:rPr>
        <w:t xml:space="preserve">Electrical and Computer Engineering, (pp. 219–232). Cham: Springer Nature </w:t>
      </w:r>
      <w:r>
        <w:br/>
      </w:r>
      <w:r w:rsidRPr="4F2E5777" w:rsidR="6130ABBC">
        <w:rPr>
          <w:rFonts w:ascii="Arial" w:hAnsi="Arial" w:eastAsia="Arial" w:cs="Arial"/>
          <w:noProof w:val="0"/>
          <w:sz w:val="20"/>
          <w:szCs w:val="20"/>
          <w:lang w:val="en-US"/>
        </w:rPr>
        <w:t xml:space="preserve">Switzerland. </w:t>
      </w:r>
      <w:r w:rsidRPr="4F2E5777" w:rsidR="6130ABBC">
        <w:rPr>
          <w:rFonts w:ascii="Arial" w:hAnsi="Arial" w:eastAsia="Arial" w:cs="Arial"/>
          <w:noProof w:val="0"/>
          <w:sz w:val="20"/>
          <w:szCs w:val="20"/>
          <w:lang w:val="en-US"/>
        </w:rPr>
        <w:t>doi:https</w:t>
      </w:r>
      <w:r w:rsidRPr="4F2E5777" w:rsidR="6130ABBC">
        <w:rPr>
          <w:rFonts w:ascii="Arial" w:hAnsi="Arial" w:eastAsia="Arial" w:cs="Arial"/>
          <w:noProof w:val="0"/>
          <w:sz w:val="20"/>
          <w:szCs w:val="20"/>
          <w:lang w:val="en-US"/>
        </w:rPr>
        <w:t xml:space="preserve">://link.springer.com/chapter/10.1007/978-3-031-52760-9_16 </w:t>
      </w:r>
    </w:p>
    <w:p w:rsidR="2540AE41" w:rsidP="4F2E5777" w:rsidRDefault="70158123" w14:paraId="4F231CA4" w14:textId="714ECC64">
      <w:pPr>
        <w:shd w:val="clear" w:color="auto" w:fill="FFFFFF" w:themeFill="background1"/>
        <w:spacing w:before="120" w:beforeAutospacing="off" w:after="160" w:afterAutospacing="off" w:line="280" w:lineRule="auto"/>
        <w:rPr>
          <w:rFonts w:ascii="Arial" w:hAnsi="Arial" w:eastAsia="Arial" w:cs="Arial"/>
          <w:noProof w:val="0"/>
          <w:sz w:val="20"/>
          <w:szCs w:val="20"/>
          <w:lang w:val="en-US"/>
        </w:rPr>
      </w:pPr>
      <w:r w:rsidRPr="4F2E5777" w:rsidR="6130ABBC">
        <w:rPr>
          <w:rFonts w:ascii="Arial" w:hAnsi="Arial" w:eastAsia="Arial" w:cs="Arial"/>
          <w:noProof w:val="0"/>
          <w:sz w:val="20"/>
          <w:szCs w:val="20"/>
          <w:lang w:val="en-US"/>
        </w:rPr>
        <w:t xml:space="preserve">Mohammad </w:t>
      </w:r>
      <w:r w:rsidRPr="4F2E5777" w:rsidR="6130ABBC">
        <w:rPr>
          <w:rFonts w:ascii="Arial" w:hAnsi="Arial" w:eastAsia="Arial" w:cs="Arial"/>
          <w:noProof w:val="0"/>
          <w:sz w:val="20"/>
          <w:szCs w:val="20"/>
          <w:lang w:val="en-US"/>
        </w:rPr>
        <w:t>Almseidin</w:t>
      </w:r>
      <w:r w:rsidRPr="4F2E5777" w:rsidR="6130ABBC">
        <w:rPr>
          <w:rFonts w:ascii="Arial" w:hAnsi="Arial" w:eastAsia="Arial" w:cs="Arial"/>
          <w:noProof w:val="0"/>
          <w:sz w:val="20"/>
          <w:szCs w:val="20"/>
          <w:lang w:val="en-US"/>
        </w:rPr>
        <w:t xml:space="preserve">, A. M. (2019). Phishing Detection Based on Machine Learning and </w:t>
      </w:r>
      <w:r>
        <w:br/>
      </w:r>
      <w:r w:rsidRPr="4F2E5777" w:rsidR="6130ABBC">
        <w:rPr>
          <w:rFonts w:ascii="Arial" w:hAnsi="Arial" w:eastAsia="Arial" w:cs="Arial"/>
          <w:noProof w:val="0"/>
          <w:sz w:val="20"/>
          <w:szCs w:val="20"/>
          <w:lang w:val="en-US"/>
        </w:rPr>
        <w:t xml:space="preserve">Feature Selection Methods. 13. </w:t>
      </w:r>
    </w:p>
    <w:p w:rsidR="2540AE41" w:rsidP="470297A4" w:rsidRDefault="70158123" w14:paraId="63D0456F" w14:textId="704EA53F">
      <w:pPr>
        <w:spacing w:before="142" w:after="0" w:line="280" w:lineRule="auto"/>
      </w:pPr>
      <w:r>
        <w:br w:type="page"/>
      </w:r>
    </w:p>
    <w:p w:rsidR="2540AE41" w:rsidP="4F2E5777" w:rsidRDefault="70158123" w14:paraId="1B5C86BF" w14:textId="6FBB03EF">
      <w:pPr>
        <w:shd w:val="clear" w:color="auto" w:fill="FFFFFF" w:themeFill="background1"/>
        <w:spacing w:before="120" w:beforeAutospacing="off" w:after="160" w:afterAutospacing="off" w:line="280" w:lineRule="auto"/>
        <w:rPr>
          <w:rFonts w:ascii="Arial" w:hAnsi="Arial" w:eastAsia="Arial" w:cs="Arial"/>
          <w:noProof w:val="0"/>
          <w:sz w:val="20"/>
          <w:szCs w:val="20"/>
          <w:lang w:val="en-US"/>
        </w:rPr>
      </w:pPr>
      <w:r w:rsidRPr="4F2E5777" w:rsidR="6130ABBC">
        <w:rPr>
          <w:rFonts w:ascii="Arial" w:hAnsi="Arial" w:eastAsia="Arial" w:cs="Arial"/>
          <w:noProof w:val="0"/>
          <w:sz w:val="20"/>
          <w:szCs w:val="20"/>
          <w:lang w:val="en-US"/>
        </w:rPr>
        <w:t xml:space="preserve">Ragheb, M. S., </w:t>
      </w:r>
      <w:r w:rsidRPr="4F2E5777" w:rsidR="6130ABBC">
        <w:rPr>
          <w:rFonts w:ascii="Arial" w:hAnsi="Arial" w:eastAsia="Arial" w:cs="Arial"/>
          <w:noProof w:val="0"/>
          <w:sz w:val="20"/>
          <w:szCs w:val="20"/>
          <w:lang w:val="en-US"/>
        </w:rPr>
        <w:t>Elmedany</w:t>
      </w:r>
      <w:r w:rsidRPr="4F2E5777" w:rsidR="6130ABBC">
        <w:rPr>
          <w:rFonts w:ascii="Arial" w:hAnsi="Arial" w:eastAsia="Arial" w:cs="Arial"/>
          <w:noProof w:val="0"/>
          <w:sz w:val="20"/>
          <w:szCs w:val="20"/>
          <w:lang w:val="en-US"/>
        </w:rPr>
        <w:t xml:space="preserve">, W., &amp; Sharif, M. S. (2023). The effectiveness of DKIM and SPF </w:t>
      </w:r>
      <w:r>
        <w:br/>
      </w:r>
      <w:r w:rsidRPr="4F2E5777" w:rsidR="6130ABBC">
        <w:rPr>
          <w:rFonts w:ascii="Arial" w:hAnsi="Arial" w:eastAsia="Arial" w:cs="Arial"/>
          <w:noProof w:val="0"/>
          <w:sz w:val="20"/>
          <w:szCs w:val="20"/>
          <w:lang w:val="en-US"/>
        </w:rPr>
        <w:t xml:space="preserve">in strengthening email security. 10th International Conference on Future Internet of </w:t>
      </w:r>
      <w:r>
        <w:br/>
      </w:r>
      <w:r w:rsidRPr="4F2E5777" w:rsidR="6130ABBC">
        <w:rPr>
          <w:rFonts w:ascii="Arial" w:hAnsi="Arial" w:eastAsia="Arial" w:cs="Arial"/>
          <w:noProof w:val="0"/>
          <w:sz w:val="20"/>
          <w:szCs w:val="20"/>
          <w:lang w:val="en-US"/>
        </w:rPr>
        <w:t>Things and Cloud (</w:t>
      </w:r>
      <w:r w:rsidRPr="4F2E5777" w:rsidR="6130ABBC">
        <w:rPr>
          <w:rFonts w:ascii="Arial" w:hAnsi="Arial" w:eastAsia="Arial" w:cs="Arial"/>
          <w:noProof w:val="0"/>
          <w:sz w:val="20"/>
          <w:szCs w:val="20"/>
          <w:lang w:val="en-US"/>
        </w:rPr>
        <w:t>FiCloud</w:t>
      </w:r>
      <w:r w:rsidRPr="4F2E5777" w:rsidR="6130ABBC">
        <w:rPr>
          <w:rFonts w:ascii="Arial" w:hAnsi="Arial" w:eastAsia="Arial" w:cs="Arial"/>
          <w:noProof w:val="0"/>
          <w:sz w:val="20"/>
          <w:szCs w:val="20"/>
          <w:lang w:val="en-US"/>
        </w:rPr>
        <w:t xml:space="preserve">) (pp. 422–426). IEEE. </w:t>
      </w:r>
      <w:r>
        <w:br/>
      </w:r>
      <w:r w:rsidRPr="4F2E5777" w:rsidR="6130ABBC">
        <w:rPr>
          <w:rFonts w:ascii="Arial" w:hAnsi="Arial" w:eastAsia="Arial" w:cs="Arial"/>
          <w:noProof w:val="0"/>
          <w:sz w:val="20"/>
          <w:szCs w:val="20"/>
          <w:lang w:val="en-US"/>
        </w:rPr>
        <w:t xml:space="preserve">doi:https://ieeexplore.ieee.org/abstract/document/10410643 </w:t>
      </w:r>
    </w:p>
    <w:p w:rsidR="2540AE41" w:rsidP="4F2E5777" w:rsidRDefault="70158123" w14:paraId="65A26694" w14:textId="3278246F">
      <w:pPr>
        <w:shd w:val="clear" w:color="auto" w:fill="FFFFFF" w:themeFill="background1"/>
        <w:spacing w:before="120" w:beforeAutospacing="off" w:after="160" w:afterAutospacing="off" w:line="280" w:lineRule="auto"/>
        <w:rPr>
          <w:rFonts w:ascii="Arial" w:hAnsi="Arial" w:eastAsia="Arial" w:cs="Arial"/>
          <w:noProof w:val="0"/>
          <w:sz w:val="20"/>
          <w:szCs w:val="20"/>
          <w:lang w:val="en-US"/>
        </w:rPr>
      </w:pPr>
      <w:r w:rsidRPr="4F2E5777" w:rsidR="6130ABBC">
        <w:rPr>
          <w:rFonts w:ascii="Arial" w:hAnsi="Arial" w:eastAsia="Arial" w:cs="Arial"/>
          <w:noProof w:val="0"/>
          <w:sz w:val="20"/>
          <w:szCs w:val="20"/>
          <w:lang w:val="en-US"/>
        </w:rPr>
        <w:t xml:space="preserve">Rathee, D., &amp; Mann. (2022). Detection of E-mail phishing attacks–using machine learning </w:t>
      </w:r>
      <w:r>
        <w:br/>
      </w:r>
      <w:r w:rsidRPr="4F2E5777" w:rsidR="6130ABBC">
        <w:rPr>
          <w:rFonts w:ascii="Arial" w:hAnsi="Arial" w:eastAsia="Arial" w:cs="Arial"/>
          <w:noProof w:val="0"/>
          <w:sz w:val="20"/>
          <w:szCs w:val="20"/>
          <w:lang w:val="en-US"/>
        </w:rPr>
        <w:t xml:space="preserve">and deep learning. 183(1), 7 (single page). </w:t>
      </w:r>
      <w:r>
        <w:br/>
      </w:r>
      <w:r w:rsidRPr="4F2E5777" w:rsidR="6130ABBC">
        <w:rPr>
          <w:rFonts w:ascii="Arial" w:hAnsi="Arial" w:eastAsia="Arial" w:cs="Arial"/>
          <w:noProof w:val="0"/>
          <w:sz w:val="20"/>
          <w:szCs w:val="20"/>
          <w:lang w:val="en-US"/>
        </w:rPr>
        <w:t>doi:https://d1wqtxts1xzle7.cloudfront.net/79535611/rathee_2022_ijca_921868-</w:t>
      </w:r>
      <w:r>
        <w:br/>
      </w:r>
      <w:r w:rsidRPr="4F2E5777" w:rsidR="6130ABBC">
        <w:rPr>
          <w:rFonts w:ascii="Arial" w:hAnsi="Arial" w:eastAsia="Arial" w:cs="Arial"/>
          <w:noProof w:val="0"/>
          <w:sz w:val="20"/>
          <w:szCs w:val="20"/>
          <w:lang w:val="en-US"/>
        </w:rPr>
        <w:t>libre.pdf?1643137929=&amp;response-content-</w:t>
      </w:r>
      <w:r>
        <w:br/>
      </w:r>
      <w:r w:rsidRPr="4F2E5777" w:rsidR="6130ABBC">
        <w:rPr>
          <w:rFonts w:ascii="Arial" w:hAnsi="Arial" w:eastAsia="Arial" w:cs="Arial"/>
          <w:noProof w:val="0"/>
          <w:sz w:val="20"/>
          <w:szCs w:val="20"/>
          <w:lang w:val="en-US"/>
        </w:rPr>
        <w:t>disposition=inline%3B+filename%3DDetection_of_E_Mail_Phishing_Attacks_usi.pdf&amp;E</w:t>
      </w:r>
      <w:r>
        <w:br/>
      </w:r>
      <w:r w:rsidRPr="4F2E5777" w:rsidR="6130ABBC">
        <w:rPr>
          <w:rFonts w:ascii="Arial" w:hAnsi="Arial" w:eastAsia="Arial" w:cs="Arial"/>
          <w:noProof w:val="0"/>
          <w:sz w:val="20"/>
          <w:szCs w:val="20"/>
          <w:lang w:val="en-US"/>
        </w:rPr>
        <w:t xml:space="preserve">xpires=1744233410&amp;Signature=QbKyY9hmgI9bFY-obp22PLSbcteXMbYB9J6if6 </w:t>
      </w:r>
      <w:r>
        <w:br/>
      </w:r>
      <w:r w:rsidRPr="4F2E5777" w:rsidR="6130ABBC">
        <w:rPr>
          <w:rFonts w:ascii="Arial" w:hAnsi="Arial" w:eastAsia="Arial" w:cs="Arial"/>
          <w:noProof w:val="0"/>
          <w:sz w:val="20"/>
          <w:szCs w:val="20"/>
          <w:lang w:val="en-US"/>
        </w:rPr>
        <w:t xml:space="preserve">Shahriar, S. M. (2022). Improving Phishing Detection Via Psychological Trait Scoring. </w:t>
      </w:r>
      <w:r>
        <w:br/>
      </w:r>
      <w:r w:rsidRPr="4F2E5777" w:rsidR="6130ABBC">
        <w:rPr>
          <w:rFonts w:ascii="Arial" w:hAnsi="Arial" w:eastAsia="Arial" w:cs="Arial"/>
          <w:noProof w:val="0"/>
          <w:sz w:val="20"/>
          <w:szCs w:val="20"/>
          <w:lang w:val="en-US"/>
        </w:rPr>
        <w:t xml:space="preserve">Retrieved from </w:t>
      </w:r>
      <w:hyperlink r:id="Rd196d95a88954f44">
        <w:r w:rsidRPr="4F2E5777" w:rsidR="6130ABBC">
          <w:rPr>
            <w:rStyle w:val="Hyperlink"/>
            <w:rFonts w:ascii="Arial" w:hAnsi="Arial" w:eastAsia="Arial" w:cs="Arial"/>
            <w:noProof w:val="0"/>
            <w:sz w:val="20"/>
            <w:szCs w:val="20"/>
            <w:lang w:val="en-US"/>
          </w:rPr>
          <w:t>https://arxiv.org/abs/2208.06792</w:t>
        </w:r>
      </w:hyperlink>
      <w:r w:rsidRPr="4F2E5777" w:rsidR="6130ABBC">
        <w:rPr>
          <w:rFonts w:ascii="Arial" w:hAnsi="Arial" w:eastAsia="Arial" w:cs="Arial"/>
          <w:noProof w:val="0"/>
          <w:sz w:val="20"/>
          <w:szCs w:val="20"/>
          <w:lang w:val="en-US"/>
        </w:rPr>
        <w:t xml:space="preserve"> </w:t>
      </w:r>
    </w:p>
    <w:p w:rsidR="2540AE41" w:rsidP="4F2E5777" w:rsidRDefault="70158123" w14:paraId="7BEFA204" w14:textId="6958BDCC">
      <w:pPr>
        <w:shd w:val="clear" w:color="auto" w:fill="FFFFFF" w:themeFill="background1"/>
        <w:spacing w:before="120" w:beforeAutospacing="off" w:after="160" w:afterAutospacing="off" w:line="280" w:lineRule="auto"/>
        <w:rPr>
          <w:rFonts w:ascii="Arial" w:hAnsi="Arial" w:eastAsia="Arial" w:cs="Arial"/>
          <w:noProof w:val="0"/>
          <w:sz w:val="20"/>
          <w:szCs w:val="20"/>
          <w:lang w:val="en-US"/>
        </w:rPr>
      </w:pPr>
      <w:r w:rsidRPr="4F2E5777" w:rsidR="6130ABBC">
        <w:rPr>
          <w:rFonts w:ascii="Arial" w:hAnsi="Arial" w:eastAsia="Arial" w:cs="Arial"/>
          <w:noProof w:val="0"/>
          <w:sz w:val="20"/>
          <w:szCs w:val="20"/>
          <w:lang w:val="en-US"/>
        </w:rPr>
        <w:t xml:space="preserve">Sharif, M. S. (n.d.). 2023 10th International Conference on Future Internet of Things and </w:t>
      </w:r>
      <w:r>
        <w:br/>
      </w:r>
      <w:r w:rsidRPr="4F2E5777" w:rsidR="6130ABBC">
        <w:rPr>
          <w:rFonts w:ascii="Arial" w:hAnsi="Arial" w:eastAsia="Arial" w:cs="Arial"/>
          <w:noProof w:val="0"/>
          <w:sz w:val="20"/>
          <w:szCs w:val="20"/>
          <w:lang w:val="en-US"/>
        </w:rPr>
        <w:t>Cloud (</w:t>
      </w:r>
      <w:r w:rsidRPr="4F2E5777" w:rsidR="6130ABBC">
        <w:rPr>
          <w:rFonts w:ascii="Arial" w:hAnsi="Arial" w:eastAsia="Arial" w:cs="Arial"/>
          <w:noProof w:val="0"/>
          <w:sz w:val="20"/>
          <w:szCs w:val="20"/>
          <w:lang w:val="en-US"/>
        </w:rPr>
        <w:t>FiCloud</w:t>
      </w:r>
      <w:r w:rsidRPr="4F2E5777" w:rsidR="6130ABBC">
        <w:rPr>
          <w:rFonts w:ascii="Arial" w:hAnsi="Arial" w:eastAsia="Arial" w:cs="Arial"/>
          <w:noProof w:val="0"/>
          <w:sz w:val="20"/>
          <w:szCs w:val="20"/>
          <w:lang w:val="en-US"/>
        </w:rPr>
        <w:t xml:space="preserve">). (pp. 422-426). Marrakesh, Morocco: IEEE. Retrieved from </w:t>
      </w:r>
      <w:r>
        <w:br/>
      </w:r>
      <w:hyperlink r:id="R145c090e64e74e63">
        <w:r w:rsidRPr="4F2E5777" w:rsidR="6130ABBC">
          <w:rPr>
            <w:rStyle w:val="Hyperlink"/>
            <w:rFonts w:ascii="Arial" w:hAnsi="Arial" w:eastAsia="Arial" w:cs="Arial"/>
            <w:noProof w:val="0"/>
            <w:sz w:val="20"/>
            <w:szCs w:val="20"/>
            <w:lang w:val="en-US"/>
          </w:rPr>
          <w:t>https://ieeexplore.ieee.org/abstract/document/10685564</w:t>
        </w:r>
      </w:hyperlink>
      <w:r w:rsidRPr="4F2E5777" w:rsidR="6130ABBC">
        <w:rPr>
          <w:rFonts w:ascii="Arial" w:hAnsi="Arial" w:eastAsia="Arial" w:cs="Arial"/>
          <w:noProof w:val="0"/>
          <w:sz w:val="20"/>
          <w:szCs w:val="20"/>
          <w:lang w:val="en-US"/>
        </w:rPr>
        <w:t xml:space="preserve"> </w:t>
      </w:r>
    </w:p>
    <w:p w:rsidR="2540AE41" w:rsidP="4F2E5777" w:rsidRDefault="70158123" w14:paraId="07E5E819" w14:textId="5771CB3A">
      <w:pPr>
        <w:shd w:val="clear" w:color="auto" w:fill="FFFFFF" w:themeFill="background1"/>
        <w:spacing w:before="120" w:beforeAutospacing="off" w:after="160" w:afterAutospacing="off" w:line="280" w:lineRule="auto"/>
        <w:rPr>
          <w:rFonts w:ascii="Arial" w:hAnsi="Arial" w:eastAsia="Arial" w:cs="Arial"/>
          <w:noProof w:val="0"/>
          <w:sz w:val="20"/>
          <w:szCs w:val="20"/>
          <w:lang w:val="en-US"/>
        </w:rPr>
      </w:pPr>
      <w:r w:rsidRPr="4F2E5777" w:rsidR="6130ABBC">
        <w:rPr>
          <w:rFonts w:ascii="Arial" w:hAnsi="Arial" w:eastAsia="Arial" w:cs="Arial"/>
          <w:noProof w:val="0"/>
          <w:sz w:val="20"/>
          <w:szCs w:val="20"/>
          <w:lang w:val="en-US"/>
        </w:rPr>
        <w:t xml:space="preserve">Shirazi, H. &amp;. (2022). Towards performance of NLP transformers on URL-based phishing </w:t>
      </w:r>
      <w:r>
        <w:br/>
      </w:r>
      <w:r w:rsidRPr="4F2E5777" w:rsidR="6130ABBC">
        <w:rPr>
          <w:rFonts w:ascii="Arial" w:hAnsi="Arial" w:eastAsia="Arial" w:cs="Arial"/>
          <w:noProof w:val="0"/>
          <w:sz w:val="20"/>
          <w:szCs w:val="20"/>
          <w:lang w:val="en-US"/>
        </w:rPr>
        <w:t xml:space="preserve">detection for mobile devices. International Journal of Ubiquitous Systems and Pervasive </w:t>
      </w:r>
      <w:r>
        <w:br/>
      </w:r>
      <w:r w:rsidRPr="4F2E5777" w:rsidR="6130ABBC">
        <w:rPr>
          <w:rFonts w:ascii="Arial" w:hAnsi="Arial" w:eastAsia="Arial" w:cs="Arial"/>
          <w:noProof w:val="0"/>
          <w:sz w:val="20"/>
          <w:szCs w:val="20"/>
          <w:lang w:val="en-US"/>
        </w:rPr>
        <w:t xml:space="preserve">Networks. Retrieved from </w:t>
      </w:r>
      <w:hyperlink r:id="Rf4b4a34eeb344364">
        <w:r w:rsidRPr="4F2E5777" w:rsidR="6130ABBC">
          <w:rPr>
            <w:rStyle w:val="Hyperlink"/>
            <w:rFonts w:ascii="Arial" w:hAnsi="Arial" w:eastAsia="Arial" w:cs="Arial"/>
            <w:noProof w:val="0"/>
            <w:sz w:val="20"/>
            <w:szCs w:val="20"/>
            <w:lang w:val="en-US"/>
          </w:rPr>
          <w:t>https://par.nsf.gov/servlets/purl/10334991</w:t>
        </w:r>
      </w:hyperlink>
      <w:r w:rsidRPr="4F2E5777" w:rsidR="6130ABBC">
        <w:rPr>
          <w:rFonts w:ascii="Arial" w:hAnsi="Arial" w:eastAsia="Arial" w:cs="Arial"/>
          <w:noProof w:val="0"/>
          <w:sz w:val="20"/>
          <w:szCs w:val="20"/>
          <w:lang w:val="en-US"/>
        </w:rPr>
        <w:t xml:space="preserve"> </w:t>
      </w:r>
    </w:p>
    <w:p w:rsidR="2540AE41" w:rsidP="4F2E5777" w:rsidRDefault="70158123" w14:paraId="1B866BD9" w14:textId="25ECBFFB">
      <w:pPr>
        <w:shd w:val="clear" w:color="auto" w:fill="FFFFFF" w:themeFill="background1"/>
        <w:spacing w:before="120" w:beforeAutospacing="off" w:after="160" w:afterAutospacing="off" w:line="280" w:lineRule="auto"/>
        <w:rPr>
          <w:rFonts w:ascii="Arial" w:hAnsi="Arial" w:eastAsia="Arial" w:cs="Arial"/>
          <w:noProof w:val="0"/>
          <w:sz w:val="20"/>
          <w:szCs w:val="20"/>
          <w:lang w:val="en-US"/>
        </w:rPr>
      </w:pPr>
      <w:r w:rsidRPr="4F2E5777" w:rsidR="6130ABBC">
        <w:rPr>
          <w:rFonts w:ascii="Arial" w:hAnsi="Arial" w:eastAsia="Arial" w:cs="Arial"/>
          <w:noProof w:val="0"/>
          <w:sz w:val="20"/>
          <w:szCs w:val="20"/>
          <w:lang w:val="en-US"/>
        </w:rPr>
        <w:t>Songailaitė</w:t>
      </w:r>
      <w:r w:rsidRPr="4F2E5777" w:rsidR="6130ABBC">
        <w:rPr>
          <w:rFonts w:ascii="Arial" w:hAnsi="Arial" w:eastAsia="Arial" w:cs="Arial"/>
          <w:noProof w:val="0"/>
          <w:sz w:val="20"/>
          <w:szCs w:val="20"/>
          <w:lang w:val="en-US"/>
        </w:rPr>
        <w:t xml:space="preserve">, M. K. (2023). BERT-based models for phishing detection. 28th Conference </w:t>
      </w:r>
      <w:r>
        <w:br/>
      </w:r>
      <w:r w:rsidRPr="4F2E5777" w:rsidR="6130ABBC">
        <w:rPr>
          <w:rFonts w:ascii="Arial" w:hAnsi="Arial" w:eastAsia="Arial" w:cs="Arial"/>
          <w:noProof w:val="0"/>
          <w:sz w:val="20"/>
          <w:szCs w:val="20"/>
          <w:lang w:val="en-US"/>
        </w:rPr>
        <w:t xml:space="preserve">on Information Society and University Studies (IVUS’2023). Kaunas, Lithuania: CEUR </w:t>
      </w:r>
      <w:r>
        <w:br/>
      </w:r>
      <w:r w:rsidRPr="4F2E5777" w:rsidR="6130ABBC">
        <w:rPr>
          <w:rFonts w:ascii="Arial" w:hAnsi="Arial" w:eastAsia="Arial" w:cs="Arial"/>
          <w:noProof w:val="0"/>
          <w:sz w:val="20"/>
          <w:szCs w:val="20"/>
          <w:lang w:val="en-US"/>
        </w:rPr>
        <w:t xml:space="preserve">Workshop Proceedings. </w:t>
      </w:r>
      <w:r w:rsidRPr="4F2E5777" w:rsidR="6130ABBC">
        <w:rPr>
          <w:rFonts w:ascii="Arial" w:hAnsi="Arial" w:eastAsia="Arial" w:cs="Arial"/>
          <w:noProof w:val="0"/>
          <w:sz w:val="20"/>
          <w:szCs w:val="20"/>
          <w:lang w:val="en-US"/>
        </w:rPr>
        <w:t>doi:https</w:t>
      </w:r>
      <w:r w:rsidRPr="4F2E5777" w:rsidR="6130ABBC">
        <w:rPr>
          <w:rFonts w:ascii="Arial" w:hAnsi="Arial" w:eastAsia="Arial" w:cs="Arial"/>
          <w:noProof w:val="0"/>
          <w:sz w:val="20"/>
          <w:szCs w:val="20"/>
          <w:lang w:val="en-US"/>
        </w:rPr>
        <w:t xml:space="preserve">://ceur-ws.org/Vol-3575/Paper4.pdf </w:t>
      </w:r>
    </w:p>
    <w:p w:rsidR="2540AE41" w:rsidP="4F2E5777" w:rsidRDefault="70158123" w14:paraId="2F0FBCE4" w14:textId="4339DDE2">
      <w:pPr>
        <w:shd w:val="clear" w:color="auto" w:fill="FFFFFF" w:themeFill="background1"/>
        <w:spacing w:before="120" w:beforeAutospacing="off" w:after="160" w:afterAutospacing="off" w:line="280" w:lineRule="auto"/>
        <w:rPr>
          <w:rFonts w:ascii="Arial" w:hAnsi="Arial" w:eastAsia="Arial" w:cs="Arial"/>
          <w:noProof w:val="0"/>
          <w:sz w:val="20"/>
          <w:szCs w:val="20"/>
          <w:lang w:val="en-US"/>
        </w:rPr>
      </w:pPr>
      <w:r w:rsidRPr="4F2E5777" w:rsidR="6130ABBC">
        <w:rPr>
          <w:rFonts w:ascii="Arial" w:hAnsi="Arial" w:eastAsia="Arial" w:cs="Arial"/>
          <w:noProof w:val="0"/>
          <w:sz w:val="20"/>
          <w:szCs w:val="20"/>
          <w:lang w:val="en-US"/>
        </w:rPr>
        <w:t xml:space="preserve">Wang, Y. M. (2023). A Lightweight Multi-View Learning Approach for Phishing Attack </w:t>
      </w:r>
      <w:r>
        <w:br/>
      </w:r>
      <w:r w:rsidRPr="4F2E5777" w:rsidR="6130ABBC">
        <w:rPr>
          <w:rFonts w:ascii="Arial" w:hAnsi="Arial" w:eastAsia="Arial" w:cs="Arial"/>
          <w:b w:val="0"/>
          <w:bCs w:val="0"/>
          <w:i w:val="0"/>
          <w:iCs w:val="0"/>
          <w:caps w:val="0"/>
          <w:smallCaps w:val="0"/>
          <w:noProof w:val="0"/>
          <w:sz w:val="20"/>
          <w:szCs w:val="20"/>
          <w:lang w:val="en-US"/>
        </w:rPr>
        <w:t>Detection Using Transformer with Mixture of Experts. Applied Sciences, 13.</w:t>
      </w:r>
      <w:r>
        <w:br/>
      </w:r>
    </w:p>
    <w:p w:rsidR="2540AE41" w:rsidP="470297A4" w:rsidRDefault="70158123" w14:paraId="179B799E" w14:textId="4A299DA7">
      <w:pPr>
        <w:spacing w:before="142" w:after="0" w:line="280" w:lineRule="auto"/>
        <w:rPr>
          <w:rFonts w:ascii="Arial" w:hAnsi="Arial" w:eastAsia="Arial" w:cs="Arial"/>
          <w:color w:val="000000" w:themeColor="text1"/>
          <w:sz w:val="20"/>
          <w:szCs w:val="20"/>
        </w:rPr>
      </w:pPr>
    </w:p>
    <w:p w:rsidR="59CFD48F" w:rsidP="59CFD48F" w:rsidRDefault="59CFD48F" w14:paraId="1AE67D16" w14:textId="440D5080">
      <w:pPr>
        <w:spacing w:after="0" w:line="280" w:lineRule="auto"/>
        <w:ind w:left="180"/>
        <w:rPr>
          <w:rFonts w:ascii="Arial" w:hAnsi="Arial" w:eastAsia="Arial" w:cs="Arial"/>
          <w:color w:val="000000" w:themeColor="text1" w:themeTint="FF" w:themeShade="FF"/>
          <w:sz w:val="20"/>
          <w:szCs w:val="20"/>
        </w:rPr>
      </w:pPr>
    </w:p>
    <w:p w:rsidR="4732C41B" w:rsidP="4F2E5777" w:rsidRDefault="4732C41B" w14:paraId="33EBF2E8" w14:textId="636A8D0D">
      <w:pPr>
        <w:pStyle w:val="Normal"/>
      </w:pPr>
    </w:p>
    <w:p w:rsidR="465BA9EF" w:rsidP="465BA9EF" w:rsidRDefault="465BA9EF" w14:paraId="305B14A2" w14:textId="042F7E01">
      <w:pPr>
        <w:spacing w:after="0" w:line="280" w:lineRule="auto"/>
        <w:ind w:left="180"/>
        <w:rPr>
          <w:rFonts w:ascii="Arial" w:hAnsi="Arial" w:eastAsia="Arial" w:cs="Arial"/>
          <w:sz w:val="20"/>
          <w:szCs w:val="20"/>
        </w:rPr>
      </w:pPr>
    </w:p>
    <w:p w:rsidR="465BA9EF" w:rsidP="465BA9EF" w:rsidRDefault="465BA9EF" w14:paraId="388E0628" w14:textId="26A214DA">
      <w:pPr>
        <w:spacing w:after="0" w:line="280" w:lineRule="auto"/>
        <w:ind w:left="180"/>
        <w:rPr>
          <w:rFonts w:ascii="Arial" w:hAnsi="Arial" w:eastAsia="Arial" w:cs="Arial"/>
          <w:color w:val="000000" w:themeColor="text1"/>
          <w:sz w:val="20"/>
          <w:szCs w:val="20"/>
        </w:rPr>
      </w:pPr>
    </w:p>
    <w:p w:rsidR="465BA9EF" w:rsidP="465BA9EF" w:rsidRDefault="465BA9EF" w14:paraId="5479CB44" w14:textId="26158AC4">
      <w:pPr>
        <w:spacing w:after="0" w:line="280" w:lineRule="auto"/>
        <w:ind w:left="180"/>
        <w:rPr>
          <w:rFonts w:ascii="Arial" w:hAnsi="Arial" w:eastAsia="Arial" w:cs="Arial"/>
          <w:color w:val="000000" w:themeColor="text1"/>
          <w:sz w:val="20"/>
          <w:szCs w:val="20"/>
        </w:rPr>
      </w:pPr>
    </w:p>
    <w:p w:rsidR="465BA9EF" w:rsidP="465BA9EF" w:rsidRDefault="465BA9EF" w14:paraId="31D761E5" w14:textId="7CA65ACF">
      <w:pPr>
        <w:spacing w:after="0" w:line="280" w:lineRule="auto"/>
        <w:ind w:left="180"/>
        <w:rPr>
          <w:rFonts w:ascii="Arial" w:hAnsi="Arial" w:eastAsia="Arial" w:cs="Arial"/>
          <w:color w:val="000000" w:themeColor="text1"/>
          <w:sz w:val="20"/>
          <w:szCs w:val="20"/>
        </w:rPr>
      </w:pPr>
    </w:p>
    <w:p w:rsidR="465BA9EF" w:rsidP="465BA9EF" w:rsidRDefault="465BA9EF" w14:paraId="1442BEB9" w14:textId="17967BB5">
      <w:pPr>
        <w:spacing w:after="0" w:line="280" w:lineRule="auto"/>
        <w:ind w:left="180"/>
        <w:rPr>
          <w:rFonts w:ascii="Arial" w:hAnsi="Arial" w:eastAsia="Arial" w:cs="Arial"/>
          <w:color w:val="000000" w:themeColor="text1"/>
          <w:sz w:val="20"/>
          <w:szCs w:val="20"/>
        </w:rPr>
      </w:pPr>
    </w:p>
    <w:p w:rsidR="465BA9EF" w:rsidP="465BA9EF" w:rsidRDefault="465BA9EF" w14:paraId="76E26B60" w14:textId="7BCF5977">
      <w:pPr>
        <w:spacing w:after="0" w:line="280" w:lineRule="auto"/>
        <w:ind w:left="180"/>
        <w:rPr>
          <w:rFonts w:ascii="Arial" w:hAnsi="Arial" w:eastAsia="Arial" w:cs="Arial"/>
          <w:color w:val="000000" w:themeColor="text1"/>
          <w:sz w:val="20"/>
          <w:szCs w:val="20"/>
        </w:rPr>
      </w:pPr>
    </w:p>
    <w:p w:rsidR="465BA9EF" w:rsidP="465BA9EF" w:rsidRDefault="465BA9EF" w14:paraId="64750834" w14:textId="62830182">
      <w:pPr>
        <w:spacing w:after="0" w:line="280" w:lineRule="auto"/>
        <w:ind w:left="180"/>
        <w:rPr>
          <w:rFonts w:ascii="Arial" w:hAnsi="Arial" w:eastAsia="Arial" w:cs="Arial"/>
          <w:color w:val="000000" w:themeColor="text1"/>
          <w:sz w:val="20"/>
          <w:szCs w:val="20"/>
        </w:rPr>
      </w:pPr>
    </w:p>
    <w:p w:rsidR="465BA9EF" w:rsidP="465BA9EF" w:rsidRDefault="465BA9EF" w14:paraId="6DB82B5E" w14:textId="155D0B93">
      <w:pPr>
        <w:spacing w:after="0" w:line="280" w:lineRule="auto"/>
        <w:rPr>
          <w:rFonts w:ascii="Arial" w:hAnsi="Arial" w:eastAsia="Arial" w:cs="Arial"/>
          <w:color w:val="000000" w:themeColor="text1"/>
          <w:sz w:val="20"/>
          <w:szCs w:val="20"/>
        </w:rPr>
      </w:pPr>
    </w:p>
    <w:p w:rsidR="26105AB2" w:rsidP="26105AB2" w:rsidRDefault="26105AB2" w14:paraId="74774808" w14:textId="2C825B78">
      <w:pPr>
        <w:rPr>
          <w:rFonts w:ascii="Arial" w:hAnsi="Arial" w:eastAsia="Arial" w:cs="Arial"/>
          <w:color w:val="000000" w:themeColor="text1"/>
        </w:rPr>
      </w:pPr>
    </w:p>
    <w:sectPr w:rsidR="26105AB2" w:rsidSect="002878C1">
      <w:footerReference w:type="default" r:id="rId11"/>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63E2C" w:rsidRDefault="00363E2C" w14:paraId="00887899" w14:textId="77777777">
      <w:pPr>
        <w:spacing w:after="0" w:line="240" w:lineRule="auto"/>
      </w:pPr>
      <w:r>
        <w:separator/>
      </w:r>
    </w:p>
  </w:endnote>
  <w:endnote w:type="continuationSeparator" w:id="0">
    <w:p w:rsidR="00363E2C" w:rsidRDefault="00363E2C" w14:paraId="74E9C30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878C1" w:rsidRDefault="002878C1" w14:paraId="00752406" w14:textId="506C89F0">
    <w:pPr>
      <w:pStyle w:val="Footer"/>
      <w:jc w:val="center"/>
    </w:pPr>
  </w:p>
  <w:p w:rsidR="470297A4" w:rsidP="470297A4" w:rsidRDefault="470297A4" w14:paraId="15E63BA6" w14:textId="5A6328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15424"/>
      <w:docPartObj>
        <w:docPartGallery w:val="Page Numbers (Bottom of Page)"/>
        <w:docPartUnique/>
      </w:docPartObj>
    </w:sdtPr>
    <w:sdtEndPr>
      <w:rPr>
        <w:noProof/>
      </w:rPr>
    </w:sdtEndPr>
    <w:sdtContent>
      <w:p w:rsidR="002878C1" w:rsidRDefault="002878C1" w14:paraId="0D23E6A2" w14:textId="777777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878C1" w:rsidP="470297A4" w:rsidRDefault="002878C1" w14:paraId="3553933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63E2C" w:rsidRDefault="00363E2C" w14:paraId="62D65479" w14:textId="77777777">
      <w:pPr>
        <w:spacing w:after="0" w:line="240" w:lineRule="auto"/>
      </w:pPr>
      <w:r>
        <w:separator/>
      </w:r>
    </w:p>
  </w:footnote>
  <w:footnote w:type="continuationSeparator" w:id="0">
    <w:p w:rsidR="00363E2C" w:rsidRDefault="00363E2C" w14:paraId="12A3F3A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70297A4" w:rsidTr="470297A4" w14:paraId="191A2898" w14:textId="77777777">
      <w:trPr>
        <w:trHeight w:val="300"/>
      </w:trPr>
      <w:tc>
        <w:tcPr>
          <w:tcW w:w="3120" w:type="dxa"/>
        </w:tcPr>
        <w:p w:rsidR="470297A4" w:rsidP="470297A4" w:rsidRDefault="470297A4" w14:paraId="46F65AC8" w14:textId="66400E73">
          <w:pPr>
            <w:pStyle w:val="Header"/>
            <w:ind w:left="-115"/>
          </w:pPr>
        </w:p>
      </w:tc>
      <w:tc>
        <w:tcPr>
          <w:tcW w:w="3120" w:type="dxa"/>
        </w:tcPr>
        <w:p w:rsidR="470297A4" w:rsidP="470297A4" w:rsidRDefault="470297A4" w14:paraId="5A21E629" w14:textId="31990787">
          <w:pPr>
            <w:pStyle w:val="Header"/>
            <w:jc w:val="center"/>
          </w:pPr>
        </w:p>
      </w:tc>
      <w:tc>
        <w:tcPr>
          <w:tcW w:w="3120" w:type="dxa"/>
        </w:tcPr>
        <w:p w:rsidR="470297A4" w:rsidP="470297A4" w:rsidRDefault="470297A4" w14:paraId="59CDDEBF" w14:textId="2D37C186">
          <w:pPr>
            <w:pStyle w:val="Header"/>
            <w:ind w:right="-115"/>
            <w:jc w:val="right"/>
          </w:pPr>
        </w:p>
      </w:tc>
    </w:tr>
  </w:tbl>
  <w:p w:rsidR="470297A4" w:rsidP="470297A4" w:rsidRDefault="470297A4" w14:paraId="7E7F6FC0" w14:textId="799A07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9">
    <w:nsid w:val="199835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f8287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e1193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5adfbe"/>
    <w:multiLevelType xmlns:w="http://schemas.openxmlformats.org/wordprocessingml/2006/main" w:val="hybridMultilevel"/>
    <w:lvl xmlns:w="http://schemas.openxmlformats.org/wordprocessingml/2006/main" w:ilvl="0">
      <w:start w:val="1"/>
      <w:numFmt w:val="bullet"/>
      <w:lvlText w:val=""/>
      <w:lvlJc w:val="left"/>
      <w:pPr>
        <w:ind w:left="936" w:hanging="360"/>
      </w:pPr>
      <w:rPr>
        <w:rFonts w:hint="default" w:ascii="Symbol" w:hAnsi="Symbol"/>
      </w:rPr>
    </w:lvl>
    <w:lvl xmlns:w="http://schemas.openxmlformats.org/wordprocessingml/2006/main" w:ilvl="1">
      <w:start w:val="1"/>
      <w:numFmt w:val="bullet"/>
      <w:lvlText w:val="o"/>
      <w:lvlJc w:val="left"/>
      <w:pPr>
        <w:ind w:left="1656" w:hanging="360"/>
      </w:pPr>
      <w:rPr>
        <w:rFonts w:hint="default" w:ascii="Courier New" w:hAnsi="Courier New"/>
      </w:rPr>
    </w:lvl>
    <w:lvl xmlns:w="http://schemas.openxmlformats.org/wordprocessingml/2006/main" w:ilvl="2">
      <w:start w:val="1"/>
      <w:numFmt w:val="bullet"/>
      <w:lvlText w:val=""/>
      <w:lvlJc w:val="left"/>
      <w:pPr>
        <w:ind w:left="2376" w:hanging="360"/>
      </w:pPr>
      <w:rPr>
        <w:rFonts w:hint="default" w:ascii="Wingdings" w:hAnsi="Wingdings"/>
      </w:rPr>
    </w:lvl>
    <w:lvl xmlns:w="http://schemas.openxmlformats.org/wordprocessingml/2006/main" w:ilvl="3">
      <w:start w:val="1"/>
      <w:numFmt w:val="bullet"/>
      <w:lvlText w:val=""/>
      <w:lvlJc w:val="left"/>
      <w:pPr>
        <w:ind w:left="3096" w:hanging="360"/>
      </w:pPr>
      <w:rPr>
        <w:rFonts w:hint="default" w:ascii="Symbol" w:hAnsi="Symbol"/>
      </w:rPr>
    </w:lvl>
    <w:lvl xmlns:w="http://schemas.openxmlformats.org/wordprocessingml/2006/main" w:ilvl="4">
      <w:start w:val="1"/>
      <w:numFmt w:val="bullet"/>
      <w:lvlText w:val="o"/>
      <w:lvlJc w:val="left"/>
      <w:pPr>
        <w:ind w:left="3816" w:hanging="360"/>
      </w:pPr>
      <w:rPr>
        <w:rFonts w:hint="default" w:ascii="Courier New" w:hAnsi="Courier New"/>
      </w:rPr>
    </w:lvl>
    <w:lvl xmlns:w="http://schemas.openxmlformats.org/wordprocessingml/2006/main" w:ilvl="5">
      <w:start w:val="1"/>
      <w:numFmt w:val="bullet"/>
      <w:lvlText w:val=""/>
      <w:lvlJc w:val="left"/>
      <w:pPr>
        <w:ind w:left="4536" w:hanging="360"/>
      </w:pPr>
      <w:rPr>
        <w:rFonts w:hint="default" w:ascii="Wingdings" w:hAnsi="Wingdings"/>
      </w:rPr>
    </w:lvl>
    <w:lvl xmlns:w="http://schemas.openxmlformats.org/wordprocessingml/2006/main" w:ilvl="6">
      <w:start w:val="1"/>
      <w:numFmt w:val="bullet"/>
      <w:lvlText w:val=""/>
      <w:lvlJc w:val="left"/>
      <w:pPr>
        <w:ind w:left="5256" w:hanging="360"/>
      </w:pPr>
      <w:rPr>
        <w:rFonts w:hint="default" w:ascii="Symbol" w:hAnsi="Symbol"/>
      </w:rPr>
    </w:lvl>
    <w:lvl xmlns:w="http://schemas.openxmlformats.org/wordprocessingml/2006/main" w:ilvl="7">
      <w:start w:val="1"/>
      <w:numFmt w:val="bullet"/>
      <w:lvlText w:val="o"/>
      <w:lvlJc w:val="left"/>
      <w:pPr>
        <w:ind w:left="5976" w:hanging="360"/>
      </w:pPr>
      <w:rPr>
        <w:rFonts w:hint="default" w:ascii="Courier New" w:hAnsi="Courier New"/>
      </w:rPr>
    </w:lvl>
    <w:lvl xmlns:w="http://schemas.openxmlformats.org/wordprocessingml/2006/main" w:ilvl="8">
      <w:start w:val="1"/>
      <w:numFmt w:val="bullet"/>
      <w:lvlText w:val=""/>
      <w:lvlJc w:val="left"/>
      <w:pPr>
        <w:ind w:left="6696" w:hanging="360"/>
      </w:pPr>
      <w:rPr>
        <w:rFonts w:hint="default" w:ascii="Wingdings" w:hAnsi="Wingdings"/>
      </w:rPr>
    </w:lvl>
  </w:abstractNum>
  <w:abstractNum xmlns:w="http://schemas.openxmlformats.org/wordprocessingml/2006/main" w:abstractNumId="15">
    <w:nsid w:val="2f8319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c0748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242e9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60bda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f3d03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fc268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bcc11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402f5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8cbfc7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w:abstractNumId="0" w15:restartNumberingAfterBreak="0">
    <w:nsid w:val="41A469A3"/>
    <w:multiLevelType w:val="hybridMultilevel"/>
    <w:tmpl w:val="A79CA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3559ED"/>
    <w:multiLevelType w:val="hybridMultilevel"/>
    <w:tmpl w:val="B5609F1C"/>
    <w:lvl w:ilvl="0" w:tplc="82B264C6">
      <w:start w:val="1"/>
      <w:numFmt w:val="decimal"/>
      <w:lvlText w:val="%1."/>
      <w:lvlJc w:val="left"/>
      <w:pPr>
        <w:ind w:left="664" w:hanging="444"/>
      </w:pPr>
      <w:rPr>
        <w:rFonts w:hint="default" w:ascii="Arial" w:hAnsi="Arial"/>
      </w:rPr>
    </w:lvl>
    <w:lvl w:ilvl="1" w:tplc="77A69F1C">
      <w:start w:val="1"/>
      <w:numFmt w:val="lowerLetter"/>
      <w:lvlText w:val="%2."/>
      <w:lvlJc w:val="left"/>
      <w:pPr>
        <w:ind w:left="1440" w:hanging="360"/>
      </w:pPr>
    </w:lvl>
    <w:lvl w:ilvl="2" w:tplc="634A7BDA">
      <w:start w:val="1"/>
      <w:numFmt w:val="lowerRoman"/>
      <w:lvlText w:val="%3."/>
      <w:lvlJc w:val="right"/>
      <w:pPr>
        <w:ind w:left="2160" w:hanging="180"/>
      </w:pPr>
    </w:lvl>
    <w:lvl w:ilvl="3" w:tplc="EDDA83AC">
      <w:start w:val="1"/>
      <w:numFmt w:val="decimal"/>
      <w:lvlText w:val="%4."/>
      <w:lvlJc w:val="left"/>
      <w:pPr>
        <w:ind w:left="2880" w:hanging="360"/>
      </w:pPr>
    </w:lvl>
    <w:lvl w:ilvl="4" w:tplc="CB7A903A">
      <w:start w:val="1"/>
      <w:numFmt w:val="lowerLetter"/>
      <w:lvlText w:val="%5."/>
      <w:lvlJc w:val="left"/>
      <w:pPr>
        <w:ind w:left="3600" w:hanging="360"/>
      </w:pPr>
    </w:lvl>
    <w:lvl w:ilvl="5" w:tplc="A8AC6CEE">
      <w:start w:val="1"/>
      <w:numFmt w:val="lowerRoman"/>
      <w:lvlText w:val="%6."/>
      <w:lvlJc w:val="right"/>
      <w:pPr>
        <w:ind w:left="4320" w:hanging="180"/>
      </w:pPr>
    </w:lvl>
    <w:lvl w:ilvl="6" w:tplc="7CE2675C">
      <w:start w:val="1"/>
      <w:numFmt w:val="decimal"/>
      <w:lvlText w:val="%7."/>
      <w:lvlJc w:val="left"/>
      <w:pPr>
        <w:ind w:left="5040" w:hanging="360"/>
      </w:pPr>
    </w:lvl>
    <w:lvl w:ilvl="7" w:tplc="C7CA4E9C">
      <w:start w:val="1"/>
      <w:numFmt w:val="lowerLetter"/>
      <w:lvlText w:val="%8."/>
      <w:lvlJc w:val="left"/>
      <w:pPr>
        <w:ind w:left="5760" w:hanging="360"/>
      </w:pPr>
    </w:lvl>
    <w:lvl w:ilvl="8" w:tplc="090C7636">
      <w:start w:val="1"/>
      <w:numFmt w:val="lowerRoman"/>
      <w:lvlText w:val="%9."/>
      <w:lvlJc w:val="right"/>
      <w:pPr>
        <w:ind w:left="6480" w:hanging="180"/>
      </w:pPr>
    </w:lvl>
  </w:abstractNum>
  <w:abstractNum w:abstractNumId="2" w15:restartNumberingAfterBreak="0">
    <w:nsid w:val="68680D27"/>
    <w:multiLevelType w:val="hybridMultilevel"/>
    <w:tmpl w:val="4C42ED56"/>
    <w:lvl w:ilvl="0" w:tplc="AB52EF8E">
      <w:start w:val="3"/>
      <w:numFmt w:val="decimal"/>
      <w:lvlText w:val="%1."/>
      <w:lvlJc w:val="left"/>
      <w:pPr>
        <w:ind w:left="664" w:hanging="444"/>
      </w:pPr>
      <w:rPr>
        <w:rFonts w:hint="default" w:ascii="Arial" w:hAnsi="Arial"/>
      </w:rPr>
    </w:lvl>
    <w:lvl w:ilvl="1" w:tplc="9E406A4E">
      <w:start w:val="1"/>
      <w:numFmt w:val="lowerLetter"/>
      <w:lvlText w:val="%2."/>
      <w:lvlJc w:val="left"/>
      <w:pPr>
        <w:ind w:left="1440" w:hanging="360"/>
      </w:pPr>
    </w:lvl>
    <w:lvl w:ilvl="2" w:tplc="BA8658B0">
      <w:start w:val="1"/>
      <w:numFmt w:val="lowerRoman"/>
      <w:lvlText w:val="%3."/>
      <w:lvlJc w:val="right"/>
      <w:pPr>
        <w:ind w:left="2160" w:hanging="180"/>
      </w:pPr>
    </w:lvl>
    <w:lvl w:ilvl="3" w:tplc="D4704F00">
      <w:start w:val="1"/>
      <w:numFmt w:val="decimal"/>
      <w:lvlText w:val="%4."/>
      <w:lvlJc w:val="left"/>
      <w:pPr>
        <w:ind w:left="2880" w:hanging="360"/>
      </w:pPr>
    </w:lvl>
    <w:lvl w:ilvl="4" w:tplc="28BE8B44">
      <w:start w:val="1"/>
      <w:numFmt w:val="lowerLetter"/>
      <w:lvlText w:val="%5."/>
      <w:lvlJc w:val="left"/>
      <w:pPr>
        <w:ind w:left="3600" w:hanging="360"/>
      </w:pPr>
    </w:lvl>
    <w:lvl w:ilvl="5" w:tplc="5038F71C">
      <w:start w:val="1"/>
      <w:numFmt w:val="lowerRoman"/>
      <w:lvlText w:val="%6."/>
      <w:lvlJc w:val="right"/>
      <w:pPr>
        <w:ind w:left="4320" w:hanging="180"/>
      </w:pPr>
    </w:lvl>
    <w:lvl w:ilvl="6" w:tplc="94E240EC">
      <w:start w:val="1"/>
      <w:numFmt w:val="decimal"/>
      <w:lvlText w:val="%7."/>
      <w:lvlJc w:val="left"/>
      <w:pPr>
        <w:ind w:left="5040" w:hanging="360"/>
      </w:pPr>
    </w:lvl>
    <w:lvl w:ilvl="7" w:tplc="1D64F26C">
      <w:start w:val="1"/>
      <w:numFmt w:val="lowerLetter"/>
      <w:lvlText w:val="%8."/>
      <w:lvlJc w:val="left"/>
      <w:pPr>
        <w:ind w:left="5760" w:hanging="360"/>
      </w:pPr>
    </w:lvl>
    <w:lvl w:ilvl="8" w:tplc="D5F47890">
      <w:start w:val="1"/>
      <w:numFmt w:val="lowerRoman"/>
      <w:lvlText w:val="%9."/>
      <w:lvlJc w:val="right"/>
      <w:pPr>
        <w:ind w:left="6480" w:hanging="180"/>
      </w:pPr>
    </w:lvl>
  </w:abstractNum>
  <w:abstractNum w:abstractNumId="3" w15:restartNumberingAfterBreak="0">
    <w:nsid w:val="69DC620B"/>
    <w:multiLevelType w:val="hybridMultilevel"/>
    <w:tmpl w:val="2C60BC66"/>
    <w:lvl w:ilvl="0" w:tplc="11A0AC42">
      <w:start w:val="2"/>
      <w:numFmt w:val="decimal"/>
      <w:lvlText w:val="%1."/>
      <w:lvlJc w:val="left"/>
      <w:pPr>
        <w:ind w:left="664" w:hanging="444"/>
      </w:pPr>
      <w:rPr>
        <w:rFonts w:hint="default" w:ascii="Arial" w:hAnsi="Arial"/>
      </w:rPr>
    </w:lvl>
    <w:lvl w:ilvl="1" w:tplc="D7D6B674">
      <w:start w:val="1"/>
      <w:numFmt w:val="lowerLetter"/>
      <w:lvlText w:val="%2."/>
      <w:lvlJc w:val="left"/>
      <w:pPr>
        <w:ind w:left="1440" w:hanging="360"/>
      </w:pPr>
    </w:lvl>
    <w:lvl w:ilvl="2" w:tplc="18641E72">
      <w:start w:val="1"/>
      <w:numFmt w:val="lowerRoman"/>
      <w:lvlText w:val="%3."/>
      <w:lvlJc w:val="right"/>
      <w:pPr>
        <w:ind w:left="2160" w:hanging="180"/>
      </w:pPr>
    </w:lvl>
    <w:lvl w:ilvl="3" w:tplc="6C161D7C">
      <w:start w:val="1"/>
      <w:numFmt w:val="decimal"/>
      <w:lvlText w:val="%4."/>
      <w:lvlJc w:val="left"/>
      <w:pPr>
        <w:ind w:left="2880" w:hanging="360"/>
      </w:pPr>
    </w:lvl>
    <w:lvl w:ilvl="4" w:tplc="75245CD6">
      <w:start w:val="1"/>
      <w:numFmt w:val="lowerLetter"/>
      <w:lvlText w:val="%5."/>
      <w:lvlJc w:val="left"/>
      <w:pPr>
        <w:ind w:left="3600" w:hanging="360"/>
      </w:pPr>
    </w:lvl>
    <w:lvl w:ilvl="5" w:tplc="EFB0B9EC">
      <w:start w:val="1"/>
      <w:numFmt w:val="lowerRoman"/>
      <w:lvlText w:val="%6."/>
      <w:lvlJc w:val="right"/>
      <w:pPr>
        <w:ind w:left="4320" w:hanging="180"/>
      </w:pPr>
    </w:lvl>
    <w:lvl w:ilvl="6" w:tplc="0F5A595A">
      <w:start w:val="1"/>
      <w:numFmt w:val="decimal"/>
      <w:lvlText w:val="%7."/>
      <w:lvlJc w:val="left"/>
      <w:pPr>
        <w:ind w:left="5040" w:hanging="360"/>
      </w:pPr>
    </w:lvl>
    <w:lvl w:ilvl="7" w:tplc="3750472A">
      <w:start w:val="1"/>
      <w:numFmt w:val="lowerLetter"/>
      <w:lvlText w:val="%8."/>
      <w:lvlJc w:val="left"/>
      <w:pPr>
        <w:ind w:left="5760" w:hanging="360"/>
      </w:pPr>
    </w:lvl>
    <w:lvl w:ilvl="8" w:tplc="6322A872">
      <w:start w:val="1"/>
      <w:numFmt w:val="lowerRoman"/>
      <w:lvlText w:val="%9."/>
      <w:lvlJc w:val="right"/>
      <w:pPr>
        <w:ind w:left="6480" w:hanging="180"/>
      </w:pPr>
    </w:lvl>
  </w:abstractNum>
  <w:abstractNum w:abstractNumId="4" w15:restartNumberingAfterBreak="0">
    <w:nsid w:val="6B749AB1"/>
    <w:multiLevelType w:val="hybridMultilevel"/>
    <w:tmpl w:val="F7760E6A"/>
    <w:lvl w:ilvl="0" w:tplc="5EBE05CE">
      <w:start w:val="1"/>
      <w:numFmt w:val="decimal"/>
      <w:lvlText w:val="%1."/>
      <w:lvlJc w:val="left"/>
      <w:pPr>
        <w:ind w:left="431" w:hanging="312"/>
      </w:pPr>
      <w:rPr>
        <w:rFonts w:hint="default" w:ascii="Arial" w:hAnsi="Arial"/>
      </w:rPr>
    </w:lvl>
    <w:lvl w:ilvl="1" w:tplc="189EBBCA">
      <w:start w:val="1"/>
      <w:numFmt w:val="lowerLetter"/>
      <w:lvlText w:val="%2."/>
      <w:lvlJc w:val="left"/>
      <w:pPr>
        <w:ind w:left="1440" w:hanging="360"/>
      </w:pPr>
    </w:lvl>
    <w:lvl w:ilvl="2" w:tplc="BF3C1422">
      <w:start w:val="1"/>
      <w:numFmt w:val="lowerRoman"/>
      <w:lvlText w:val="%3."/>
      <w:lvlJc w:val="right"/>
      <w:pPr>
        <w:ind w:left="2160" w:hanging="180"/>
      </w:pPr>
    </w:lvl>
    <w:lvl w:ilvl="3" w:tplc="DC66B772">
      <w:start w:val="1"/>
      <w:numFmt w:val="decimal"/>
      <w:lvlText w:val="%4."/>
      <w:lvlJc w:val="left"/>
      <w:pPr>
        <w:ind w:left="2880" w:hanging="360"/>
      </w:pPr>
    </w:lvl>
    <w:lvl w:ilvl="4" w:tplc="FE34BB4C">
      <w:start w:val="1"/>
      <w:numFmt w:val="lowerLetter"/>
      <w:lvlText w:val="%5."/>
      <w:lvlJc w:val="left"/>
      <w:pPr>
        <w:ind w:left="3600" w:hanging="360"/>
      </w:pPr>
    </w:lvl>
    <w:lvl w:ilvl="5" w:tplc="DD3CEBBA">
      <w:start w:val="1"/>
      <w:numFmt w:val="lowerRoman"/>
      <w:lvlText w:val="%6."/>
      <w:lvlJc w:val="right"/>
      <w:pPr>
        <w:ind w:left="4320" w:hanging="180"/>
      </w:pPr>
    </w:lvl>
    <w:lvl w:ilvl="6" w:tplc="C73E118A">
      <w:start w:val="1"/>
      <w:numFmt w:val="decimal"/>
      <w:lvlText w:val="%7."/>
      <w:lvlJc w:val="left"/>
      <w:pPr>
        <w:ind w:left="5040" w:hanging="360"/>
      </w:pPr>
    </w:lvl>
    <w:lvl w:ilvl="7" w:tplc="5DA26968">
      <w:start w:val="1"/>
      <w:numFmt w:val="lowerLetter"/>
      <w:lvlText w:val="%8."/>
      <w:lvlJc w:val="left"/>
      <w:pPr>
        <w:ind w:left="5760" w:hanging="360"/>
      </w:pPr>
    </w:lvl>
    <w:lvl w:ilvl="8" w:tplc="12081D3C">
      <w:start w:val="1"/>
      <w:numFmt w:val="lowerRoman"/>
      <w:lvlText w:val="%9."/>
      <w:lvlJc w:val="right"/>
      <w:pPr>
        <w:ind w:left="6480" w:hanging="180"/>
      </w:pPr>
    </w:lvl>
  </w:abstractNum>
  <w:abstractNum w:abstractNumId="5" w15:restartNumberingAfterBreak="0">
    <w:nsid w:val="6F004BA4"/>
    <w:multiLevelType w:val="hybridMultilevel"/>
    <w:tmpl w:val="BF80450A"/>
    <w:lvl w:ilvl="0" w:tplc="FF88878E">
      <w:start w:val="1"/>
      <w:numFmt w:val="bullet"/>
      <w:lvlText w:val=""/>
      <w:lvlJc w:val="left"/>
      <w:pPr>
        <w:ind w:left="720" w:hanging="360"/>
      </w:pPr>
      <w:rPr>
        <w:rFonts w:hint="default" w:ascii="Symbol" w:hAnsi="Symbol"/>
      </w:rPr>
    </w:lvl>
    <w:lvl w:ilvl="1" w:tplc="C3A66216">
      <w:start w:val="1"/>
      <w:numFmt w:val="bullet"/>
      <w:lvlText w:val="o"/>
      <w:lvlJc w:val="left"/>
      <w:pPr>
        <w:ind w:left="1440" w:hanging="360"/>
      </w:pPr>
      <w:rPr>
        <w:rFonts w:hint="default" w:ascii="Courier New" w:hAnsi="Courier New"/>
      </w:rPr>
    </w:lvl>
    <w:lvl w:ilvl="2" w:tplc="3AE48A52">
      <w:start w:val="1"/>
      <w:numFmt w:val="bullet"/>
      <w:lvlText w:val=""/>
      <w:lvlJc w:val="left"/>
      <w:pPr>
        <w:ind w:left="2160" w:hanging="360"/>
      </w:pPr>
      <w:rPr>
        <w:rFonts w:hint="default" w:ascii="Wingdings" w:hAnsi="Wingdings"/>
      </w:rPr>
    </w:lvl>
    <w:lvl w:ilvl="3" w:tplc="1222F1FC">
      <w:start w:val="1"/>
      <w:numFmt w:val="bullet"/>
      <w:lvlText w:val=""/>
      <w:lvlJc w:val="left"/>
      <w:pPr>
        <w:ind w:left="2880" w:hanging="360"/>
      </w:pPr>
      <w:rPr>
        <w:rFonts w:hint="default" w:ascii="Symbol" w:hAnsi="Symbol"/>
      </w:rPr>
    </w:lvl>
    <w:lvl w:ilvl="4" w:tplc="06486CB2">
      <w:start w:val="1"/>
      <w:numFmt w:val="bullet"/>
      <w:lvlText w:val="o"/>
      <w:lvlJc w:val="left"/>
      <w:pPr>
        <w:ind w:left="3600" w:hanging="360"/>
      </w:pPr>
      <w:rPr>
        <w:rFonts w:hint="default" w:ascii="Courier New" w:hAnsi="Courier New"/>
      </w:rPr>
    </w:lvl>
    <w:lvl w:ilvl="5" w:tplc="88189D86">
      <w:start w:val="1"/>
      <w:numFmt w:val="bullet"/>
      <w:lvlText w:val=""/>
      <w:lvlJc w:val="left"/>
      <w:pPr>
        <w:ind w:left="4320" w:hanging="360"/>
      </w:pPr>
      <w:rPr>
        <w:rFonts w:hint="default" w:ascii="Wingdings" w:hAnsi="Wingdings"/>
      </w:rPr>
    </w:lvl>
    <w:lvl w:ilvl="6" w:tplc="BF104332">
      <w:start w:val="1"/>
      <w:numFmt w:val="bullet"/>
      <w:lvlText w:val=""/>
      <w:lvlJc w:val="left"/>
      <w:pPr>
        <w:ind w:left="5040" w:hanging="360"/>
      </w:pPr>
      <w:rPr>
        <w:rFonts w:hint="default" w:ascii="Symbol" w:hAnsi="Symbol"/>
      </w:rPr>
    </w:lvl>
    <w:lvl w:ilvl="7" w:tplc="2E7CCD96">
      <w:start w:val="1"/>
      <w:numFmt w:val="bullet"/>
      <w:lvlText w:val="o"/>
      <w:lvlJc w:val="left"/>
      <w:pPr>
        <w:ind w:left="5760" w:hanging="360"/>
      </w:pPr>
      <w:rPr>
        <w:rFonts w:hint="default" w:ascii="Courier New" w:hAnsi="Courier New"/>
      </w:rPr>
    </w:lvl>
    <w:lvl w:ilvl="8" w:tplc="A4D4CE96">
      <w:start w:val="1"/>
      <w:numFmt w:val="bullet"/>
      <w:lvlText w:val=""/>
      <w:lvlJc w:val="left"/>
      <w:pPr>
        <w:ind w:left="6480" w:hanging="360"/>
      </w:pPr>
      <w:rPr>
        <w:rFonts w:hint="default" w:ascii="Wingdings" w:hAnsi="Wingdings"/>
      </w:rPr>
    </w:lvl>
  </w:abstractNum>
  <w:abstractNum w:abstractNumId="6" w15:restartNumberingAfterBreak="0">
    <w:nsid w:val="7CF21A1E"/>
    <w:multiLevelType w:val="hybridMultilevel"/>
    <w:tmpl w:val="648493CE"/>
    <w:lvl w:ilvl="0" w:tplc="CCE8816A">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1" w16cid:durableId="515388857">
    <w:abstractNumId w:val="5"/>
  </w:num>
  <w:num w:numId="2" w16cid:durableId="852572782">
    <w:abstractNumId w:val="2"/>
  </w:num>
  <w:num w:numId="3" w16cid:durableId="882207355">
    <w:abstractNumId w:val="3"/>
  </w:num>
  <w:num w:numId="4" w16cid:durableId="1448114451">
    <w:abstractNumId w:val="1"/>
  </w:num>
  <w:num w:numId="5" w16cid:durableId="1735081852">
    <w:abstractNumId w:val="4"/>
  </w:num>
  <w:num w:numId="6" w16cid:durableId="1975794305">
    <w:abstractNumId w:val="0"/>
  </w:num>
  <w:num w:numId="7" w16cid:durableId="9068465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5AD0D5"/>
    <w:rsid w:val="00017C77"/>
    <w:rsid w:val="00134BC7"/>
    <w:rsid w:val="0016260B"/>
    <w:rsid w:val="001C7089"/>
    <w:rsid w:val="002878C1"/>
    <w:rsid w:val="00363E2C"/>
    <w:rsid w:val="00650E27"/>
    <w:rsid w:val="007F6CBD"/>
    <w:rsid w:val="008212BF"/>
    <w:rsid w:val="009D242C"/>
    <w:rsid w:val="011A7970"/>
    <w:rsid w:val="01253110"/>
    <w:rsid w:val="012BDD0E"/>
    <w:rsid w:val="017E3EDF"/>
    <w:rsid w:val="01B59BDE"/>
    <w:rsid w:val="01BFE3CF"/>
    <w:rsid w:val="01C90714"/>
    <w:rsid w:val="01ED1E0F"/>
    <w:rsid w:val="0230F30D"/>
    <w:rsid w:val="0265ADA3"/>
    <w:rsid w:val="027FE717"/>
    <w:rsid w:val="0287C7D0"/>
    <w:rsid w:val="02944AD1"/>
    <w:rsid w:val="02A4C176"/>
    <w:rsid w:val="02A8AD65"/>
    <w:rsid w:val="02B07007"/>
    <w:rsid w:val="02D79989"/>
    <w:rsid w:val="02E02889"/>
    <w:rsid w:val="02E71D1A"/>
    <w:rsid w:val="02EB93CB"/>
    <w:rsid w:val="02F01F54"/>
    <w:rsid w:val="02FC57B8"/>
    <w:rsid w:val="030726D3"/>
    <w:rsid w:val="031518DC"/>
    <w:rsid w:val="03B3A538"/>
    <w:rsid w:val="03BF121E"/>
    <w:rsid w:val="03CC5729"/>
    <w:rsid w:val="03DA743E"/>
    <w:rsid w:val="041764D6"/>
    <w:rsid w:val="049F9D45"/>
    <w:rsid w:val="04A15AD0"/>
    <w:rsid w:val="04B46060"/>
    <w:rsid w:val="04CBE526"/>
    <w:rsid w:val="04FEEA25"/>
    <w:rsid w:val="051E4FD7"/>
    <w:rsid w:val="0582F051"/>
    <w:rsid w:val="05975ACE"/>
    <w:rsid w:val="059A3E55"/>
    <w:rsid w:val="059E3073"/>
    <w:rsid w:val="05A2D37D"/>
    <w:rsid w:val="05B763FB"/>
    <w:rsid w:val="05BE374E"/>
    <w:rsid w:val="05F5B8DF"/>
    <w:rsid w:val="065B5D46"/>
    <w:rsid w:val="066F2F35"/>
    <w:rsid w:val="069EB0E6"/>
    <w:rsid w:val="06FE89F3"/>
    <w:rsid w:val="070E36DB"/>
    <w:rsid w:val="0712E452"/>
    <w:rsid w:val="071ACCCC"/>
    <w:rsid w:val="071E719D"/>
    <w:rsid w:val="0724684A"/>
    <w:rsid w:val="07267B3D"/>
    <w:rsid w:val="074E86FF"/>
    <w:rsid w:val="075A585C"/>
    <w:rsid w:val="076A8448"/>
    <w:rsid w:val="077800DF"/>
    <w:rsid w:val="07788B7E"/>
    <w:rsid w:val="07BD04C5"/>
    <w:rsid w:val="07C688CB"/>
    <w:rsid w:val="07CD530F"/>
    <w:rsid w:val="07FC8A66"/>
    <w:rsid w:val="08B4879C"/>
    <w:rsid w:val="08B80E6E"/>
    <w:rsid w:val="08F1C5D2"/>
    <w:rsid w:val="09388005"/>
    <w:rsid w:val="0955B1E1"/>
    <w:rsid w:val="096946AF"/>
    <w:rsid w:val="096B7591"/>
    <w:rsid w:val="09AA5A80"/>
    <w:rsid w:val="09C57DCA"/>
    <w:rsid w:val="09C91033"/>
    <w:rsid w:val="09D698CB"/>
    <w:rsid w:val="0A15FA41"/>
    <w:rsid w:val="0A3303F9"/>
    <w:rsid w:val="0A3847B7"/>
    <w:rsid w:val="0A4A7C40"/>
    <w:rsid w:val="0A503226"/>
    <w:rsid w:val="0A515734"/>
    <w:rsid w:val="0A663B4D"/>
    <w:rsid w:val="0A6B8BA8"/>
    <w:rsid w:val="0A86DEBE"/>
    <w:rsid w:val="0A94F426"/>
    <w:rsid w:val="0A96D08E"/>
    <w:rsid w:val="0A9CD6FA"/>
    <w:rsid w:val="0AD667E3"/>
    <w:rsid w:val="0ADEC05D"/>
    <w:rsid w:val="0AF042BD"/>
    <w:rsid w:val="0AF76CDE"/>
    <w:rsid w:val="0B06ED43"/>
    <w:rsid w:val="0B3A34EB"/>
    <w:rsid w:val="0B63E2B8"/>
    <w:rsid w:val="0B69C28D"/>
    <w:rsid w:val="0B713946"/>
    <w:rsid w:val="0B78268F"/>
    <w:rsid w:val="0B8A8A99"/>
    <w:rsid w:val="0B9F3E5B"/>
    <w:rsid w:val="0BB11AEF"/>
    <w:rsid w:val="0BC63BF2"/>
    <w:rsid w:val="0BFBA1D2"/>
    <w:rsid w:val="0C01AB78"/>
    <w:rsid w:val="0C08B87C"/>
    <w:rsid w:val="0C26C1A9"/>
    <w:rsid w:val="0C72494A"/>
    <w:rsid w:val="0C77DA43"/>
    <w:rsid w:val="0C80C857"/>
    <w:rsid w:val="0C877903"/>
    <w:rsid w:val="0C8FC78A"/>
    <w:rsid w:val="0C988E57"/>
    <w:rsid w:val="0CB2D53F"/>
    <w:rsid w:val="0D01D394"/>
    <w:rsid w:val="0D1880B7"/>
    <w:rsid w:val="0D1ADF00"/>
    <w:rsid w:val="0D365007"/>
    <w:rsid w:val="0DB8F807"/>
    <w:rsid w:val="0DCF40E3"/>
    <w:rsid w:val="0DEF6078"/>
    <w:rsid w:val="0DF756C5"/>
    <w:rsid w:val="0E684DE0"/>
    <w:rsid w:val="0E8C8D9D"/>
    <w:rsid w:val="0E96E261"/>
    <w:rsid w:val="0EE098BC"/>
    <w:rsid w:val="0F5DAD72"/>
    <w:rsid w:val="0F60C221"/>
    <w:rsid w:val="0F60C221"/>
    <w:rsid w:val="0F6594DD"/>
    <w:rsid w:val="0F66C9E6"/>
    <w:rsid w:val="0F8C37F6"/>
    <w:rsid w:val="0FBAFD89"/>
    <w:rsid w:val="0FC2782B"/>
    <w:rsid w:val="0FD8A2C2"/>
    <w:rsid w:val="0FDDC57D"/>
    <w:rsid w:val="101F5DBF"/>
    <w:rsid w:val="105A41AE"/>
    <w:rsid w:val="105ADAC1"/>
    <w:rsid w:val="107DFAC6"/>
    <w:rsid w:val="10B942C5"/>
    <w:rsid w:val="10D0F881"/>
    <w:rsid w:val="10E18765"/>
    <w:rsid w:val="10EFC822"/>
    <w:rsid w:val="10FDFF8A"/>
    <w:rsid w:val="1130FBF8"/>
    <w:rsid w:val="1134D6F4"/>
    <w:rsid w:val="113FE294"/>
    <w:rsid w:val="114A1845"/>
    <w:rsid w:val="114B1B6F"/>
    <w:rsid w:val="118B84FF"/>
    <w:rsid w:val="118FCAEE"/>
    <w:rsid w:val="11AFC4C9"/>
    <w:rsid w:val="11DD1675"/>
    <w:rsid w:val="11F4EA48"/>
    <w:rsid w:val="11F6ABBA"/>
    <w:rsid w:val="120A1A4A"/>
    <w:rsid w:val="1213CEB5"/>
    <w:rsid w:val="12414C0D"/>
    <w:rsid w:val="126213CB"/>
    <w:rsid w:val="12642C97"/>
    <w:rsid w:val="12694B68"/>
    <w:rsid w:val="1273FF99"/>
    <w:rsid w:val="12975E64"/>
    <w:rsid w:val="12A5B837"/>
    <w:rsid w:val="12AB040B"/>
    <w:rsid w:val="12C692C0"/>
    <w:rsid w:val="12DCAFE0"/>
    <w:rsid w:val="12EEA3E6"/>
    <w:rsid w:val="1303985D"/>
    <w:rsid w:val="1313A02D"/>
    <w:rsid w:val="1313A02D"/>
    <w:rsid w:val="132C55B7"/>
    <w:rsid w:val="13338426"/>
    <w:rsid w:val="133FAA8A"/>
    <w:rsid w:val="1388C5EC"/>
    <w:rsid w:val="13BA940D"/>
    <w:rsid w:val="13BC21CE"/>
    <w:rsid w:val="13F48A7E"/>
    <w:rsid w:val="13F6078A"/>
    <w:rsid w:val="14048EC8"/>
    <w:rsid w:val="140A87EF"/>
    <w:rsid w:val="142F47A8"/>
    <w:rsid w:val="1493AF0B"/>
    <w:rsid w:val="14952833"/>
    <w:rsid w:val="1496D6B5"/>
    <w:rsid w:val="149DD42B"/>
    <w:rsid w:val="14E15C5D"/>
    <w:rsid w:val="14E5D2B4"/>
    <w:rsid w:val="14F8864F"/>
    <w:rsid w:val="14FF9EC2"/>
    <w:rsid w:val="1543A58D"/>
    <w:rsid w:val="1570565E"/>
    <w:rsid w:val="157E9A30"/>
    <w:rsid w:val="1597E693"/>
    <w:rsid w:val="15EBD224"/>
    <w:rsid w:val="15F1740C"/>
    <w:rsid w:val="160C4406"/>
    <w:rsid w:val="16165D13"/>
    <w:rsid w:val="1648391A"/>
    <w:rsid w:val="166167D0"/>
    <w:rsid w:val="16781E5A"/>
    <w:rsid w:val="167EAF58"/>
    <w:rsid w:val="1685F27B"/>
    <w:rsid w:val="169B7BEA"/>
    <w:rsid w:val="16EBA4F1"/>
    <w:rsid w:val="16EEB4CC"/>
    <w:rsid w:val="1728602B"/>
    <w:rsid w:val="173F7638"/>
    <w:rsid w:val="1747CE7F"/>
    <w:rsid w:val="1775451B"/>
    <w:rsid w:val="1789D8E9"/>
    <w:rsid w:val="17B059D9"/>
    <w:rsid w:val="17C24EE3"/>
    <w:rsid w:val="17C74508"/>
    <w:rsid w:val="17E88AFB"/>
    <w:rsid w:val="17F898F4"/>
    <w:rsid w:val="18130C09"/>
    <w:rsid w:val="18420740"/>
    <w:rsid w:val="18553897"/>
    <w:rsid w:val="18A0D1D1"/>
    <w:rsid w:val="18AF2ECB"/>
    <w:rsid w:val="18BED9BF"/>
    <w:rsid w:val="18C1181D"/>
    <w:rsid w:val="18C2801D"/>
    <w:rsid w:val="18EDA015"/>
    <w:rsid w:val="18F23B7B"/>
    <w:rsid w:val="190AB0B4"/>
    <w:rsid w:val="1926C330"/>
    <w:rsid w:val="193F1E4E"/>
    <w:rsid w:val="1941EE72"/>
    <w:rsid w:val="1946F8F1"/>
    <w:rsid w:val="1972F4A6"/>
    <w:rsid w:val="19AA3018"/>
    <w:rsid w:val="19D046B9"/>
    <w:rsid w:val="19E63855"/>
    <w:rsid w:val="1A087E15"/>
    <w:rsid w:val="1A314D48"/>
    <w:rsid w:val="1A5454B5"/>
    <w:rsid w:val="1A608622"/>
    <w:rsid w:val="1A627CE2"/>
    <w:rsid w:val="1A65AFC7"/>
    <w:rsid w:val="1A71EB59"/>
    <w:rsid w:val="1A80D47E"/>
    <w:rsid w:val="1AB7F636"/>
    <w:rsid w:val="1AC6EE91"/>
    <w:rsid w:val="1AE3A41C"/>
    <w:rsid w:val="1AE73B3C"/>
    <w:rsid w:val="1B098848"/>
    <w:rsid w:val="1B0D080C"/>
    <w:rsid w:val="1B1E0BCC"/>
    <w:rsid w:val="1B213BB6"/>
    <w:rsid w:val="1B407A78"/>
    <w:rsid w:val="1B5FCFBC"/>
    <w:rsid w:val="1BA0C254"/>
    <w:rsid w:val="1BA1EC97"/>
    <w:rsid w:val="1BA280C8"/>
    <w:rsid w:val="1BA85917"/>
    <w:rsid w:val="1BDA3C40"/>
    <w:rsid w:val="1BE70CEB"/>
    <w:rsid w:val="1BFC3C59"/>
    <w:rsid w:val="1C0AB976"/>
    <w:rsid w:val="1C684742"/>
    <w:rsid w:val="1C804E3A"/>
    <w:rsid w:val="1C85E0A5"/>
    <w:rsid w:val="1CADD256"/>
    <w:rsid w:val="1CBD899B"/>
    <w:rsid w:val="1CE42AD7"/>
    <w:rsid w:val="1D0AB15E"/>
    <w:rsid w:val="1D20F8BD"/>
    <w:rsid w:val="1D225D99"/>
    <w:rsid w:val="1D523310"/>
    <w:rsid w:val="1D61D8D9"/>
    <w:rsid w:val="1D68FE63"/>
    <w:rsid w:val="1D697035"/>
    <w:rsid w:val="1D9FFE26"/>
    <w:rsid w:val="1DA0F2A5"/>
    <w:rsid w:val="1DBC709C"/>
    <w:rsid w:val="1DE1AE54"/>
    <w:rsid w:val="1DF1AF4E"/>
    <w:rsid w:val="1E0667F3"/>
    <w:rsid w:val="1E18F2A9"/>
    <w:rsid w:val="1E2285A0"/>
    <w:rsid w:val="1E3B3A42"/>
    <w:rsid w:val="1E54484C"/>
    <w:rsid w:val="1E5F4C39"/>
    <w:rsid w:val="1E5FCE3C"/>
    <w:rsid w:val="1E75B48D"/>
    <w:rsid w:val="1E99B50E"/>
    <w:rsid w:val="1EDC69BA"/>
    <w:rsid w:val="1EEC3F6C"/>
    <w:rsid w:val="1EF3CA8B"/>
    <w:rsid w:val="1F1E7580"/>
    <w:rsid w:val="1F2706BD"/>
    <w:rsid w:val="1F2C392B"/>
    <w:rsid w:val="1F3768A7"/>
    <w:rsid w:val="1F4F353B"/>
    <w:rsid w:val="1F541E90"/>
    <w:rsid w:val="1F61149C"/>
    <w:rsid w:val="1F7BFFB3"/>
    <w:rsid w:val="1F7FA649"/>
    <w:rsid w:val="2015587C"/>
    <w:rsid w:val="2037D894"/>
    <w:rsid w:val="2044C6C2"/>
    <w:rsid w:val="2051FAE8"/>
    <w:rsid w:val="20678BB6"/>
    <w:rsid w:val="20BD4525"/>
    <w:rsid w:val="20BD7C3C"/>
    <w:rsid w:val="20D8FE66"/>
    <w:rsid w:val="20DA3360"/>
    <w:rsid w:val="20DAEECB"/>
    <w:rsid w:val="20DB928C"/>
    <w:rsid w:val="20E342B8"/>
    <w:rsid w:val="211F96E0"/>
    <w:rsid w:val="216C205D"/>
    <w:rsid w:val="217DED46"/>
    <w:rsid w:val="21815E3B"/>
    <w:rsid w:val="2195F323"/>
    <w:rsid w:val="21B2AEFD"/>
    <w:rsid w:val="21E8579B"/>
    <w:rsid w:val="2217FC7F"/>
    <w:rsid w:val="221C1F29"/>
    <w:rsid w:val="222AD6FB"/>
    <w:rsid w:val="2233DE3B"/>
    <w:rsid w:val="223BB7F9"/>
    <w:rsid w:val="226BD3EB"/>
    <w:rsid w:val="2281ED65"/>
    <w:rsid w:val="229634C0"/>
    <w:rsid w:val="229A98FD"/>
    <w:rsid w:val="22A75D1E"/>
    <w:rsid w:val="22BFF692"/>
    <w:rsid w:val="22CD13B7"/>
    <w:rsid w:val="22CD51E9"/>
    <w:rsid w:val="22DB8E2D"/>
    <w:rsid w:val="22EC8701"/>
    <w:rsid w:val="2328B782"/>
    <w:rsid w:val="236CBB71"/>
    <w:rsid w:val="23797C24"/>
    <w:rsid w:val="23BA569F"/>
    <w:rsid w:val="23DC87BE"/>
    <w:rsid w:val="23F672A2"/>
    <w:rsid w:val="245C6C97"/>
    <w:rsid w:val="245E87F3"/>
    <w:rsid w:val="24718C97"/>
    <w:rsid w:val="2491EB92"/>
    <w:rsid w:val="249B9458"/>
    <w:rsid w:val="24D60F60"/>
    <w:rsid w:val="24DB77A2"/>
    <w:rsid w:val="24E7880B"/>
    <w:rsid w:val="24EC637F"/>
    <w:rsid w:val="24F302A9"/>
    <w:rsid w:val="2540AE41"/>
    <w:rsid w:val="2577DA54"/>
    <w:rsid w:val="2577E459"/>
    <w:rsid w:val="25C61FB0"/>
    <w:rsid w:val="25D99E9B"/>
    <w:rsid w:val="25DED33C"/>
    <w:rsid w:val="26007FE5"/>
    <w:rsid w:val="26105AB2"/>
    <w:rsid w:val="261AFC4A"/>
    <w:rsid w:val="263BCBC5"/>
    <w:rsid w:val="265FD603"/>
    <w:rsid w:val="268DF6DF"/>
    <w:rsid w:val="26EAAFB5"/>
    <w:rsid w:val="26F2E68C"/>
    <w:rsid w:val="270191F7"/>
    <w:rsid w:val="27564704"/>
    <w:rsid w:val="2777A75F"/>
    <w:rsid w:val="277EF5DC"/>
    <w:rsid w:val="27885924"/>
    <w:rsid w:val="2789B5C1"/>
    <w:rsid w:val="27C779BD"/>
    <w:rsid w:val="27CB442D"/>
    <w:rsid w:val="27D36E32"/>
    <w:rsid w:val="27D945E7"/>
    <w:rsid w:val="27F47276"/>
    <w:rsid w:val="28017994"/>
    <w:rsid w:val="28017994"/>
    <w:rsid w:val="284623DA"/>
    <w:rsid w:val="2848C31E"/>
    <w:rsid w:val="28518D91"/>
    <w:rsid w:val="2877FC14"/>
    <w:rsid w:val="2882F268"/>
    <w:rsid w:val="292B381C"/>
    <w:rsid w:val="295B4C24"/>
    <w:rsid w:val="295B4C24"/>
    <w:rsid w:val="29813862"/>
    <w:rsid w:val="298F6CB3"/>
    <w:rsid w:val="29B6D40F"/>
    <w:rsid w:val="2A20674C"/>
    <w:rsid w:val="2A2AD9B5"/>
    <w:rsid w:val="2A390E9D"/>
    <w:rsid w:val="2A426F5A"/>
    <w:rsid w:val="2A4B1C54"/>
    <w:rsid w:val="2A61384E"/>
    <w:rsid w:val="2AAFC89E"/>
    <w:rsid w:val="2AB59B08"/>
    <w:rsid w:val="2AEA0FDA"/>
    <w:rsid w:val="2B172414"/>
    <w:rsid w:val="2B3AF5A7"/>
    <w:rsid w:val="2B5199F4"/>
    <w:rsid w:val="2B593915"/>
    <w:rsid w:val="2B67399A"/>
    <w:rsid w:val="2B9282E9"/>
    <w:rsid w:val="2BCFF885"/>
    <w:rsid w:val="2BD10B0F"/>
    <w:rsid w:val="2BD1F0F1"/>
    <w:rsid w:val="2BFEF083"/>
    <w:rsid w:val="2C044B5D"/>
    <w:rsid w:val="2C2005DC"/>
    <w:rsid w:val="2C29F924"/>
    <w:rsid w:val="2C79A259"/>
    <w:rsid w:val="2C874231"/>
    <w:rsid w:val="2C88A509"/>
    <w:rsid w:val="2CF1B55E"/>
    <w:rsid w:val="2D18D61E"/>
    <w:rsid w:val="2D206DCC"/>
    <w:rsid w:val="2D49215B"/>
    <w:rsid w:val="2D754897"/>
    <w:rsid w:val="2D929B4E"/>
    <w:rsid w:val="2D93B1DF"/>
    <w:rsid w:val="2E64DBCA"/>
    <w:rsid w:val="2E8CFE97"/>
    <w:rsid w:val="2E93A8FB"/>
    <w:rsid w:val="2EA91A35"/>
    <w:rsid w:val="2ED30AD7"/>
    <w:rsid w:val="2ED4F1D0"/>
    <w:rsid w:val="2EFBAFB0"/>
    <w:rsid w:val="2F184640"/>
    <w:rsid w:val="2FB20105"/>
    <w:rsid w:val="2FFE185E"/>
    <w:rsid w:val="30086251"/>
    <w:rsid w:val="300D4391"/>
    <w:rsid w:val="301E99D6"/>
    <w:rsid w:val="3034B660"/>
    <w:rsid w:val="305F7E14"/>
    <w:rsid w:val="3086774A"/>
    <w:rsid w:val="30A14A62"/>
    <w:rsid w:val="30BE4F07"/>
    <w:rsid w:val="30D93269"/>
    <w:rsid w:val="30EB7D01"/>
    <w:rsid w:val="30FA8194"/>
    <w:rsid w:val="311C47AE"/>
    <w:rsid w:val="314FD74D"/>
    <w:rsid w:val="315A436A"/>
    <w:rsid w:val="315FE5A5"/>
    <w:rsid w:val="318835F2"/>
    <w:rsid w:val="319C0C4A"/>
    <w:rsid w:val="31A58212"/>
    <w:rsid w:val="31AB4B31"/>
    <w:rsid w:val="31B78A38"/>
    <w:rsid w:val="31BB0FB8"/>
    <w:rsid w:val="32028E8E"/>
    <w:rsid w:val="3202A7B8"/>
    <w:rsid w:val="321101B8"/>
    <w:rsid w:val="322775DB"/>
    <w:rsid w:val="32707B1E"/>
    <w:rsid w:val="3292C77E"/>
    <w:rsid w:val="329BA1E3"/>
    <w:rsid w:val="32B7D3B9"/>
    <w:rsid w:val="32C021A4"/>
    <w:rsid w:val="32D90726"/>
    <w:rsid w:val="32E3A18A"/>
    <w:rsid w:val="334D2357"/>
    <w:rsid w:val="3353CF10"/>
    <w:rsid w:val="33601C6B"/>
    <w:rsid w:val="33A9B90A"/>
    <w:rsid w:val="33AB1732"/>
    <w:rsid w:val="33AF5305"/>
    <w:rsid w:val="33AF7A69"/>
    <w:rsid w:val="33B6CAAB"/>
    <w:rsid w:val="33B6FF74"/>
    <w:rsid w:val="33BC2E65"/>
    <w:rsid w:val="33D099C7"/>
    <w:rsid w:val="3425BDA8"/>
    <w:rsid w:val="342B29CF"/>
    <w:rsid w:val="3437AFBC"/>
    <w:rsid w:val="344E17A7"/>
    <w:rsid w:val="346293F8"/>
    <w:rsid w:val="346C317C"/>
    <w:rsid w:val="34799AAE"/>
    <w:rsid w:val="34B085CE"/>
    <w:rsid w:val="34EECC7F"/>
    <w:rsid w:val="34F74844"/>
    <w:rsid w:val="354A8B0F"/>
    <w:rsid w:val="356C8249"/>
    <w:rsid w:val="359051B7"/>
    <w:rsid w:val="35DD1A5A"/>
    <w:rsid w:val="35FFA78A"/>
    <w:rsid w:val="364A2953"/>
    <w:rsid w:val="3651A1A3"/>
    <w:rsid w:val="3692B653"/>
    <w:rsid w:val="370B9765"/>
    <w:rsid w:val="3710ACC6"/>
    <w:rsid w:val="3717A7B9"/>
    <w:rsid w:val="372A142C"/>
    <w:rsid w:val="3736ECCE"/>
    <w:rsid w:val="3737528B"/>
    <w:rsid w:val="376C27D2"/>
    <w:rsid w:val="378F7B03"/>
    <w:rsid w:val="37907BC8"/>
    <w:rsid w:val="37BF521A"/>
    <w:rsid w:val="37E35EAC"/>
    <w:rsid w:val="37E6825C"/>
    <w:rsid w:val="37F1DF7C"/>
    <w:rsid w:val="38102436"/>
    <w:rsid w:val="381A3AF6"/>
    <w:rsid w:val="382F5821"/>
    <w:rsid w:val="3833665C"/>
    <w:rsid w:val="383CF986"/>
    <w:rsid w:val="389CB5CF"/>
    <w:rsid w:val="38A7B129"/>
    <w:rsid w:val="38D9B022"/>
    <w:rsid w:val="38DD93CB"/>
    <w:rsid w:val="390E43D6"/>
    <w:rsid w:val="3915296C"/>
    <w:rsid w:val="3924B6E0"/>
    <w:rsid w:val="393E1691"/>
    <w:rsid w:val="3950199C"/>
    <w:rsid w:val="398A2BC2"/>
    <w:rsid w:val="39B4453F"/>
    <w:rsid w:val="39C1085E"/>
    <w:rsid w:val="39FB782A"/>
    <w:rsid w:val="3A1C0ECB"/>
    <w:rsid w:val="3A9D1927"/>
    <w:rsid w:val="3AB8779A"/>
    <w:rsid w:val="3AF74C30"/>
    <w:rsid w:val="3B02B4F7"/>
    <w:rsid w:val="3B08C10A"/>
    <w:rsid w:val="3B121A77"/>
    <w:rsid w:val="3B2871FB"/>
    <w:rsid w:val="3B35DDFA"/>
    <w:rsid w:val="3B41D66B"/>
    <w:rsid w:val="3B50F304"/>
    <w:rsid w:val="3B51E903"/>
    <w:rsid w:val="3B6D57BF"/>
    <w:rsid w:val="3BC2543A"/>
    <w:rsid w:val="3BC7BC5B"/>
    <w:rsid w:val="3BCCC4DB"/>
    <w:rsid w:val="3BD2B4CC"/>
    <w:rsid w:val="3BD8098E"/>
    <w:rsid w:val="3C013E12"/>
    <w:rsid w:val="3C5838B5"/>
    <w:rsid w:val="3C7B112C"/>
    <w:rsid w:val="3CB440E8"/>
    <w:rsid w:val="3CDB5894"/>
    <w:rsid w:val="3CE28C39"/>
    <w:rsid w:val="3D120190"/>
    <w:rsid w:val="3D48B175"/>
    <w:rsid w:val="3D9FADBF"/>
    <w:rsid w:val="3DF8D759"/>
    <w:rsid w:val="3E6CE4C3"/>
    <w:rsid w:val="3E75FFFB"/>
    <w:rsid w:val="3EA178FF"/>
    <w:rsid w:val="3EA6A249"/>
    <w:rsid w:val="3EDB76FA"/>
    <w:rsid w:val="3EF3D411"/>
    <w:rsid w:val="3F2F2A9C"/>
    <w:rsid w:val="3F5F902C"/>
    <w:rsid w:val="3F971541"/>
    <w:rsid w:val="3FAD6131"/>
    <w:rsid w:val="3FB93733"/>
    <w:rsid w:val="3FF79B73"/>
    <w:rsid w:val="4006EC8F"/>
    <w:rsid w:val="404A790B"/>
    <w:rsid w:val="4057B7AF"/>
    <w:rsid w:val="406DD134"/>
    <w:rsid w:val="407E668A"/>
    <w:rsid w:val="4086A602"/>
    <w:rsid w:val="409C4717"/>
    <w:rsid w:val="409F0D20"/>
    <w:rsid w:val="40A0D7EA"/>
    <w:rsid w:val="40C90E82"/>
    <w:rsid w:val="40DA2CC3"/>
    <w:rsid w:val="41150E7B"/>
    <w:rsid w:val="41411FB9"/>
    <w:rsid w:val="4152A367"/>
    <w:rsid w:val="4159F11A"/>
    <w:rsid w:val="41699B17"/>
    <w:rsid w:val="4178CFE8"/>
    <w:rsid w:val="4192320F"/>
    <w:rsid w:val="419D085F"/>
    <w:rsid w:val="41D64BB7"/>
    <w:rsid w:val="41E2920E"/>
    <w:rsid w:val="4219FC51"/>
    <w:rsid w:val="422CC973"/>
    <w:rsid w:val="42336125"/>
    <w:rsid w:val="423C0635"/>
    <w:rsid w:val="42499348"/>
    <w:rsid w:val="424C8ED3"/>
    <w:rsid w:val="424F862A"/>
    <w:rsid w:val="42694EFF"/>
    <w:rsid w:val="42892967"/>
    <w:rsid w:val="42903FF7"/>
    <w:rsid w:val="429AED1C"/>
    <w:rsid w:val="42F7401C"/>
    <w:rsid w:val="4300BF39"/>
    <w:rsid w:val="430259F8"/>
    <w:rsid w:val="435B971C"/>
    <w:rsid w:val="438C5CBB"/>
    <w:rsid w:val="43910210"/>
    <w:rsid w:val="43AAEA17"/>
    <w:rsid w:val="43C47E83"/>
    <w:rsid w:val="43FB0119"/>
    <w:rsid w:val="44304130"/>
    <w:rsid w:val="443AA320"/>
    <w:rsid w:val="4448DC4B"/>
    <w:rsid w:val="44754F0F"/>
    <w:rsid w:val="44872D22"/>
    <w:rsid w:val="44A7F747"/>
    <w:rsid w:val="44CD7076"/>
    <w:rsid w:val="44D62E62"/>
    <w:rsid w:val="44DDDDEE"/>
    <w:rsid w:val="45283B7E"/>
    <w:rsid w:val="45370BE0"/>
    <w:rsid w:val="4559F4B3"/>
    <w:rsid w:val="456DDCE7"/>
    <w:rsid w:val="4580C398"/>
    <w:rsid w:val="458C576C"/>
    <w:rsid w:val="458DD85C"/>
    <w:rsid w:val="45C011FB"/>
    <w:rsid w:val="4647351C"/>
    <w:rsid w:val="465BA9EF"/>
    <w:rsid w:val="46722E44"/>
    <w:rsid w:val="468DE0B8"/>
    <w:rsid w:val="469E42EB"/>
    <w:rsid w:val="46BA7DD1"/>
    <w:rsid w:val="46EDFE9B"/>
    <w:rsid w:val="470297A4"/>
    <w:rsid w:val="4732C41B"/>
    <w:rsid w:val="47A85C13"/>
    <w:rsid w:val="47BC613E"/>
    <w:rsid w:val="47BD770C"/>
    <w:rsid w:val="47E3A965"/>
    <w:rsid w:val="47F85CED"/>
    <w:rsid w:val="4816C7FE"/>
    <w:rsid w:val="48286DB3"/>
    <w:rsid w:val="482EDC8A"/>
    <w:rsid w:val="483BCBE1"/>
    <w:rsid w:val="484CAA06"/>
    <w:rsid w:val="484FB766"/>
    <w:rsid w:val="48558DC1"/>
    <w:rsid w:val="48BACC0F"/>
    <w:rsid w:val="48D16EA1"/>
    <w:rsid w:val="48E5B36C"/>
    <w:rsid w:val="48EE3152"/>
    <w:rsid w:val="48F4FA0A"/>
    <w:rsid w:val="4920F462"/>
    <w:rsid w:val="493A1453"/>
    <w:rsid w:val="499486FA"/>
    <w:rsid w:val="49C40D9D"/>
    <w:rsid w:val="49D2226D"/>
    <w:rsid w:val="4A104C77"/>
    <w:rsid w:val="4A30311B"/>
    <w:rsid w:val="4A4C04DC"/>
    <w:rsid w:val="4A8256B4"/>
    <w:rsid w:val="4A8BCC80"/>
    <w:rsid w:val="4AB70A2A"/>
    <w:rsid w:val="4ADA1F44"/>
    <w:rsid w:val="4AE3C849"/>
    <w:rsid w:val="4AFF948C"/>
    <w:rsid w:val="4B20C2DB"/>
    <w:rsid w:val="4B306687"/>
    <w:rsid w:val="4B369EAD"/>
    <w:rsid w:val="4B369EAD"/>
    <w:rsid w:val="4B372705"/>
    <w:rsid w:val="4B5956DB"/>
    <w:rsid w:val="4B925995"/>
    <w:rsid w:val="4BB89624"/>
    <w:rsid w:val="4BDAD616"/>
    <w:rsid w:val="4BE4A944"/>
    <w:rsid w:val="4BECF852"/>
    <w:rsid w:val="4C124E31"/>
    <w:rsid w:val="4C3A4D0F"/>
    <w:rsid w:val="4C3F6C3B"/>
    <w:rsid w:val="4C43A767"/>
    <w:rsid w:val="4C552719"/>
    <w:rsid w:val="4C733911"/>
    <w:rsid w:val="4CB0B80F"/>
    <w:rsid w:val="4CDE7334"/>
    <w:rsid w:val="4CEE0D18"/>
    <w:rsid w:val="4D1F6318"/>
    <w:rsid w:val="4D4B3644"/>
    <w:rsid w:val="4D5EDD1C"/>
    <w:rsid w:val="4D8C7FBC"/>
    <w:rsid w:val="4DC02A90"/>
    <w:rsid w:val="4DD57BB9"/>
    <w:rsid w:val="4E5B019E"/>
    <w:rsid w:val="4E6171C3"/>
    <w:rsid w:val="4E67692B"/>
    <w:rsid w:val="4E76C781"/>
    <w:rsid w:val="4E7919E8"/>
    <w:rsid w:val="4E79F346"/>
    <w:rsid w:val="4EBEE1B3"/>
    <w:rsid w:val="4F11B378"/>
    <w:rsid w:val="4F2E5777"/>
    <w:rsid w:val="4F386456"/>
    <w:rsid w:val="4F786C70"/>
    <w:rsid w:val="4FE7370C"/>
    <w:rsid w:val="4FEDD594"/>
    <w:rsid w:val="50448146"/>
    <w:rsid w:val="504BF9CB"/>
    <w:rsid w:val="5068875B"/>
    <w:rsid w:val="5069E373"/>
    <w:rsid w:val="509DA2AA"/>
    <w:rsid w:val="50BB83E5"/>
    <w:rsid w:val="50C91C93"/>
    <w:rsid w:val="50DD636F"/>
    <w:rsid w:val="50FC81F8"/>
    <w:rsid w:val="50FFD7C2"/>
    <w:rsid w:val="5104323C"/>
    <w:rsid w:val="5157CAC0"/>
    <w:rsid w:val="51658AA1"/>
    <w:rsid w:val="517F3680"/>
    <w:rsid w:val="5188CF4D"/>
    <w:rsid w:val="51C92E39"/>
    <w:rsid w:val="51E30C34"/>
    <w:rsid w:val="5217E403"/>
    <w:rsid w:val="5218B9BF"/>
    <w:rsid w:val="523166F0"/>
    <w:rsid w:val="523E223C"/>
    <w:rsid w:val="528ADA0B"/>
    <w:rsid w:val="52B9290A"/>
    <w:rsid w:val="53100163"/>
    <w:rsid w:val="53100163"/>
    <w:rsid w:val="532B440A"/>
    <w:rsid w:val="5336D021"/>
    <w:rsid w:val="5355C0ED"/>
    <w:rsid w:val="535F8B48"/>
    <w:rsid w:val="53BD44C7"/>
    <w:rsid w:val="53E6A3C0"/>
    <w:rsid w:val="540DA92D"/>
    <w:rsid w:val="5461D945"/>
    <w:rsid w:val="546585CE"/>
    <w:rsid w:val="5467DC2C"/>
    <w:rsid w:val="5471F238"/>
    <w:rsid w:val="5476F379"/>
    <w:rsid w:val="5493EF0E"/>
    <w:rsid w:val="54EA5181"/>
    <w:rsid w:val="5519B741"/>
    <w:rsid w:val="55373D09"/>
    <w:rsid w:val="555347FE"/>
    <w:rsid w:val="5568D94C"/>
    <w:rsid w:val="556A5D88"/>
    <w:rsid w:val="559AA578"/>
    <w:rsid w:val="55D37169"/>
    <w:rsid w:val="55E3DF2C"/>
    <w:rsid w:val="5607829F"/>
    <w:rsid w:val="563F861D"/>
    <w:rsid w:val="56611712"/>
    <w:rsid w:val="5673155B"/>
    <w:rsid w:val="568C10FA"/>
    <w:rsid w:val="569A9941"/>
    <w:rsid w:val="56A13F58"/>
    <w:rsid w:val="56C7CF5E"/>
    <w:rsid w:val="56C92E6A"/>
    <w:rsid w:val="56FE0CFB"/>
    <w:rsid w:val="57208E8D"/>
    <w:rsid w:val="57226EF2"/>
    <w:rsid w:val="573500FF"/>
    <w:rsid w:val="5745F4FB"/>
    <w:rsid w:val="576C8DD9"/>
    <w:rsid w:val="57CDD9F5"/>
    <w:rsid w:val="57EBF881"/>
    <w:rsid w:val="57FE7D6D"/>
    <w:rsid w:val="58032017"/>
    <w:rsid w:val="5882A3B7"/>
    <w:rsid w:val="5886F12D"/>
    <w:rsid w:val="5899F2CA"/>
    <w:rsid w:val="58BF2DF7"/>
    <w:rsid w:val="58F961A4"/>
    <w:rsid w:val="590C22AE"/>
    <w:rsid w:val="590E42A0"/>
    <w:rsid w:val="59288037"/>
    <w:rsid w:val="5971A3F9"/>
    <w:rsid w:val="59A6ACFD"/>
    <w:rsid w:val="59CFD48F"/>
    <w:rsid w:val="59D1F85F"/>
    <w:rsid w:val="59D381D4"/>
    <w:rsid w:val="5A058951"/>
    <w:rsid w:val="5A2918C2"/>
    <w:rsid w:val="5A2BBC20"/>
    <w:rsid w:val="5A378A21"/>
    <w:rsid w:val="5A4B0BDA"/>
    <w:rsid w:val="5A634766"/>
    <w:rsid w:val="5A6688EE"/>
    <w:rsid w:val="5A7E3794"/>
    <w:rsid w:val="5B12ED06"/>
    <w:rsid w:val="5B16FE39"/>
    <w:rsid w:val="5B2691F4"/>
    <w:rsid w:val="5B5D9A8F"/>
    <w:rsid w:val="5B636117"/>
    <w:rsid w:val="5B67AE1A"/>
    <w:rsid w:val="5B6AB416"/>
    <w:rsid w:val="5BD3AE43"/>
    <w:rsid w:val="5BE033CB"/>
    <w:rsid w:val="5BF1DEF6"/>
    <w:rsid w:val="5C098784"/>
    <w:rsid w:val="5C13E100"/>
    <w:rsid w:val="5C27DFB7"/>
    <w:rsid w:val="5C372D90"/>
    <w:rsid w:val="5C4E3677"/>
    <w:rsid w:val="5C6D9309"/>
    <w:rsid w:val="5C74A802"/>
    <w:rsid w:val="5C77EEC7"/>
    <w:rsid w:val="5CD31BEF"/>
    <w:rsid w:val="5D1715AE"/>
    <w:rsid w:val="5D271765"/>
    <w:rsid w:val="5D285DAE"/>
    <w:rsid w:val="5D2F9710"/>
    <w:rsid w:val="5D43AA7E"/>
    <w:rsid w:val="5D6B5AC7"/>
    <w:rsid w:val="5D9F3E3D"/>
    <w:rsid w:val="5DB8EA1C"/>
    <w:rsid w:val="5DBDE429"/>
    <w:rsid w:val="5DDD60FC"/>
    <w:rsid w:val="5DE24941"/>
    <w:rsid w:val="5DE561B1"/>
    <w:rsid w:val="5ED7201D"/>
    <w:rsid w:val="5EDCFEC8"/>
    <w:rsid w:val="5EEF0DF2"/>
    <w:rsid w:val="5F03A3DB"/>
    <w:rsid w:val="5F0A54CD"/>
    <w:rsid w:val="5F0C014E"/>
    <w:rsid w:val="5F10E08D"/>
    <w:rsid w:val="5F1ABF3B"/>
    <w:rsid w:val="5F30841E"/>
    <w:rsid w:val="5F3176B1"/>
    <w:rsid w:val="5F3EC58B"/>
    <w:rsid w:val="5F776CB0"/>
    <w:rsid w:val="5F8E2749"/>
    <w:rsid w:val="5FCE9F0C"/>
    <w:rsid w:val="5FD14CAE"/>
    <w:rsid w:val="60115B7D"/>
    <w:rsid w:val="60220857"/>
    <w:rsid w:val="602D46E6"/>
    <w:rsid w:val="604C44C1"/>
    <w:rsid w:val="606037BC"/>
    <w:rsid w:val="60881675"/>
    <w:rsid w:val="60C1D543"/>
    <w:rsid w:val="60C2AD9E"/>
    <w:rsid w:val="60CE1DD9"/>
    <w:rsid w:val="60CE9BD2"/>
    <w:rsid w:val="60EB77E2"/>
    <w:rsid w:val="6123C588"/>
    <w:rsid w:val="6130ABBC"/>
    <w:rsid w:val="6135E4BC"/>
    <w:rsid w:val="613F01C3"/>
    <w:rsid w:val="617D64CB"/>
    <w:rsid w:val="61B1132D"/>
    <w:rsid w:val="61CA308F"/>
    <w:rsid w:val="61E2A3E3"/>
    <w:rsid w:val="61FDCE18"/>
    <w:rsid w:val="62355A47"/>
    <w:rsid w:val="6241D8BB"/>
    <w:rsid w:val="62754A96"/>
    <w:rsid w:val="6282BD82"/>
    <w:rsid w:val="62A83068"/>
    <w:rsid w:val="62D47D00"/>
    <w:rsid w:val="62ED59E0"/>
    <w:rsid w:val="62F3753B"/>
    <w:rsid w:val="62F53AAC"/>
    <w:rsid w:val="63050F31"/>
    <w:rsid w:val="630C7C64"/>
    <w:rsid w:val="63294A07"/>
    <w:rsid w:val="632ABF52"/>
    <w:rsid w:val="6366C82C"/>
    <w:rsid w:val="6376C1F1"/>
    <w:rsid w:val="637B5F9C"/>
    <w:rsid w:val="6398AE2C"/>
    <w:rsid w:val="63A98BDE"/>
    <w:rsid w:val="63AD2D67"/>
    <w:rsid w:val="63B95CF1"/>
    <w:rsid w:val="63BEB59E"/>
    <w:rsid w:val="63DDC2EF"/>
    <w:rsid w:val="63F5E6EB"/>
    <w:rsid w:val="6425970D"/>
    <w:rsid w:val="642B25AE"/>
    <w:rsid w:val="64675090"/>
    <w:rsid w:val="64856BB2"/>
    <w:rsid w:val="64BDACC4"/>
    <w:rsid w:val="64CFA688"/>
    <w:rsid w:val="64EA368A"/>
    <w:rsid w:val="6518806D"/>
    <w:rsid w:val="651A533D"/>
    <w:rsid w:val="653898BA"/>
    <w:rsid w:val="65676BFB"/>
    <w:rsid w:val="6579142E"/>
    <w:rsid w:val="6596A8E7"/>
    <w:rsid w:val="65A686F1"/>
    <w:rsid w:val="65F4B34A"/>
    <w:rsid w:val="6601F3EF"/>
    <w:rsid w:val="66056AAD"/>
    <w:rsid w:val="6619C5D2"/>
    <w:rsid w:val="662FBBCA"/>
    <w:rsid w:val="66344237"/>
    <w:rsid w:val="663D5B5A"/>
    <w:rsid w:val="666830C8"/>
    <w:rsid w:val="66775EE4"/>
    <w:rsid w:val="667DF7D8"/>
    <w:rsid w:val="6690CC10"/>
    <w:rsid w:val="66F66CE5"/>
    <w:rsid w:val="67019A14"/>
    <w:rsid w:val="6744E5D5"/>
    <w:rsid w:val="675A487D"/>
    <w:rsid w:val="675CDD8B"/>
    <w:rsid w:val="675DF376"/>
    <w:rsid w:val="676F40C6"/>
    <w:rsid w:val="67B9406B"/>
    <w:rsid w:val="67CC2FA2"/>
    <w:rsid w:val="67E15462"/>
    <w:rsid w:val="67EF27BB"/>
    <w:rsid w:val="67FD593B"/>
    <w:rsid w:val="683ED1BE"/>
    <w:rsid w:val="684FA77A"/>
    <w:rsid w:val="68A4CB62"/>
    <w:rsid w:val="68AA5782"/>
    <w:rsid w:val="68C42839"/>
    <w:rsid w:val="68C84B09"/>
    <w:rsid w:val="68E213BC"/>
    <w:rsid w:val="68F3506B"/>
    <w:rsid w:val="6900EA80"/>
    <w:rsid w:val="69286CB4"/>
    <w:rsid w:val="692D2895"/>
    <w:rsid w:val="69351F0E"/>
    <w:rsid w:val="6941D7BA"/>
    <w:rsid w:val="696B3D44"/>
    <w:rsid w:val="697CAAFC"/>
    <w:rsid w:val="699D27C7"/>
    <w:rsid w:val="6A5FF3DA"/>
    <w:rsid w:val="6A95B15D"/>
    <w:rsid w:val="6A9DEBD6"/>
    <w:rsid w:val="6AA566EB"/>
    <w:rsid w:val="6AFC2CD2"/>
    <w:rsid w:val="6B0A29C2"/>
    <w:rsid w:val="6B0A29C2"/>
    <w:rsid w:val="6B0FDC15"/>
    <w:rsid w:val="6B118B8D"/>
    <w:rsid w:val="6B2F8626"/>
    <w:rsid w:val="6B2F8626"/>
    <w:rsid w:val="6B5267D9"/>
    <w:rsid w:val="6B7C6192"/>
    <w:rsid w:val="6B840527"/>
    <w:rsid w:val="6BD6A1C6"/>
    <w:rsid w:val="6BF2B23D"/>
    <w:rsid w:val="6C02BB0F"/>
    <w:rsid w:val="6C0D11FF"/>
    <w:rsid w:val="6C239A6A"/>
    <w:rsid w:val="6C289FED"/>
    <w:rsid w:val="6C474EBA"/>
    <w:rsid w:val="6C4A31C7"/>
    <w:rsid w:val="6C80ED3A"/>
    <w:rsid w:val="6CD020B6"/>
    <w:rsid w:val="6CDDA202"/>
    <w:rsid w:val="6CF230D5"/>
    <w:rsid w:val="6D2DB2EB"/>
    <w:rsid w:val="6D7D23BE"/>
    <w:rsid w:val="6D7D296F"/>
    <w:rsid w:val="6DB2F790"/>
    <w:rsid w:val="6DBAC0D2"/>
    <w:rsid w:val="6DBAC0D2"/>
    <w:rsid w:val="6DC91E3D"/>
    <w:rsid w:val="6DFECDD5"/>
    <w:rsid w:val="6E228524"/>
    <w:rsid w:val="6E33BDB5"/>
    <w:rsid w:val="6E436D3A"/>
    <w:rsid w:val="6E4B7EE9"/>
    <w:rsid w:val="6E67300D"/>
    <w:rsid w:val="6E79E00E"/>
    <w:rsid w:val="6EB985C8"/>
    <w:rsid w:val="6EC12372"/>
    <w:rsid w:val="6ECB2B03"/>
    <w:rsid w:val="6ECCE648"/>
    <w:rsid w:val="6F1F1ACE"/>
    <w:rsid w:val="6F2EE6BD"/>
    <w:rsid w:val="6F561AB7"/>
    <w:rsid w:val="6F63DAB7"/>
    <w:rsid w:val="6F681B0D"/>
    <w:rsid w:val="6F9C198D"/>
    <w:rsid w:val="6FB6C031"/>
    <w:rsid w:val="6FBD3E07"/>
    <w:rsid w:val="6FC8AE63"/>
    <w:rsid w:val="6FCADF5C"/>
    <w:rsid w:val="6FDEE27D"/>
    <w:rsid w:val="6FEDCFB6"/>
    <w:rsid w:val="70158123"/>
    <w:rsid w:val="70371FE0"/>
    <w:rsid w:val="7064CBF4"/>
    <w:rsid w:val="706F630D"/>
    <w:rsid w:val="7079B2CD"/>
    <w:rsid w:val="707F6F22"/>
    <w:rsid w:val="7081866D"/>
    <w:rsid w:val="70B0DD6F"/>
    <w:rsid w:val="70B5CBD7"/>
    <w:rsid w:val="712F0D68"/>
    <w:rsid w:val="71652EAC"/>
    <w:rsid w:val="7182F06F"/>
    <w:rsid w:val="71AF1799"/>
    <w:rsid w:val="71B4DEA4"/>
    <w:rsid w:val="71DC62EE"/>
    <w:rsid w:val="723A07EA"/>
    <w:rsid w:val="725670E8"/>
    <w:rsid w:val="7256A221"/>
    <w:rsid w:val="725D77C6"/>
    <w:rsid w:val="727EA7C2"/>
    <w:rsid w:val="729710DF"/>
    <w:rsid w:val="72A29943"/>
    <w:rsid w:val="72A8FCE2"/>
    <w:rsid w:val="72B885AA"/>
    <w:rsid w:val="72ED0889"/>
    <w:rsid w:val="72FD80C9"/>
    <w:rsid w:val="731312BD"/>
    <w:rsid w:val="732779CE"/>
    <w:rsid w:val="7372EF44"/>
    <w:rsid w:val="73776A5F"/>
    <w:rsid w:val="7399DF5E"/>
    <w:rsid w:val="739CD51E"/>
    <w:rsid w:val="73A2FE15"/>
    <w:rsid w:val="73B44A71"/>
    <w:rsid w:val="73B99F0C"/>
    <w:rsid w:val="73E38CC6"/>
    <w:rsid w:val="73FC007A"/>
    <w:rsid w:val="73FE3A24"/>
    <w:rsid w:val="7415C8E4"/>
    <w:rsid w:val="744F046C"/>
    <w:rsid w:val="746FC46B"/>
    <w:rsid w:val="748BF722"/>
    <w:rsid w:val="74AF38A0"/>
    <w:rsid w:val="74D7C72E"/>
    <w:rsid w:val="74E8B207"/>
    <w:rsid w:val="74FE5530"/>
    <w:rsid w:val="753317CB"/>
    <w:rsid w:val="755AD0D5"/>
    <w:rsid w:val="75606EFC"/>
    <w:rsid w:val="75625D01"/>
    <w:rsid w:val="756D7A6B"/>
    <w:rsid w:val="75DDDA99"/>
    <w:rsid w:val="75E2B319"/>
    <w:rsid w:val="75E2DDE8"/>
    <w:rsid w:val="75F6EFE4"/>
    <w:rsid w:val="75FEF86E"/>
    <w:rsid w:val="76002844"/>
    <w:rsid w:val="76087BC5"/>
    <w:rsid w:val="76751565"/>
    <w:rsid w:val="768CCEDB"/>
    <w:rsid w:val="76ACC788"/>
    <w:rsid w:val="76DE7E2B"/>
    <w:rsid w:val="76EDD39E"/>
    <w:rsid w:val="76F3D336"/>
    <w:rsid w:val="771EAF20"/>
    <w:rsid w:val="7724C705"/>
    <w:rsid w:val="7750A537"/>
    <w:rsid w:val="77613973"/>
    <w:rsid w:val="77D24C00"/>
    <w:rsid w:val="77E1836E"/>
    <w:rsid w:val="7829B1A3"/>
    <w:rsid w:val="78321FB0"/>
    <w:rsid w:val="783EC5FC"/>
    <w:rsid w:val="78501D7E"/>
    <w:rsid w:val="7857EB90"/>
    <w:rsid w:val="785A157D"/>
    <w:rsid w:val="78655630"/>
    <w:rsid w:val="78736083"/>
    <w:rsid w:val="78BC8B31"/>
    <w:rsid w:val="78F9845D"/>
    <w:rsid w:val="797E1595"/>
    <w:rsid w:val="798215A4"/>
    <w:rsid w:val="79902047"/>
    <w:rsid w:val="79C746C8"/>
    <w:rsid w:val="79DB2EAE"/>
    <w:rsid w:val="79E3189A"/>
    <w:rsid w:val="79E98F27"/>
    <w:rsid w:val="79E9C6C8"/>
    <w:rsid w:val="7AA6DAF5"/>
    <w:rsid w:val="7AC0815A"/>
    <w:rsid w:val="7AD1058E"/>
    <w:rsid w:val="7AD7360F"/>
    <w:rsid w:val="7B00A2A6"/>
    <w:rsid w:val="7B2B9F73"/>
    <w:rsid w:val="7B625DAA"/>
    <w:rsid w:val="7B6D1E49"/>
    <w:rsid w:val="7B6D4417"/>
    <w:rsid w:val="7B7E3250"/>
    <w:rsid w:val="7B95754D"/>
    <w:rsid w:val="7BF646A3"/>
    <w:rsid w:val="7C274420"/>
    <w:rsid w:val="7C2DB1CF"/>
    <w:rsid w:val="7CD666AA"/>
    <w:rsid w:val="7D0D2D91"/>
    <w:rsid w:val="7D28E554"/>
    <w:rsid w:val="7D86DCCC"/>
    <w:rsid w:val="7D879979"/>
    <w:rsid w:val="7DA568DB"/>
    <w:rsid w:val="7E122C44"/>
    <w:rsid w:val="7E59E13B"/>
    <w:rsid w:val="7E5E823B"/>
    <w:rsid w:val="7EB691CF"/>
    <w:rsid w:val="7EE46C02"/>
    <w:rsid w:val="7EF3C294"/>
    <w:rsid w:val="7F13415A"/>
    <w:rsid w:val="7F158C0A"/>
    <w:rsid w:val="7F2C3CEE"/>
    <w:rsid w:val="7F4A0B10"/>
    <w:rsid w:val="7F6EE056"/>
    <w:rsid w:val="7F82BFA9"/>
    <w:rsid w:val="7F9CAC7C"/>
    <w:rsid w:val="7F9E32A6"/>
    <w:rsid w:val="7F9EF6BE"/>
    <w:rsid w:val="7FD80610"/>
    <w:rsid w:val="7FD9AC86"/>
    <w:rsid w:val="7FF4D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5AD0D5"/>
  <w15:chartTrackingRefBased/>
  <w15:docId w15:val="{042B1770-D771-4EC5-86D0-4E1D42442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26105AB2"/>
    <w:pPr>
      <w:ind w:left="720"/>
      <w:contextualSpacing/>
    </w:p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TOCHeading">
    <w:name w:val="TOC Heading"/>
    <w:basedOn w:val="Heading1"/>
    <w:next w:val="Normal"/>
    <w:uiPriority w:val="39"/>
    <w:unhideWhenUsed/>
    <w:qFormat/>
    <w:rsid w:val="001C7089"/>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1C7089"/>
    <w:pPr>
      <w:spacing w:after="100" w:line="259" w:lineRule="auto"/>
      <w:ind w:left="220"/>
    </w:pPr>
    <w:rPr>
      <w:rFonts w:cs="Times New Roman"/>
      <w:sz w:val="22"/>
      <w:szCs w:val="22"/>
      <w:lang w:eastAsia="en-US"/>
    </w:rPr>
  </w:style>
  <w:style w:type="paragraph" w:styleId="TOC3">
    <w:name w:val="toc 3"/>
    <w:basedOn w:val="Normal"/>
    <w:next w:val="Normal"/>
    <w:autoRedefine/>
    <w:uiPriority w:val="39"/>
    <w:unhideWhenUsed/>
    <w:rsid w:val="001C7089"/>
    <w:pPr>
      <w:spacing w:after="100" w:line="259" w:lineRule="auto"/>
      <w:ind w:left="440"/>
    </w:pPr>
    <w:rPr>
      <w:rFonts w:cs="Times New Roman"/>
      <w:sz w:val="22"/>
      <w:szCs w:val="22"/>
      <w:lang w:eastAsia="en-US"/>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Header">
    <w:name w:val="header"/>
    <w:basedOn w:val="Normal"/>
    <w:uiPriority w:val="99"/>
    <w:unhideWhenUsed/>
    <w:rsid w:val="470297A4"/>
    <w:pPr>
      <w:tabs>
        <w:tab w:val="center" w:pos="4680"/>
        <w:tab w:val="right" w:pos="9360"/>
      </w:tabs>
      <w:spacing w:after="0" w:line="240" w:lineRule="auto"/>
    </w:pPr>
  </w:style>
  <w:style w:type="paragraph" w:styleId="Footer">
    <w:name w:val="footer"/>
    <w:basedOn w:val="Normal"/>
    <w:link w:val="FooterChar"/>
    <w:uiPriority w:val="99"/>
    <w:unhideWhenUsed/>
    <w:rsid w:val="470297A4"/>
    <w:pPr>
      <w:tabs>
        <w:tab w:val="center" w:pos="4680"/>
        <w:tab w:val="right" w:pos="9360"/>
      </w:tabs>
      <w:spacing w:after="0" w:line="240" w:lineRule="auto"/>
    </w:pPr>
  </w:style>
  <w:style w:type="character" w:styleId="FooterChar" w:customStyle="1">
    <w:name w:val="Footer Char"/>
    <w:basedOn w:val="DefaultParagraphFont"/>
    <w:link w:val="Footer"/>
    <w:uiPriority w:val="99"/>
    <w:rsid w:val="002878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png" Id="rId339256200" /><Relationship Type="http://schemas.openxmlformats.org/officeDocument/2006/relationships/image" Target="/media/image2.png" Id="rId1273749626" /><Relationship Type="http://schemas.openxmlformats.org/officeDocument/2006/relationships/hyperlink" Target="https://www.sciencedirect.com/science/article/abs/pii/S0167404821002388" TargetMode="External" Id="R66219d2cdd634181" /><Relationship Type="http://schemas.openxmlformats.org/officeDocument/2006/relationships/hyperlink" Target="https://www.authorea.com/doi/full/10.22541/au.172115302.26437134" TargetMode="External" Id="Rd877a78b31844c5f" /><Relationship Type="http://schemas.openxmlformats.org/officeDocument/2006/relationships/hyperlink" Target="https://dl.acm.org/doi/abs/10.1145/3579987.3586567" TargetMode="External" Id="Rf1f34d2fe9604f35" /><Relationship Type="http://schemas.openxmlformats.org/officeDocument/2006/relationships/hyperlink" Target="https://arxiv.org/abs/2402.18093" TargetMode="External" Id="Ra9b76b35a2cb4b3c" /><Relationship Type="http://schemas.openxmlformats.org/officeDocument/2006/relationships/hyperlink" Target="https://arrow.tudublin.ie/scschcomdis/120/" TargetMode="External" Id="R2b67037031294b3a" /><Relationship Type="http://schemas.openxmlformats.org/officeDocument/2006/relationships/hyperlink" Target="https://arxiv.org/abs/2208.06792" TargetMode="External" Id="Rd196d95a88954f44" /><Relationship Type="http://schemas.openxmlformats.org/officeDocument/2006/relationships/hyperlink" Target="https://ieeexplore.ieee.org/abstract/document/10685564" TargetMode="External" Id="R145c090e64e74e63" /><Relationship Type="http://schemas.openxmlformats.org/officeDocument/2006/relationships/hyperlink" Target="https://par.nsf.gov/servlets/purl/10334991" TargetMode="External" Id="Rf4b4a34eeb34436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1f3c1ee-2e6f-4f08-9854-15e3b4f37a76">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7DD28-7A3A-432F-B3D7-8621B549104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Kishor Thagunna</dc:creator>
  <keywords/>
  <dc:description/>
  <lastModifiedBy>Kishor Thagunna</lastModifiedBy>
  <revision>6</revision>
  <dcterms:created xsi:type="dcterms:W3CDTF">2025-03-28T11:51:00.0000000Z</dcterms:created>
  <dcterms:modified xsi:type="dcterms:W3CDTF">2025-05-27T08:36:20.0812572Z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80d98474b65f4ed50ed450cd149eb32558d13a88435541a7ea974866f1a36171</vt:lpwstr>
  </property>
</Properties>
</file>