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9864"/>
      </w:tblGrid>
      <w:tr>
        <w:tc>
          <w:tcPr>
            <w:tcW w:type="dxa" w:w="5594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58368" cy="658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94"/>
          </w:tcPr>
          <w:p>
            <w:pPr>
              <w:spacing w:before="0" w:after="0"/>
              <w:jc w:val="left"/>
            </w:pPr>
            <w:r>
              <w:rPr>
                <w:b/>
                <w:color w:val="641C26"/>
                <w:sz w:val="26"/>
              </w:rPr>
              <w:t>KISHOR KUMAR PAROI</w:t>
              <w:br/>
            </w:r>
            <w:r>
              <w:rPr>
                <w:sz w:val="13"/>
              </w:rPr>
              <w:t>AI SYSTEMS ARCHITECT  |  (Dev/ML/LLM/AI)Ops  |  Founder@KoomAI  |  FDE(LangGraph, Kubernetes, Kubeflow, GCP, Hybrid RAG&lt;35ms, Agent Mesh, AI Security)  |  vLLM, Finetune  |  Data Engineer(Azure, AWS, Databricks, Snowflake)  |  Rust SIMD</w:t>
              <w:br/>
              <w:t>Founder @ KoomAI (Production WebRTC, ElectronJS, Next.js 16, AWS)  •  B.Sc. in CSE @ RUET  •  Dhaka, Bangladesh / Global Remote</w:t>
              <w:br/>
              <w:t>Core Architect Pillars: Multi-Cloud Agentic AI (MCP)  |  Distributed MLOps/LLMOps  |  High-Throughput SIMD Scoring  |  Zero-Trust DevSecOps IaC</w:t>
              <w:br/>
              <w:t>1703053@student.ruet.ac.bd  |  kishor.ruet.cse@gmail.com  |  +880 1724-714156 (WhatsApp)  |  vantage.kishor.tech  |  kishor.tech (macOS)  |  3d.kishor.tech (3D)  |  linkedin.com/in/kishor-kumar-paroi-b06344166  |  github.com/KishorKumarParoi  |  x.com/Mr_paroi</w:t>
            </w:r>
          </w:p>
        </w:tc>
      </w:tr>
    </w:tbl>
    <w:p>
      <w:pPr>
        <w:spacing w:before="40" w:after="16"/>
      </w:pPr>
      <w:r>
        <w:rPr>
          <w:b/>
          <w:color w:val="641C26"/>
          <w:sz w:val="16"/>
        </w:rPr>
        <w:t>EDUCATION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238"/>
        <w:gridCol w:w="2238"/>
        <w:gridCol w:w="2238"/>
        <w:gridCol w:w="2238"/>
        <w:gridCol w:w="2238"/>
      </w:tblGrid>
      <w:tr>
        <w:tc>
          <w:tcPr>
            <w:tcW w:type="dxa" w:w="2238"/>
          </w:tcPr>
          <w:p>
            <w:r>
              <w:rPr>
                <w:b/>
                <w:sz w:val="13"/>
              </w:rPr>
              <w:t>Year</w:t>
            </w:r>
          </w:p>
        </w:tc>
        <w:tc>
          <w:tcPr>
            <w:tcW w:type="dxa" w:w="2238"/>
          </w:tcPr>
          <w:p>
            <w:r>
              <w:rPr>
                <w:b/>
                <w:sz w:val="13"/>
              </w:rPr>
              <w:t>Degree / Certificate</w:t>
            </w:r>
          </w:p>
        </w:tc>
        <w:tc>
          <w:tcPr>
            <w:tcW w:type="dxa" w:w="2238"/>
          </w:tcPr>
          <w:p>
            <w:r>
              <w:rPr>
                <w:b/>
                <w:sz w:val="13"/>
              </w:rPr>
              <w:t>Institute / Board</w:t>
            </w:r>
          </w:p>
        </w:tc>
        <w:tc>
          <w:tcPr>
            <w:tcW w:type="dxa" w:w="2238"/>
          </w:tcPr>
          <w:p>
            <w:r>
              <w:rPr>
                <w:b/>
                <w:sz w:val="13"/>
              </w:rPr>
              <w:t>CPI / Marks</w:t>
            </w:r>
          </w:p>
        </w:tc>
        <w:tc>
          <w:tcPr>
            <w:tcW w:type="dxa" w:w="2238"/>
          </w:tcPr>
          <w:p>
            <w:r>
              <w:rPr>
                <w:b/>
                <w:sz w:val="13"/>
              </w:rPr>
              <w:t>Merit Rank / Notes</w:t>
            </w:r>
          </w:p>
        </w:tc>
      </w:tr>
      <w:tr>
        <w:tc>
          <w:tcPr>
            <w:tcW w:type="dxa" w:w="2238"/>
          </w:tcPr>
          <w:p>
            <w:r>
              <w:rPr>
                <w:sz w:val="13"/>
              </w:rPr>
              <w:t>2018 – 2023</w:t>
            </w:r>
          </w:p>
        </w:tc>
        <w:tc>
          <w:tcPr>
            <w:tcW w:type="dxa" w:w="2238"/>
          </w:tcPr>
          <w:p>
            <w:r>
              <w:rPr>
                <w:sz w:val="13"/>
              </w:rPr>
              <w:t>B.Sc. in Computer Science &amp; Engineering</w:t>
            </w:r>
          </w:p>
        </w:tc>
        <w:tc>
          <w:tcPr>
            <w:tcW w:type="dxa" w:w="2238"/>
          </w:tcPr>
          <w:p>
            <w:r>
              <w:rPr>
                <w:sz w:val="13"/>
              </w:rPr>
              <w:t>Rajshahi University of Engineering &amp; Technology (RUET)</w:t>
            </w:r>
          </w:p>
        </w:tc>
        <w:tc>
          <w:tcPr>
            <w:tcW w:type="dxa" w:w="2238"/>
          </w:tcPr>
          <w:p>
            <w:r>
              <w:rPr>
                <w:sz w:val="13"/>
              </w:rPr>
              <w:t>3.25 / 4.00 (D.O)</w:t>
            </w:r>
          </w:p>
        </w:tc>
        <w:tc>
          <w:tcPr>
            <w:tcW w:type="dxa" w:w="2238"/>
          </w:tcPr>
          <w:p>
            <w:r>
              <w:rPr>
                <w:sz w:val="13"/>
              </w:rPr>
              <w:t>Rank 483rd in Bangladesh</w:t>
            </w:r>
          </w:p>
        </w:tc>
      </w:tr>
      <w:tr>
        <w:tc>
          <w:tcPr>
            <w:tcW w:type="dxa" w:w="2238"/>
          </w:tcPr>
          <w:p>
            <w:r>
              <w:rPr>
                <w:sz w:val="13"/>
              </w:rPr>
              <w:t>2015 – 2017</w:t>
            </w:r>
          </w:p>
        </w:tc>
        <w:tc>
          <w:tcPr>
            <w:tcW w:type="dxa" w:w="2238"/>
          </w:tcPr>
          <w:p>
            <w:r>
              <w:rPr>
                <w:sz w:val="13"/>
              </w:rPr>
              <w:t>Higher Secondary Certificate (HSC)</w:t>
            </w:r>
          </w:p>
        </w:tc>
        <w:tc>
          <w:tcPr>
            <w:tcW w:type="dxa" w:w="2238"/>
          </w:tcPr>
          <w:p>
            <w:r>
              <w:rPr>
                <w:sz w:val="13"/>
              </w:rPr>
              <w:t>Saint Joseph Higher Secondary School (Dhaka Board)</w:t>
            </w:r>
          </w:p>
        </w:tc>
        <w:tc>
          <w:tcPr>
            <w:tcW w:type="dxa" w:w="2238"/>
          </w:tcPr>
          <w:p>
            <w:r>
              <w:rPr>
                <w:sz w:val="13"/>
              </w:rPr>
              <w:t>5.00 / 5.00</w:t>
            </w:r>
          </w:p>
        </w:tc>
        <w:tc>
          <w:tcPr>
            <w:tcW w:type="dxa" w:w="2238"/>
          </w:tcPr>
          <w:p>
            <w:r>
              <w:rPr>
                <w:sz w:val="13"/>
              </w:rPr>
              <w:t>Rank 85th in Dhaka Board Merit List</w:t>
            </w:r>
          </w:p>
        </w:tc>
      </w:tr>
      <w:tr>
        <w:tc>
          <w:tcPr>
            <w:tcW w:type="dxa" w:w="2238"/>
          </w:tcPr>
          <w:p>
            <w:r>
              <w:rPr>
                <w:sz w:val="13"/>
              </w:rPr>
              <w:t>2013 – 2015</w:t>
            </w:r>
          </w:p>
        </w:tc>
        <w:tc>
          <w:tcPr>
            <w:tcW w:type="dxa" w:w="2238"/>
          </w:tcPr>
          <w:p>
            <w:r>
              <w:rPr>
                <w:sz w:val="13"/>
              </w:rPr>
              <w:t>Secondary School Certificate (SSC)</w:t>
            </w:r>
          </w:p>
        </w:tc>
        <w:tc>
          <w:tcPr>
            <w:tcW w:type="dxa" w:w="2238"/>
          </w:tcPr>
          <w:p>
            <w:r>
              <w:rPr>
                <w:sz w:val="13"/>
              </w:rPr>
              <w:t>S.J Govt Model High School (Gopalganj, Dhaka Board)</w:t>
            </w:r>
          </w:p>
        </w:tc>
        <w:tc>
          <w:tcPr>
            <w:tcW w:type="dxa" w:w="2238"/>
          </w:tcPr>
          <w:p>
            <w:r>
              <w:rPr>
                <w:sz w:val="13"/>
              </w:rPr>
              <w:t>5.00 / 5.00</w:t>
            </w:r>
          </w:p>
        </w:tc>
        <w:tc>
          <w:tcPr>
            <w:tcW w:type="dxa" w:w="2238"/>
          </w:tcPr>
          <w:p>
            <w:r>
              <w:rPr>
                <w:sz w:val="13"/>
              </w:rPr>
              <w:t>Rank 90th in Dhaka Board</w:t>
            </w:r>
          </w:p>
        </w:tc>
      </w:tr>
    </w:tbl>
    <w:p>
      <w:pPr>
        <w:spacing w:before="40" w:after="16"/>
      </w:pPr>
      <w:r>
        <w:rPr>
          <w:b/>
          <w:color w:val="641C26"/>
          <w:sz w:val="16"/>
        </w:rPr>
        <w:t>WORK EXPERIENCE</w:t>
      </w:r>
    </w:p>
    <w:p>
      <w:r>
        <w:rPr>
          <w:b/>
        </w:rPr>
        <w:t>phi0.ai</w:t>
        <w:tab/>
        <w:t>July 2026 – Oct 2026</w:t>
        <w:br/>
      </w:r>
      <w:r>
        <w:rPr>
          <w:i/>
        </w:rPr>
        <w:t>Forward Deployed AI Engineer (Production RAG, GenAI &amp; MLOps)</w:t>
        <w:tab/>
        <w:t>Europe | Remote</w:t>
        <w:br/>
      </w:r>
    </w:p>
    <w:p>
      <w:pPr>
        <w:pStyle w:val="ListBullet"/>
      </w:pPr>
      <w:r>
        <w:t>• Orchestrated forward deployment of 5 concurrent autonomous AI agents executing multi-step tools, cyclic state machines (LangGraph), and dynamic routing; attained 99.4% task completion under complex enterprise workloads, accelerating client onboarding by 4x.</w:t>
      </w:r>
    </w:p>
    <w:p>
      <w:pPr>
        <w:pStyle w:val="ListBullet"/>
      </w:pPr>
      <w:r>
        <w:t>• Devised high-throughput Hybrid RAG engine combining dense HNSW vector search, sparse BM25, and multi-stage re-ranking (FlashRank ONNX + Cohere v3.5) with semantic caching (&lt;35ms latency); curtailed hallucinations by 46% and diminished LLM token expenditure by $18K/month.</w:t>
      </w:r>
    </w:p>
    <w:p>
      <w:pPr>
        <w:pStyle w:val="ListBullet"/>
      </w:pPr>
      <w:r>
        <w:t>• Codified continuous MLOps &amp; GenAI flywheel featuring NeMo Guardrails, autonomous PII scrubbing, and canary model rollouts on Kubernetes; eradicated model regressions and spearheaded phi0.ai's enterprise AI transformation, securing $1.4M in enterprise contracts.</w:t>
      </w:r>
    </w:p>
    <w:p>
      <w:r>
        <w:rPr>
          <w:b/>
        </w:rPr>
        <w:t>Samsung AI Core / Care Health</w:t>
        <w:tab/>
        <w:t>March 2026 – June 2026</w:t>
        <w:br/>
      </w:r>
      <w:r>
        <w:rPr>
          <w:i/>
        </w:rPr>
        <w:t>Data Engineering &amp; AI Systems Intern</w:t>
        <w:tab/>
        <w:t>Gurgaon / Remote</w:t>
        <w:br/>
      </w:r>
    </w:p>
    <w:p>
      <w:pPr>
        <w:pStyle w:val="ListBullet"/>
      </w:pPr>
      <w:r>
        <w:t>• Formulated batch &amp; streaming pipelines via AWS S3, EMR, Athena, PySpark; slashed operational compute overhead by $4.2K/run (34% savings) via event-driven AWS Lambda/SQS asynchronous worker dispatch.</w:t>
      </w:r>
    </w:p>
    <w:p>
      <w:pPr>
        <w:pStyle w:val="ListBullet"/>
      </w:pPr>
      <w:r>
        <w:t>• Accelerated 8B/70B LLM inference on NVIDIA H100 GPUs via FlashAttention-2 and custom fused CUDA kernels; realized 3.8x throughput on &gt;32K context windows, mitigating p99 latency by 54%.</w:t>
      </w:r>
    </w:p>
    <w:p>
      <w:pPr>
        <w:pStyle w:val="ListBullet"/>
      </w:pPr>
      <w:r>
        <w:t>• Spearheaded multi-node fine-tuning with PyTorch FSDP and DeepSpeed ZeRO-3 alongside HIPAA-compliant de-identification; trimmed training wall-clock time by 42% ($14K saved/run) and preparation overhead by 65%.</w:t>
      </w:r>
    </w:p>
    <w:p>
      <w:pPr>
        <w:pStyle w:val="ListBullet"/>
      </w:pPr>
      <w:r>
        <w:t>• Deployed real-time health insurance claim fraud detection pipeline over AWS Kinesis and OpenTelemetry; preempted false-positive claim investigations by 52%, safeguarding $380K annually across high-risk audits.</w:t>
      </w:r>
    </w:p>
    <w:p>
      <w:r>
        <w:rPr>
          <w:b/>
        </w:rPr>
        <w:t>Independent AI Specialization &amp; Engineering Sabbatical</w:t>
        <w:tab/>
        <w:t>Oct 2025 – Feb 2026</w:t>
        <w:br/>
      </w:r>
      <w:r>
        <w:rPr>
          <w:i/>
        </w:rPr>
        <w:t>Hands-on Immersion (Full-time career break dedicated to mastering mathematical AI foundations, Big Data &amp; MLOps)</w:t>
        <w:tab/>
        <w:t>Self-Directed / Remote</w:t>
        <w:br/>
      </w:r>
    </w:p>
    <w:p>
      <w:pPr>
        <w:pStyle w:val="ListBullet"/>
      </w:pPr>
      <w:r>
        <w:t>• Mathematical Foundations: Rigorous deep dive into Linear Algebra (SVD, Eigenvalues, PCA, Matrix Decompositions) and Multivariate Calculus (Gradient Descent dynamics, Backpropagation, loss manifolds, convex optimization).</w:t>
      </w:r>
    </w:p>
    <w:p>
      <w:pPr>
        <w:pStyle w:val="ListBullet"/>
      </w:pPr>
      <w:r>
        <w:t>• Hands-on ML, DL &amp; NLP: Crafted architectures from first principles in PyTorch (Transformers, Multi-Head Self-Attention, CNNs, tokenizers, custom loss functions), mastering modern representation learning.</w:t>
      </w:r>
    </w:p>
    <w:p>
      <w:pPr>
        <w:pStyle w:val="ListBullet"/>
      </w:pPr>
      <w:r>
        <w:t>• GenAI, RAG &amp; Agentic AI: Built production pipelines using Hybrid RAG (HNSW + BM25 + Cross-Encoder Reranking), LangGraph cyclic state machines, FastMCP tool execution, and NVIDIA NeMo guardrails.</w:t>
      </w:r>
    </w:p>
    <w:p>
      <w:pPr>
        <w:pStyle w:val="ListBullet"/>
      </w:pPr>
      <w:r>
        <w:t>• Big Data Engineering &amp; Lakehouses: Mastered distributed data systems &amp; Medallion Lakehouses (Zach Wilson, Mayank Agarwal) across Apache Spark, Delta Lake, Snowflake, dbt Core SCD-2, Apache Kafka streaming, and Debezium CDC.</w:t>
      </w:r>
    </w:p>
    <w:p>
      <w:pPr>
        <w:pStyle w:val="ListBullet"/>
      </w:pPr>
      <w:r>
        <w:t>• Production MLOps: Instituted continuous experimentation and deployment pipelines using MLflow, DVC, Feast Feature Store, Docker, and Kubernetes for low-latency serving.</w:t>
      </w:r>
    </w:p>
    <w:p>
      <w:r>
        <w:rPr>
          <w:b/>
        </w:rPr>
        <w:t>kepi.ai</w:t>
        <w:tab/>
        <w:t>Jan 2022 – Sep 2025</w:t>
        <w:br/>
      </w:r>
      <w:r>
        <w:rPr>
          <w:i/>
        </w:rPr>
        <w:t>Senior Full Stack Engineer (3 yrs 9 mos)</w:t>
        <w:tab/>
        <w:t>Rajshahi, Bangladesh (Remote)</w:t>
        <w:br/>
      </w:r>
    </w:p>
    <w:p>
      <w:pPr>
        <w:pStyle w:val="ListBullet"/>
      </w:pPr>
      <w:r>
        <w:t>• Architected zero-downtime microservices migration to Kubernetes on AWS EKS; scaled platform throughput by 300% while curtailing p95 latency by 48% at 99.99% multi-region availability.</w:t>
      </w:r>
    </w:p>
    <w:p>
      <w:pPr>
        <w:pStyle w:val="ListBullet"/>
      </w:pPr>
      <w:r>
        <w:t>• Spearheaded enterprise AI initiatives: devised autonomous multi-agent pipelines and scalable LLM microservices, driving a 22% sustained increase in customer LTV.</w:t>
      </w:r>
    </w:p>
    <w:p>
      <w:pPr>
        <w:pStyle w:val="ListBullet"/>
      </w:pPr>
      <w:r>
        <w:t>• Fortified zero-trust mesh infrastructure with Istio mTLS and fine-grained RBAC; precluded unencrypted inter-service traffic and diminished cross-zone egress costs by 38%.</w:t>
      </w:r>
    </w:p>
    <w:p>
      <w:pPr>
        <w:pStyle w:val="ListBullet"/>
      </w:pPr>
      <w:r>
        <w:t>• Designed event-driven asynchronous processing core using Redis Streams and Celery; sustained 15M+ daily async background tasks with zero message loss under 4x traffic surges.</w:t>
      </w:r>
    </w:p>
    <w:p>
      <w:r>
        <w:rPr>
          <w:b/>
        </w:rPr>
        <w:t>foodpanda</w:t>
        <w:tab/>
        <w:t>2021 – 2022</w:t>
        <w:br/>
      </w:r>
      <w:r>
        <w:rPr>
          <w:i/>
        </w:rPr>
        <w:t>Full Stack Engineer</w:t>
        <w:tab/>
        <w:t>Dhaka / Remote</w:t>
        <w:br/>
      </w:r>
    </w:p>
    <w:p>
      <w:pPr>
        <w:pStyle w:val="ListBullet"/>
      </w:pPr>
      <w:r>
        <w:t>• Crafted high-traffic checkout microservices with Next.js/MERN; trimmed latency by 34% and sustained 100K+ daily peak orders at 99.98% uptime, averting $120K in checkout cart abandonment.</w:t>
      </w:r>
    </w:p>
    <w:p>
      <w:pPr>
        <w:spacing w:before="40" w:after="16"/>
      </w:pPr>
      <w:r>
        <w:rPr>
          <w:b/>
          <w:color w:val="641C26"/>
          <w:sz w:val="16"/>
        </w:rPr>
        <w:t>FOUNDER EXPERIENCE &amp; STARTUP PLATFORM: KOOMAI</w:t>
      </w:r>
    </w:p>
    <w:p>
      <w:r>
        <w:rPr>
          <w:b/>
        </w:rPr>
        <w:t>KoomAI — Enterprise Asynchronous Video Intelligence Platform</w:t>
        <w:tab/>
        <w:t>Jan 2025 – Dec 2025</w:t>
        <w:br/>
      </w:r>
      <w:r>
        <w:rPr>
          <w:i/>
        </w:rPr>
        <w:t>Founder &amp; Principal Architect | Orchestrating Desktop, Chrome Extension, Backend &amp; Full-Stack Next.js App with AWS, CDN</w:t>
        <w:tab/>
        <w:t>🚀 Live: koom.kishor.tech | Next.js App | Desktop | Extension | Express API</w:t>
        <w:br/>
      </w:r>
    </w:p>
    <w:p>
      <w:pPr>
        <w:pStyle w:val="ListBullet"/>
      </w:pPr>
      <w:r>
        <w:t>• WebRTC 60 FPS Engine &amp; Electron Desktop: Devised real-time WebRTC media pipeline (&lt;120ms latency) and Electron desktop client with native NVENC/VideoToolbox encoding; sustained 60 FPS 1080p video with 0% stutter across 50K+ active video minutes (-45% idle CPU).</w:t>
      </w:r>
    </w:p>
    <w:p>
      <w:pPr>
        <w:pStyle w:val="ListBullet"/>
      </w:pPr>
      <w:r>
        <w:t>• Autonomous 20-Agent Mesh &amp; Video Copilot: Deployed 20 concurrent LangGraph specialist agents (&lt;35ms p99) and interactive video chatbot copilot generating 1-click GitHub PRs, Jira BDD stories, and Playwright E2E tests over Whisper transcripts.</w:t>
      </w:r>
    </w:p>
    <w:p>
      <w:pPr>
        <w:pStyle w:val="ListBullet"/>
      </w:pPr>
      <w:r>
        <w:t>• Personal NotebookLLM Studio &amp; AI Job Recon: Built conversational two-host audio podcast generator, Principal Architect system design drills (Kafka, CDC, Feast, Saga), and automated ai-job-search Trojan Horse proposals with tailored ATS CVs.</w:t>
      </w:r>
    </w:p>
    <w:p>
      <w:pPr>
        <w:pStyle w:val="ListBullet"/>
      </w:pPr>
      <w:r>
        <w:t>• Pomodoro Chrome MV3 &amp; Client Invoicing: Engineered screen-recording extension with integrated Pomodoro focus sprints, tab usage monitor, and 432Hz meditation audio; coupled video deliverables with instant Stripe client invoicing ($24K MRR pilot).</w:t>
      </w:r>
    </w:p>
    <w:p>
      <w:pPr>
        <w:spacing w:before="40" w:after="16"/>
      </w:pPr>
      <w:r>
        <w:rPr>
          <w:b/>
          <w:color w:val="641C26"/>
          <w:sz w:val="16"/>
        </w:rPr>
        <w:t>TECHNICAL PROJECTS • 🚀 DEPLOY: CLICK BUTTON TO COPY BASH COMMAND &amp; RUN IN TERMINAL (BOOTSTRAP.SH | DEPLOY.SH | $0.00 CLEAR.SH)</w:t>
      </w:r>
    </w:p>
    <w:p>
      <w:r>
        <w:rPr>
          <w:b/>
        </w:rPr>
        <w:t>1. Zomato AI Lakehouse &amp; Multimodal Dispute Platform</w:t>
        <w:tab/>
        <w:t>Sept 2026 – Present</w:t>
        <w:br/>
      </w:r>
      <w:r>
        <w:rPr>
          <w:i/>
        </w:rPr>
        <w:t>Lakehouse (35M+ Rows), Feast Feature Store, dbt SCD-2 &amp; CV Engine</w:t>
        <w:tab/>
        <w:t>🚀 Deploy | GitHub: github.com/KishorKumarParoi/zomato-analysis</w:t>
        <w:br/>
      </w:r>
    </w:p>
    <w:p>
      <w:pPr>
        <w:pStyle w:val="ListBullet"/>
      </w:pPr>
      <w:r>
        <w:t>• Architected enterprise Lakehouse on Snowflake &amp; PySpark Delta Lake processing 35M+ orders (2.3 GB) with dbt Core SCD-2; curtailed warehouse compute by 42% ($18K/mo savings).</w:t>
      </w:r>
    </w:p>
    <w:p>
      <w:pPr>
        <w:pStyle w:val="ListBullet"/>
      </w:pPr>
      <w:r>
        <w:t>• Devised real-time feature streaming via Airflow, Debezium CDC WAL, and Feast Store over Redis; lowered serving latency to &lt;5ms, unlocking +$340K quarterly revenue lift.</w:t>
      </w:r>
    </w:p>
    <w:p>
      <w:pPr>
        <w:pStyle w:val="ListBullet"/>
      </w:pPr>
      <w:r>
        <w:t>• Operationalized multimodal CV dispute arbitration (dHash anti-fraud, receipt OCR) with G-Eval CoT; neutralized fraudulent claims by 68%, safeguarding $1.2M in annual partner margins.</w:t>
      </w:r>
    </w:p>
    <w:p>
      <w:pPr>
        <w:pStyle w:val="ListBullet"/>
      </w:pPr>
      <w:r>
        <w:t>• Deployed decentralized CQRS and Transactional Outbox pattern with Apache Kafka event streams; eliminated data inconsistency and guaranteed exactly-once delivery across 10M+ daily events.</w:t>
      </w:r>
    </w:p>
    <w:p>
      <w:pPr>
        <w:pStyle w:val="ListBullet"/>
      </w:pPr>
      <w:r>
        <w:t>• Mechanized real-time Presidio PII redaction and NeMo Guardrails across review streams; guaranteed 100% GDPR/DPDP data privacy compliance with zero PII leaks into the gold layer.</w:t>
      </w:r>
    </w:p>
    <w:p>
      <w:pPr>
        <w:pStyle w:val="ListBullet"/>
      </w:pPr>
      <w:r>
        <w:t>• Instituted continuous self-healing data observability &amp; reconciliation via Monte Carlo principles and Prometheus alerts; eradicated silent schema corruption across 14 ingestion channels, protecting $450K in merchant payouts.</w:t>
      </w:r>
    </w:p>
    <w:p>
      <w:pPr>
        <w:pStyle w:val="ListBullet"/>
      </w:pPr>
      <w:r>
        <w:t>• Formulated resilient dead-letter queue (DLQ) automated replay semantics with AWS SQS &amp; Kafka consumer groups; recovered $210K in transient webhook timeouts with zero order transaction loss.</w:t>
      </w:r>
    </w:p>
    <w:p>
      <w:r>
        <w:rPr>
          <w:b/>
        </w:rPr>
        <w:t>2. Hybrid Anime Intelligence &amp; Continuous LLMOps Platform</w:t>
        <w:tab/>
        <w:t>Aug 2026 – Present</w:t>
        <w:br/>
      </w:r>
      <w:r>
        <w:rPr>
          <w:i/>
        </w:rPr>
        <w:t>Polyglot Mesh (Go/Rust), RSLoRA Flywheel &amp; Dynamic Multi-LoRA vLLM</w:t>
        <w:tab/>
        <w:t>🚀 Deploy | GitHub: github.com/KishorKumarParoi/Hybrid-Anime-Recommender</w:t>
        <w:br/>
      </w:r>
    </w:p>
    <w:p>
      <w:pPr>
        <w:pStyle w:val="ListBullet"/>
      </w:pPr>
      <w:r>
        <w:t>• Polyglot mesh: Go API Gateway, Rust SIMD vector scoring, and FastAPI AI core over Kafka; curtailed scoring latency from 25ms to &lt;0.5ms (50x speedup), saving 64% CPU cost.</w:t>
      </w:r>
    </w:p>
    <w:p>
      <w:pPr>
        <w:pStyle w:val="ListBullet"/>
      </w:pPr>
      <w:r>
        <w:t>• Pioneered hybrid retrieval synthesizing Dual-Tower NCF, ChromaDB HNSW, and BM25 via Reciprocal Rank Fusion (NDCG@10 = 0.94); catalyzed a 28% lift in user session retention.</w:t>
      </w:r>
    </w:p>
    <w:p>
      <w:pPr>
        <w:pStyle w:val="ListBullet"/>
      </w:pPr>
      <w:r>
        <w:t>• Served adapters via vLLM Multi-LoRA dynamic multiplexing on 1x GPU with RSLoRA flywheel; curtailed GPU spend by 68% while elevating token throughput to 3.4x.</w:t>
      </w:r>
    </w:p>
    <w:p>
      <w:pPr>
        <w:pStyle w:val="ListBullet"/>
      </w:pPr>
      <w:r>
        <w:t>• Codified headless Kubeflow v2 &amp; MLflow continuous training pipeline with DVC data versioning, NeFTune regularization, and stringent model quality gating.</w:t>
      </w:r>
    </w:p>
    <w:p>
      <w:pPr>
        <w:pStyle w:val="ListBullet"/>
      </w:pPr>
      <w:r>
        <w:t>• Orchestrated multi-cloud GitOps continuous delivery via ArgoCD and Kustomize across AWS EKS, GCP GKE, and Azure AKS; empowered KEDA autoscaling from 1 to 24 pods in &lt;45s under 15K req/s spikes.</w:t>
      </w:r>
    </w:p>
    <w:p>
      <w:pPr>
        <w:pStyle w:val="ListBullet"/>
      </w:pPr>
      <w:r>
        <w:t>• Implemented real-time embedding concept drift observability with Evidently AI &amp; Prometheus; detected semantic divergence within 90 seconds, triggering automated LoRA adapter hot-swapping.</w:t>
      </w:r>
    </w:p>
    <w:p>
      <w:r>
        <w:rPr>
          <w:b/>
        </w:rPr>
        <w:t>3. Enterprise AI Security &amp; Production Agentic RAG Platform</w:t>
        <w:tab/>
        <w:t>Oct 2026 – Present</w:t>
        <w:br/>
      </w:r>
      <w:r>
        <w:rPr>
          <w:i/>
        </w:rPr>
        <w:t>Defense-in-Depth AI Gateway, NVIDIA NeMo Guardrails &amp; LangGraph</w:t>
        <w:tab/>
        <w:t>🚀 Deploy | GitHub: github.com/KishorKumarParoi/AI_Security_Production_App</w:t>
        <w:br/>
      </w:r>
    </w:p>
    <w:p>
      <w:pPr>
        <w:pStyle w:val="ListBullet"/>
      </w:pPr>
      <w:r>
        <w:t>• Built zero-trust defense with BotShield WAF and NVIDIA NeMo Guardrails; blocked 95%+ of prompt injections &amp; jailbreaks (benchmarked via Microsoft PyRIT 0.14.0).</w:t>
      </w:r>
    </w:p>
    <w:p>
      <w:pPr>
        <w:pStyle w:val="ListBullet"/>
      </w:pPr>
      <w:r>
        <w:t>• Formulated stateful agentic core in LangGraph with MemorySaver checkpoints and Portkey Gateway; saved $8.4K/month (42%) via &lt;50ms semantic similarity caching.</w:t>
      </w:r>
    </w:p>
    <w:p>
      <w:pPr>
        <w:pStyle w:val="ListBullet"/>
      </w:pPr>
      <w:r>
        <w:t>• Standardized tool execution via FastMCP with Human-in-the-Loop (HITL) gates and Logfire/LangSmith tracing; guaranteed 100% audit compliance with zero unauthorized tool runs.</w:t>
      </w:r>
    </w:p>
    <w:p>
      <w:pPr>
        <w:pStyle w:val="ListBullet"/>
      </w:pPr>
      <w:r>
        <w:t>• Architected hierarchical multi-agent supervisor coordinating 5 specialized sub-agents (Ingestion, Safety, Retrieval, Synthesis, Verification) with cyclic retry loops and state rollbacks; boosted multi-hop reasoning accuracy by 37%.</w:t>
      </w:r>
    </w:p>
    <w:p>
      <w:pPr>
        <w:pStyle w:val="ListBullet"/>
      </w:pPr>
      <w:r>
        <w:t>• Instituted high-precision two-stage retrieval combining Jina v3 1024-dim dense vectors, BM25 sparse search, and local ONNX FlashRank cross-encoders with Cohere Rerank v3.5 fallback; garnered 96.4% Context Precision at sub-35ms p95 latency.</w:t>
      </w:r>
    </w:p>
    <w:p>
      <w:pPr>
        <w:pStyle w:val="ListBullet"/>
      </w:pPr>
      <w:r>
        <w:t>• Constructed automated red-teaming CI/CD evaluation harness executing 500+ adversarial prompt payloads per release via PyRIT; intercepted 100% of OWASP LLM Top 10 vulnerabilities prior to production.</w:t>
      </w:r>
    </w:p>
    <w:p>
      <w:r>
        <w:rPr>
          <w:b/>
        </w:rPr>
        <w:t>4. Smart Manufacturing Industrial AI &amp; Multi-Cloud MLOps Platform</w:t>
        <w:tab/>
        <w:t>Oct 2026 – Present</w:t>
        <w:br/>
      </w:r>
      <w:r>
        <w:rPr>
          <w:i/>
        </w:rPr>
        <w:t>Polyglot (Rust/Go/Next.js), PyTorch Autoencoders, GKE/K3s &amp; ArgoCD GitOps</w:t>
        <w:tab/>
        <w:t>🚀 Deploy | GitHub: github.com/KishorKumarParoi/smart-manufacturing</w:t>
        <w:br/>
      </w:r>
    </w:p>
    <w:p>
      <w:pPr>
        <w:pStyle w:val="ListBullet"/>
      </w:pPr>
      <w:r>
        <w:t>• Deployed IoT anomaly detection (PyTorch Autoencoders) and defect inspection (CNN, &lt;20ms); mitigated part escape defect rate by 31%, saving $420K annually in scrap waste.</w:t>
      </w:r>
    </w:p>
    <w:p>
      <w:pPr>
        <w:pStyle w:val="ListBullet"/>
      </w:pPr>
      <w:r>
        <w:t>• Built polyglot edge architecture: Rust SIMD edge vibration pre-filter (:8082), Go cloud-native gateway with rate-limiting (:8085), Next.js 15 industrial cockpit (:3000), and PyTorch AI core (:8000).</w:t>
      </w:r>
    </w:p>
    <w:p>
      <w:pPr>
        <w:pStyle w:val="ListBullet"/>
      </w:pPr>
      <w:r>
        <w:t>• Formulated resilient Kubernetes: GKE multi-zone cluster with seamless fallback to host-native K3s CNCF engine for zero-dependency standalone execution on EC2.</w:t>
      </w:r>
    </w:p>
    <w:p>
      <w:pPr>
        <w:pStyle w:val="ListBullet"/>
      </w:pPr>
      <w:r>
        <w:t>• Orchestrated 12-stage declarative CI/CD via Jenkins, SonarQube, Nexus 3, and ArgoCD GitOps across AWS &amp; GCP; curtailed deployment cycles by 96% (4h to 8m) with zero-downtime failover.</w:t>
      </w:r>
    </w:p>
    <w:p>
      <w:pPr>
        <w:pStyle w:val="ListBullet"/>
      </w:pPr>
      <w:r>
        <w:t>• Pioneered single-command zero-touch cloud bootstrap (curl | bash) with deterministic $0.00 teardown (clear.sh --force); coupled with EFK Stack and Prometheus/Grafana (:3001) real-time telemetry.</w:t>
      </w:r>
    </w:p>
    <w:p>
      <w:pPr>
        <w:pStyle w:val="ListBullet"/>
      </w:pPr>
      <w:r>
        <w:t>• Sustained edge offline resilience via local SQLite write-ahead caching and asynchronous MQTT broker sync; averted telemetry loss during plant network disconnects across 120+ simulated IoT sensors.</w:t>
      </w:r>
    </w:p>
    <w:p>
      <w:r>
        <w:rPr>
          <w:b/>
        </w:rPr>
        <w:t>5. Nexus-AI: Enterprise Multi-Cloud Lakehouse &amp; Autonomous Agent Mesh</w:t>
        <w:tab/>
        <w:t>Sept 2026 – Present</w:t>
        <w:br/>
      </w:r>
      <w:r>
        <w:rPr>
          <w:i/>
        </w:rPr>
        <w:t>Multi-Cloud Lakehouse (Bronze-Silver-Gold), 5-Agent Mesh, Go Gateway &amp; Next.js 16</w:t>
        <w:tab/>
        <w:t>🚀 Deploy | GitHub: github.com/KishorKumarParoi/Nexus_AI</w:t>
        <w:br/>
      </w:r>
    </w:p>
    <w:p>
      <w:pPr>
        <w:pStyle w:val="ListBullet"/>
      </w:pPr>
      <w:r>
        <w:t>• Architected security-first 5-agent mesh (Data NL2SQL, Business Analyst, MLOps Supervisor, OWASP Firewall, Voice Alerts) over LangGraph; accelerated ad-hoc enterprise analytics turnaround by 82%.</w:t>
      </w:r>
    </w:p>
    <w:p>
      <w:pPr>
        <w:pStyle w:val="ListBullet"/>
      </w:pPr>
      <w:r>
        <w:t>• Constructed 3-tier Medallion Lakehouse (Bronze Parquet → Silver 32-point DQ validation → Gold Star Schema marts) with DuckDB; compressed downstream dashboard query latencies from 4.5s to &lt;120ms.</w:t>
      </w:r>
    </w:p>
    <w:p>
      <w:pPr>
        <w:pStyle w:val="ListBullet"/>
      </w:pPr>
      <w:r>
        <w:t>• Crafted Go 1.22 API Gateway with JWT edge authentication and token-bucket rate limiting paired with Express BFF and Next.js 16 glassmorphic cockpit; sustained 12K req/s with zero memory leaks.</w:t>
      </w:r>
    </w:p>
    <w:p>
      <w:pPr>
        <w:pStyle w:val="ListBullet"/>
      </w:pPr>
      <w:r>
        <w:t>• Codified multi-cloud infrastructure via Terraform across AWS (EKS, S3, Glue), GCP (GKE, BigQuery), and Azure (AKS, Synapse); compressed environment provisioning time by 90% via master launcher.</w:t>
      </w:r>
    </w:p>
    <w:p>
      <w:pPr>
        <w:pStyle w:val="ListBullet"/>
      </w:pPr>
      <w:r>
        <w:t>• Governed attribute-based access control (ABAC) and row-level security (RLS) across Medallion Delta tables; enforced strict multi-tenant data isolation and audit trails across 40+ analytical business units.</w:t>
      </w:r>
    </w:p>
    <w:p>
      <w:r>
        <w:rPr>
          <w:b/>
        </w:rPr>
        <w:t>6. Advanced AI Chatbot: Enterprise Autonomous Agent &amp; HITL Platform</w:t>
        <w:tab/>
        <w:t>Jul 2026 – Present</w:t>
        <w:br/>
      </w:r>
      <w:r>
        <w:rPr>
          <w:i/>
        </w:rPr>
        <w:t>LangGraph Cyclic State Machine, FastMCP, HITL Financial Gating &amp; BotShield WAF</w:t>
        <w:tab/>
        <w:t>🚀 Deploy | GitHub: github.com/KishorKumarParoi/Advanced_AI_Chatbot_Project</w:t>
        <w:br/>
      </w:r>
    </w:p>
    <w:p>
      <w:pPr>
        <w:pStyle w:val="ListBullet"/>
      </w:pPr>
      <w:r>
        <w:t>• Built enterprise conversational agent using LangGraph cyclic state machines with PostgreSQL checkpointer; empowered fault-tolerant multi-turn thread persistence, dynamic rollbacks, and sub-50ms session recovery.</w:t>
      </w:r>
    </w:p>
    <w:p>
      <w:pPr>
        <w:pStyle w:val="ListBullet"/>
      </w:pPr>
      <w:r>
        <w:t>• Standardized isolated tool execution using Model Context Protocol (FastMCP) with strict Human-in-the-Loop (HITL) approval gates on financial actions (&gt;$50 refunds/cancellations); eradicated 100% of unauthorized transaction risk.</w:t>
      </w:r>
    </w:p>
    <w:p>
      <w:pPr>
        <w:pStyle w:val="ListBullet"/>
      </w:pPr>
      <w:r>
        <w:t>• Pioneered BotShield WAF middleware featuring honeypot traps (/.env, /wp-admin), scanner fingerprint dropping, and sliding-window rate limiting; intercepted 99.4% of adversarial probes.</w:t>
      </w:r>
    </w:p>
    <w:p>
      <w:pPr>
        <w:pStyle w:val="ListBullet"/>
      </w:pPr>
      <w:r>
        <w:t>• Operationalized two-stage hybrid retrieval with Qdrant (BGE-Large dense vectors) and BM25 sparse keyword matching with real-time Server-Sent Events (SSE) token streaming; elevated response relevance to 94.8%.</w:t>
      </w:r>
    </w:p>
    <w:p>
      <w:pPr>
        <w:pStyle w:val="ListBullet"/>
      </w:pPr>
      <w:r>
        <w:t>• Architected semantic intent caching layer with Redis &amp; Cosine similarity gating (&lt;0.15 threshold); served 38% of repetitive customer intents in &lt;12ms, curtailing LLM token billing by $3.2K/month.</w:t>
      </w:r>
    </w:p>
    <w:p>
      <w:pPr>
        <w:pStyle w:val="ListBullet"/>
      </w:pPr>
      <w:r>
        <w:t>• Devised adaptive conversational memory with sliding-window token compaction &amp; vector summary checkpointing; diminished long-context token footprints by 44% across 35+ turn dialogs.</w:t>
      </w:r>
    </w:p>
    <w:p>
      <w:r>
        <w:rPr>
          <w:b/>
        </w:rPr>
        <w:t>7. Data Agent: Enterprise Multi-Agent Business Intelligence &amp; SQL System</w:t>
        <w:tab/>
        <w:t>Sept 2026 – Present</w:t>
        <w:br/>
      </w:r>
      <w:r>
        <w:rPr>
          <w:i/>
        </w:rPr>
        <w:t>Hierarchical LangGraph Mesh, Self-Reflective SQL Security Judge &amp; ReAct ETL</w:t>
        <w:tab/>
        <w:t>🚀 Deploy | GitHub: github.com/KishorKumarParoi/Data-Agent</w:t>
        <w:br/>
      </w:r>
    </w:p>
    <w:p>
      <w:pPr>
        <w:pStyle w:val="ListBullet"/>
      </w:pPr>
      <w:r>
        <w:t>• Architected a LangGraph supervisor router classifying business queries into specialized SQL and ETL analyst subgraphs; garnered 96.2% routing accuracy across multi-domain operational requests.</w:t>
      </w:r>
    </w:p>
    <w:p>
      <w:pPr>
        <w:pStyle w:val="ListBullet"/>
      </w:pPr>
      <w:r>
        <w:t>• Instituted dynamic PostgreSQL schema introspection with an independent LLM security judge; sanitized generated SQL and intercepted 100% of destructive DDL/DML injection attacks.</w:t>
      </w:r>
    </w:p>
    <w:p>
      <w:pPr>
        <w:pStyle w:val="ListBullet"/>
      </w:pPr>
      <w:r>
        <w:t>• Built autonomous ReAct tool-calling agent for file extraction, pandas data transformation, and sandboxed python execution; compressed ad-hoc data pipeline development time by 75%.</w:t>
      </w:r>
    </w:p>
    <w:p>
      <w:pPr>
        <w:pStyle w:val="ListBullet"/>
      </w:pPr>
      <w:r>
        <w:t>• Integrated self-healing SQL execution with automatic syntax retry &amp; schema reflection; programmatically corrected 89% of initial query execution errors without human intervention.</w:t>
      </w:r>
    </w:p>
    <w:p>
      <w:pPr>
        <w:pStyle w:val="ListBullet"/>
      </w:pPr>
      <w:r>
        <w:t>• Orchestrated multi-dialect SQL transpilations supporting PostgreSQL, Snowflake, and BigQuery with proactive EXPLAIN cost estimation; prevented runaway analytical queries exceeding cost ceilings.</w:t>
      </w:r>
    </w:p>
    <w:p>
      <w:r>
        <w:rPr>
          <w:b/>
        </w:rPr>
        <w:t>8. Advanced Network Security Medallion Lakehouse &amp; Distributed ML Platform</w:t>
        <w:tab/>
        <w:t>Aug 2026 – Present</w:t>
        <w:br/>
      </w:r>
      <w:r>
        <w:rPr>
          <w:i/>
        </w:rPr>
        <w:t>Azure Data Factory, ADLS Gen2, Databricks Spark, MongoDB Atlas, Synapse CETAS &amp; Sub-4ms ML</w:t>
        <w:tab/>
        <w:t>🚀 Deploy | GitHub: github.com/KishorKumarParoi/Advanced_ETL_Project</w:t>
        <w:br/>
      </w:r>
    </w:p>
    <w:p>
      <w:pPr>
        <w:pStyle w:val="ListBullet"/>
      </w:pPr>
      <w:r>
        <w:t>• Architected enterprise Lakehouse: orchestrated batch extraction via Azure Data Factory (ADF v2) dynamic lookup and parallel ForEach loops, landing raw logs into ADLS Gen2 Bronze layer.</w:t>
      </w:r>
    </w:p>
    <w:p>
      <w:pPr>
        <w:pStyle w:val="ListBullet"/>
      </w:pPr>
      <w:r>
        <w:t>• Conducted large-scale ETL in Azure Databricks (Apache Spark) with Azure AD OAuth 2.0 Client Credentials, cross-joining real-time operational metadata from MongoDB Atlas.</w:t>
      </w:r>
    </w:p>
    <w:p>
      <w:pPr>
        <w:pStyle w:val="ListBullet"/>
      </w:pPr>
      <w:r>
        <w:t>• Materialized analytical serving layer in Azure Synapse Analytics Serverless SQL using Managed Identity scoped credentials and CETAS (*Create External Table As Select*) for instant Power BI/Fabric reporting.</w:t>
      </w:r>
    </w:p>
    <w:p>
      <w:pPr>
        <w:pStyle w:val="ListBullet"/>
      </w:pPr>
      <w:r>
        <w:t>• Built data validation engine with schema drift traps, KNN imputation + RobustScaler, and multi-model benchmark (XGBoost, CatBoost, Random Forest delivering 98.4% detection accuracy).</w:t>
      </w:r>
    </w:p>
    <w:p>
      <w:pPr>
        <w:pStyle w:val="ListBullet"/>
      </w:pPr>
      <w:r>
        <w:t>• Containerized sub-4ms FastAPI ONNX inference serving with single-command zero-touch bootstrapper (curl | bash) and deterministic $0.00 teardown (clear.sh); mitigated p99 latency by 11.8x.</w:t>
      </w:r>
    </w:p>
    <w:p>
      <w:pPr>
        <w:pStyle w:val="ListBullet"/>
      </w:pPr>
      <w:r>
        <w:t>• Implemented dynamic partition pruning and Z-Order clustering on ADLS Gen2 Delta Parquet files; expedited complex analytical join queries by 6.2x across 1.4B security log records.</w:t>
      </w:r>
    </w:p>
    <w:p>
      <w:r>
        <w:rPr>
          <w:b/>
        </w:rPr>
        <w:t>9. AWS SageMaker End-to-End MLOps Pipeline &amp; Governance Platform</w:t>
        <w:tab/>
        <w:t>Oct 2026 – Present</w:t>
        <w:br/>
      </w:r>
      <w:r>
        <w:rPr>
          <w:i/>
        </w:rPr>
        <w:t>SageMaker Pipelines (DAG), Managed Spot Training, Model Registry &amp; Serverless Serving</w:t>
        <w:tab/>
        <w:t>🚀 Deploy | GitHub: github.com/KishorKumarParoi/Aws-Sagemaker</w:t>
        <w:br/>
      </w:r>
    </w:p>
    <w:p>
      <w:pPr>
        <w:pStyle w:val="ListBullet"/>
      </w:pPr>
      <w:r>
        <w:t>• Designed SageMaker DAG Pipeline (ProcessingStep → TrainingStep → ConditionStep → ModelStep) with AWS Managed Spot Training, curtailing model training compute costs by 70%.</w:t>
      </w:r>
    </w:p>
    <w:p>
      <w:pPr>
        <w:pStyle w:val="ListBullet"/>
      </w:pPr>
      <w:r>
        <w:t>• Instituted programmatic quality evaluation gating (≥ 85% holdout accuracy) for promotion into SageMaker Model Registry, deploying to real-time and serverless endpoints with standard inference contracts (model_fn, input_fn, predict_fn, output_fn) and FastAPI fallback.</w:t>
      </w:r>
    </w:p>
    <w:p>
      <w:pPr>
        <w:pStyle w:val="ListBullet"/>
      </w:pPr>
      <w:r>
        <w:t>• Configured DataCaptureConfig streaming 100% of live inference payloads to Amazon S3 for baseline statistical drift detection, anomaly alerting, and programmatic retraining triggers.</w:t>
      </w:r>
    </w:p>
    <w:p>
      <w:pPr>
        <w:pStyle w:val="ListBullet"/>
      </w:pPr>
      <w:r>
        <w:t>• Devised multi-model endpoint deployments with autoscaling policies (target tracking at 70% CPU/GPU); sustained 2,500 req/s with zero cold-start timeouts under spiky production loads.</w:t>
      </w:r>
    </w:p>
    <w:p>
      <w:pPr>
        <w:pStyle w:val="ListBullet"/>
      </w:pPr>
      <w:r>
        <w:t>• Hardened inference endpoints with AWS KMS customer-managed keys (CMK) envelope encryption and TLS 1.3 mutual auth; achieved complete compliance with NIST AI RMF governance mandates.</w:t>
      </w:r>
    </w:p>
    <w:p>
      <w:r>
        <w:rPr>
          <w:b/>
        </w:rPr>
        <w:t>10. Cloud-Native Real-Time MLOps: KServe, AWS ECS Fargate &amp; Kubernetes</w:t>
        <w:tab/>
        <w:t>Aug 2025 – Present</w:t>
        <w:br/>
      </w:r>
      <w:r>
        <w:rPr>
          <w:i/>
        </w:rPr>
        <w:t>KServe v1beta1, AWS ECS Fargate, Kubernetes, Terraform IaC &amp; S3</w:t>
        <w:tab/>
        <w:t>🚀 Deploy | GitHub: github.com/KishorKumarParoi/realtime-mlops | github.com/KishorKumarParoi/Terraform-EKS</w:t>
        <w:br/>
      </w:r>
    </w:p>
    <w:p>
      <w:pPr>
        <w:pStyle w:val="ListBullet"/>
      </w:pPr>
      <w:r>
        <w:t>• Deployed serverless model inference using KServe v1beta1 InferenceService on Kubernetes backed by Amazon S3 model storage; facilitated dynamic scale-to-zero autoscaling, curtailing idle GPU/CPU compute spend by 65%.</w:t>
      </w:r>
    </w:p>
    <w:p>
      <w:pPr>
        <w:pStyle w:val="ListBullet"/>
      </w:pPr>
      <w:r>
        <w:t>• Architected containerized microservices orchestration on AWS ECS on Fargate with Application Load Balancers and modular Terraform IaC; accelerated infrastructure provisioning by 80% with zero server maintenance overhead.</w:t>
      </w:r>
    </w:p>
    <w:p>
      <w:pPr>
        <w:pStyle w:val="ListBullet"/>
      </w:pPr>
      <w:r>
        <w:t>• Hardened end-to-end container security with Trivy CVE scanning and AWS KMS envelope encryption; ensured 100% programmatic CI/CD gating with zero critical vulnerability deployments.</w:t>
      </w:r>
    </w:p>
    <w:p>
      <w:pPr>
        <w:pStyle w:val="ListBullet"/>
      </w:pPr>
      <w:r>
        <w:t>• Configured automated canary traffic routing (90/10 split) via Envoy sidecars with Prometheus-driven automatic rollback on p99 latency regressions (&gt;25ms).</w:t>
      </w:r>
    </w:p>
    <w:p>
      <w:r>
        <w:rPr>
          <w:b/>
        </w:rPr>
        <w:t>11. Core Systems Engineering: Rust Git Engine &amp; POSIX Terminal Shell</w:t>
        <w:tab/>
        <w:t>Aug 2024</w:t>
        <w:br/>
      </w:r>
      <w:r>
        <w:rPr>
          <w:i/>
        </w:rPr>
        <w:t>Bare-metal Systems Programming in Rust, Concurrency &amp; Process Pipelines</w:t>
        <w:tab/>
        <w:t>GitHub: github.com/KishorKumarParoi/codecrafters-git-rust</w:t>
        <w:br/>
      </w:r>
    </w:p>
    <w:p>
      <w:pPr>
        <w:pStyle w:val="ListBullet"/>
      </w:pPr>
      <w:r>
        <w:t>• Crafted Git internals in Rust (SHA-1 object graph, streaming zlib decompression with SIMD, delta packfiles); matched C Git performance within 3% while guaranteeing 100% compile-time memory safety.</w:t>
      </w:r>
    </w:p>
    <w:p>
      <w:pPr>
        <w:pStyle w:val="ListBullet"/>
      </w:pPr>
      <w:r>
        <w:t>• Built POSIX shell with async signal multiplexing, fork/exec pipelines, and I/O redirection; clocked sub-microsecond execution latency under heavy concurrent process loads with 73% lower peak heap allocation.</w:t>
      </w:r>
    </w:p>
    <w:p>
      <w:pPr>
        <w:spacing w:before="40" w:after="16"/>
      </w:pPr>
      <w:r>
        <w:rPr>
          <w:b/>
          <w:color w:val="641C26"/>
          <w:sz w:val="16"/>
        </w:rPr>
        <w:t>ACHIEVEMENTS &amp; HACKATHONS</w:t>
      </w:r>
    </w:p>
    <w:p>
      <w:pPr>
        <w:pStyle w:val="ListBullet"/>
      </w:pPr>
      <w:r>
        <w:t>• Competitive Programming &amp; DSA: Ranked 232nd in Codeforces Div-2 (Blue Coder), 5★ on CodeChef, 17th in IUPC; Qualified in Meta Hacker Cup Round 3; 2000+ DSA, participated system design hackathon.</w:t>
      </w:r>
    </w:p>
    <w:p>
      <w:pPr>
        <w:pStyle w:val="ListBullet"/>
      </w:pPr>
      <w:r>
        <w:t>• Champion | Technobeast AI Agents Hackathon: Pioneered Qdrant vector optimization with negative embeddings, trajectory matching with transformers, and multimodal API divergence detection.</w:t>
      </w:r>
    </w:p>
    <w:p>
      <w:pPr>
        <w:pStyle w:val="ListBullet"/>
      </w:pPr>
      <w:r>
        <w:t>• 7th Rank | AI Security Hackathon: Ranked in top tier for real-time prompt injection firewall (97.2% accuracy, &lt;30ms latency).</w:t>
      </w:r>
    </w:p>
    <w:p>
      <w:pPr>
        <w:pStyle w:val="ListBullet"/>
      </w:pPr>
      <w:r>
        <w:t>• National Merit Scholarships: Conferred merit scholarships for 85th Rank in Dhaka Board (HSC) and 90th Rank in Dhaka Board (1st in Gopalganj District) (SSC).</w:t>
      </w:r>
    </w:p>
    <w:p>
      <w:pPr>
        <w:spacing w:before="40" w:after="16"/>
      </w:pPr>
      <w:r>
        <w:rPr>
          <w:b/>
          <w:color w:val="641C26"/>
          <w:sz w:val="16"/>
        </w:rPr>
        <w:t>LEADERSHIP &amp; MENTORING</w:t>
      </w:r>
    </w:p>
    <w:p>
      <w:pPr>
        <w:pStyle w:val="ListBullet"/>
      </w:pPr>
      <w:r>
        <w:t>• In-Person AI Agents Building Masterclass: Conducted immersive hands-on in-person workshops on architecting autonomous AI Agents, cyclic state machines (LangGraph), tool calling, and production deployment.</w:t>
      </w:r>
    </w:p>
    <w:p>
      <w:pPr>
        <w:pStyle w:val="ListBullet"/>
      </w:pPr>
      <w:r>
        <w:t>• Technical Mentorship &amp; Community Impact: Mentored 100+ students &amp; engineers across Machine Learning, AI Agents, DevOps, and MLOps, leading code reviews, production architecture design sessions, and career roadmapping.</w:t>
      </w:r>
    </w:p>
    <w:p>
      <w:pPr>
        <w:spacing w:before="40" w:after="16"/>
      </w:pPr>
      <w:r>
        <w:rPr>
          <w:b/>
          <w:color w:val="641C26"/>
          <w:sz w:val="16"/>
        </w:rPr>
        <w:t>TECHNICAL SKILLS</w:t>
      </w:r>
    </w:p>
    <w:p>
      <w:r>
        <w:t>• Languages &amp; Frameworks: Python, C/C++, Rust (Actix-web), Go (Gin/Fiber), SQL, Bash, TypeScript, JavaScript, Java (Spring Boot), FastAPI, Express.js, NestJS, Next.js 16, Streamlit</w:t>
        <w:br/>
      </w:r>
      <w:r>
        <w:t>• AI, ML &amp; LLMOps: PyTorch, vLLM, LangGraph, LangChain, HuggingFace, TRL, PEFT (RSLoRA, QLoRA), NeFTune, MLflow, Feast, Kubeflow, AWS SageMaker, KServe, DVC</w:t>
        <w:br/>
      </w:r>
      <w:r>
        <w:t>• Big Data &amp; Streaming: Snowflake, Databricks, dbt Core, PySpark, Delta Lake, Apache Kafka, Apache Airflow, Debezium CDC, ChromaDB, Qdrant</w:t>
        <w:br/>
      </w:r>
      <w:r>
        <w:t>• Cloud Platforms &amp; Infra: AWS (EKS, S3, KMS, EMR, Athena, ECS, Fargate, Bedrock, SageMaker), GCP (GKE, BigQuery, GCE), Azure (Databricks, Synapse, Fabric), Terraform, Ansible, Helm, ArgoCD, Sonatype Nexus, Docker, Kubernetes</w:t>
        <w:br/>
      </w:r>
      <w:r>
        <w:t>• DevSecOps &amp; Security: NVIDIA NeMo Guardrails, PyRIT RedTeaming, BotShield WAF, SonarQube, Trivy, Jenkins, GitLab CI/CD, GitHub Actions, Prometheus, Grafana, Redis</w:t>
        <w:br/>
      </w:r>
      <w:r>
        <w:t>• WebRTC, 3D Graphics &amp; Full-Stack Systems: WebVR, WebRTC, Three.js, React Three Fiber, ElectronJS, Next.js 16, Prisma, Drizzle ORM, Stripe Connect, PostgreSQL, MongoDB</w:t>
      </w:r>
    </w:p>
    <w:p>
      <w:pPr>
        <w:spacing w:before="40" w:after="16"/>
      </w:pPr>
      <w:r>
        <w:rPr>
          <w:b/>
          <w:color w:val="641C26"/>
          <w:sz w:val="16"/>
        </w:rPr>
        <w:t>CERTIFICATIONS &amp; SPECIALIZATIONS</w:t>
      </w:r>
    </w:p>
    <w:p>
      <w:pPr>
        <w:pStyle w:val="ListBullet"/>
      </w:pPr>
      <w:r>
        <w:t>• Deep Learning Specialization (DeepLearning.AI &amp; Stanford – Andrew Ng): Neural Networks, Hyperparameter Tuning, CNNs, Sequence Models, Attention Mechanisms &amp; Transformers.</w:t>
      </w:r>
    </w:p>
    <w:p>
      <w:pPr>
        <w:pStyle w:val="ListBullet"/>
      </w:pPr>
      <w:r>
        <w:t>• Machine Learning Specialization (Stanford Online &amp; DeepLearning.AI – Andrew Ng): Supervised Learning, Advanced Learning Algorithms, Unsupervised Learning, Recommenders &amp; Reinforcement Learning.</w:t>
      </w:r>
    </w:p>
    <w:p>
      <w:pPr>
        <w:pStyle w:val="ListBullet"/>
      </w:pPr>
      <w:r>
        <w:t>• Enterprise Production MLOps &amp; AI Systems Architecture: End-to-End MLOps Pipelines (Krish Naik/CampusX), Enterprise AI Systems Architecture (Vivian Aranha), Agentic-AI, n8n (Mayank Agarwal), Computer Vision (Sourangshu Paul), AI Data Analyst (Ansh Lamba), Automation &amp; MCP (Ed Donner).</w:t>
      </w:r>
    </w:p>
    <w:p>
      <w:pPr>
        <w:pStyle w:val="ListBullet"/>
      </w:pPr>
      <w:r>
        <w:t>• Distributed Systems, Big Data &amp; AI System Design: High-Throughput Distributed Systems &amp; AI Architecture (Arpit Bhayani, Gaurav Sen, ByteByteGo, Hussein Nasser), Big Data Engineering &amp; Lakehouses (Mayank Agarwal, Zach Wilson), LLM Foundations (Karpathy, Aurimas), LeetCode algorithmic mastery.</w:t>
      </w:r>
    </w:p>
    <w:p>
      <w:pPr>
        <w:pStyle w:val="ListBullet"/>
      </w:pPr>
      <w:r>
        <w:t>• Digital Portfolios &amp; Architecture Platforms: Live Demo: https://vantage.kishor.tech/ | GitHub: https://github.com/KishorKumarParoi/vantage-portfolio (Clean Academic AI Architecture &amp; 38-Module Curriculum Showcase) • Live 3D: https://3d.kishor.tech/ | GitHub: https://github.com/KishorKumarParoi/re-invent (React 19, GSAP 3D, Tailwind v4).</w:t>
      </w:r>
    </w:p>
    <w:p>
      <w:pPr>
        <w:pStyle w:val="ListBullet"/>
      </w:pPr>
      <w:r>
        <w:t>• Core CS &amp; Engineering Foundations (RUET): Advanced Data Structures &amp; Algorithms, Object-Oriented Programming (C++/Java), Operating Systems &amp; System Programming, Database Systems (DBMS), Distributed Systems &amp; Cloud Computing, Computer Networks &amp; Internet Protocols, Theory of Computation &amp; Automata, Compiler Design, Software Engineering &amp; System Analysis, Computer Architecture, Artificial Intelligence, Microprocessors &amp; Interfacing, Discrete Mathematics, and Network Security &amp; Cryptography.</w:t>
      </w:r>
    </w:p>
    <w:sectPr w:rsidR="00FC693F" w:rsidRPr="0006063C" w:rsidSect="00034616">
      <w:pgSz w:w="11909" w:h="16834"/>
      <w:pgMar w:top="259" w:right="360" w:bottom="259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