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90" w:rsidRPr="001509D9" w:rsidRDefault="00F65A02" w:rsidP="00F65A02">
      <w:pPr>
        <w:jc w:val="center"/>
        <w:rPr>
          <w:b/>
          <w:bCs/>
          <w:sz w:val="24"/>
          <w:szCs w:val="22"/>
          <w:lang w:val="en-US"/>
        </w:rPr>
      </w:pPr>
      <w:r w:rsidRPr="001509D9">
        <w:rPr>
          <w:b/>
          <w:bCs/>
          <w:sz w:val="24"/>
          <w:szCs w:val="22"/>
          <w:lang w:val="en-US"/>
        </w:rPr>
        <w:t>Email Campaigns</w:t>
      </w:r>
    </w:p>
    <w:p w:rsidR="00F65A02" w:rsidRPr="001509D9" w:rsidRDefault="00F65A02" w:rsidP="00F65A02">
      <w:pPr>
        <w:rPr>
          <w:b/>
          <w:bCs/>
          <w:sz w:val="24"/>
          <w:szCs w:val="22"/>
          <w:lang w:val="en-US"/>
        </w:rPr>
      </w:pPr>
      <w:r w:rsidRPr="001509D9">
        <w:rPr>
          <w:b/>
          <w:bCs/>
          <w:sz w:val="24"/>
          <w:szCs w:val="22"/>
          <w:lang w:val="en-US"/>
        </w:rPr>
        <w:t>Problem Statement:</w:t>
      </w:r>
    </w:p>
    <w:p w:rsidR="00F65A02" w:rsidRDefault="00F65A02" w:rsidP="00F65A02">
      <w:pPr>
        <w:jc w:val="both"/>
      </w:pPr>
      <w:r w:rsidRPr="00F65A02">
        <w:t>The current email marketing strategy faces challenges in engaging recipients, targeting diverse audience segments, ensuring content relevance, and optimizing automation. Low engagement rates and a need for improved segmentation and personalization are key concerns.</w:t>
      </w:r>
    </w:p>
    <w:p w:rsidR="00F65A02" w:rsidRPr="001509D9" w:rsidRDefault="00F65A02" w:rsidP="00F65A02">
      <w:pPr>
        <w:jc w:val="both"/>
        <w:rPr>
          <w:b/>
          <w:bCs/>
          <w:sz w:val="24"/>
          <w:szCs w:val="22"/>
        </w:rPr>
      </w:pPr>
      <w:r w:rsidRPr="001509D9">
        <w:rPr>
          <w:b/>
          <w:bCs/>
          <w:sz w:val="24"/>
          <w:szCs w:val="22"/>
        </w:rPr>
        <w:t>About dataset:</w:t>
      </w:r>
    </w:p>
    <w:p w:rsidR="00F65A02" w:rsidRDefault="00F65A02" w:rsidP="00F65A02">
      <w:pPr>
        <w:jc w:val="both"/>
      </w:pPr>
      <w:r>
        <w:t>The Dataset consists</w:t>
      </w:r>
      <w:r w:rsidR="00DC4CC9">
        <w:t xml:space="preserve"> </w:t>
      </w:r>
      <w:proofErr w:type="gramStart"/>
      <w:r w:rsidR="00DC4CC9">
        <w:t>of :</w:t>
      </w:r>
      <w:proofErr w:type="gramEnd"/>
      <w:r w:rsidR="00DC4CC9">
        <w:t>-</w:t>
      </w:r>
    </w:p>
    <w:p w:rsidR="00F65A02" w:rsidRDefault="00F65A02" w:rsidP="00F6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lang w:eastAsia="en-IN"/>
        </w:rPr>
      </w:pPr>
      <w:r w:rsidRPr="00F65A02">
        <w:rPr>
          <w:rFonts w:eastAsia="Times New Roman" w:cstheme="minorHAnsi"/>
          <w:color w:val="000000"/>
          <w:sz w:val="20"/>
          <w:lang w:eastAsia="en-IN"/>
        </w:rPr>
        <w:t>'example1',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'marketingAnalytics0',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HRConsultingSeries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marketingAnalyticsSeries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MarketingAnalyticsSeries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 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series_legal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IT_Solutions_Series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Marketing_Analytics_Series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series_marketing_analytics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'series1',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HR_Consulting_Series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financial_advisory_series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series_IT_Solutions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'Series1_HR_Consulting', 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Series_IT_Solutions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</w:t>
      </w:r>
      <w:proofErr w:type="spellStart"/>
      <w:r w:rsidRPr="00F65A02">
        <w:rPr>
          <w:rFonts w:eastAsia="Times New Roman" w:cstheme="minorHAnsi"/>
          <w:color w:val="000000"/>
          <w:sz w:val="20"/>
          <w:lang w:eastAsia="en-IN"/>
        </w:rPr>
        <w:t>email_series_marketing_analytics</w:t>
      </w:r>
      <w:proofErr w:type="spellEnd"/>
      <w:r w:rsidRPr="00F65A02">
        <w:rPr>
          <w:rFonts w:eastAsia="Times New Roman" w:cstheme="minorHAnsi"/>
          <w:color w:val="000000"/>
          <w:sz w:val="20"/>
          <w:lang w:eastAsia="en-IN"/>
        </w:rPr>
        <w:t>',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  <w:r w:rsidRPr="00F65A02">
        <w:rPr>
          <w:rFonts w:eastAsia="Times New Roman" w:cstheme="minorHAnsi"/>
          <w:color w:val="000000"/>
          <w:sz w:val="20"/>
          <w:lang w:eastAsia="en-IN"/>
        </w:rPr>
        <w:t>'legal_services0'</w:t>
      </w:r>
    </w:p>
    <w:p w:rsidR="00F65A02" w:rsidRDefault="00F65A02" w:rsidP="00F6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lang w:eastAsia="en-IN"/>
        </w:rPr>
      </w:pPr>
    </w:p>
    <w:p w:rsidR="00F65A02" w:rsidRDefault="00F65A02" w:rsidP="00F6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lang w:eastAsia="en-IN"/>
        </w:rPr>
      </w:pPr>
      <w:r>
        <w:rPr>
          <w:rFonts w:eastAsia="Times New Roman" w:cstheme="minorHAnsi"/>
          <w:color w:val="000000"/>
          <w:sz w:val="20"/>
          <w:lang w:eastAsia="en-IN"/>
        </w:rPr>
        <w:t xml:space="preserve">The most of the columns except the example1 where have majority of null values so I have combined all the columns into a single column </w:t>
      </w:r>
      <w:r w:rsidR="00DC4CC9">
        <w:rPr>
          <w:rFonts w:eastAsia="Times New Roman" w:cstheme="minorHAnsi"/>
          <w:color w:val="000000"/>
          <w:sz w:val="20"/>
          <w:lang w:eastAsia="en-IN"/>
        </w:rPr>
        <w:t>which is called as ‘</w:t>
      </w:r>
      <w:r w:rsidR="00DC4CC9" w:rsidRPr="00DC4CC9">
        <w:rPr>
          <w:rFonts w:eastAsia="Times New Roman" w:cstheme="minorHAnsi"/>
          <w:b/>
          <w:bCs/>
          <w:color w:val="000000"/>
          <w:sz w:val="20"/>
          <w:lang w:eastAsia="en-IN"/>
        </w:rPr>
        <w:t>email_campaigns</w:t>
      </w:r>
      <w:r w:rsidR="00DC4CC9">
        <w:rPr>
          <w:rFonts w:eastAsia="Times New Roman" w:cstheme="minorHAnsi"/>
          <w:color w:val="000000"/>
          <w:sz w:val="20"/>
          <w:lang w:eastAsia="en-IN"/>
        </w:rPr>
        <w:t>’</w:t>
      </w:r>
    </w:p>
    <w:p w:rsidR="00DC4CC9" w:rsidRDefault="00DC4CC9" w:rsidP="00F6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lang w:eastAsia="en-IN"/>
        </w:rPr>
      </w:pPr>
    </w:p>
    <w:p w:rsidR="00DC4CC9" w:rsidRDefault="00DC4CC9" w:rsidP="00F6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 w:rsidRPr="001509D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Feature Insights (Before Pre-Processing</w:t>
      </w:r>
      <w:proofErr w:type="gramStart"/>
      <w:r w:rsidRPr="001509D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  <w:r>
        <w:rPr>
          <w:rFonts w:eastAsia="Times New Roman" w:cstheme="minorHAnsi"/>
          <w:b/>
          <w:bCs/>
          <w:color w:val="000000"/>
          <w:sz w:val="20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color w:val="000000"/>
          <w:sz w:val="20"/>
          <w:lang w:eastAsia="en-IN"/>
        </w:rPr>
        <w:t>-</w:t>
      </w:r>
    </w:p>
    <w:p w:rsidR="00DC4CC9" w:rsidRDefault="00DC4CC9" w:rsidP="00F6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</w:p>
    <w:p w:rsidR="00DC4CC9" w:rsidRPr="00DC4CC9" w:rsidRDefault="00DC4CC9" w:rsidP="00DC4C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>
        <w:rPr>
          <w:rFonts w:eastAsia="Times New Roman" w:cstheme="minorHAnsi"/>
          <w:color w:val="000000"/>
          <w:sz w:val="20"/>
          <w:lang w:eastAsia="en-IN"/>
        </w:rPr>
        <w:t xml:space="preserve">68% of the email messages are </w:t>
      </w:r>
      <w:r w:rsidRPr="00DC4CC9">
        <w:rPr>
          <w:rFonts w:eastAsia="Times New Roman" w:cstheme="minorHAnsi"/>
          <w:b/>
          <w:bCs/>
          <w:color w:val="000000"/>
          <w:sz w:val="20"/>
          <w:lang w:eastAsia="en-IN"/>
        </w:rPr>
        <w:t>opened</w:t>
      </w:r>
    </w:p>
    <w:p w:rsidR="00DC4CC9" w:rsidRPr="00DC4CC9" w:rsidRDefault="00DC4CC9" w:rsidP="00DC4C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>
        <w:rPr>
          <w:rFonts w:eastAsia="Times New Roman" w:cstheme="minorHAnsi"/>
          <w:color w:val="000000"/>
          <w:sz w:val="20"/>
          <w:lang w:eastAsia="en-IN"/>
        </w:rPr>
        <w:t xml:space="preserve">0.3% of the email messages are </w:t>
      </w:r>
      <w:r w:rsidRPr="00DC4CC9">
        <w:rPr>
          <w:rFonts w:eastAsia="Times New Roman" w:cstheme="minorHAnsi"/>
          <w:b/>
          <w:bCs/>
          <w:color w:val="000000"/>
          <w:sz w:val="20"/>
          <w:lang w:eastAsia="en-IN"/>
        </w:rPr>
        <w:t>Meeting link clicked</w:t>
      </w:r>
      <w:r>
        <w:rPr>
          <w:rFonts w:eastAsia="Times New Roman" w:cstheme="minorHAnsi"/>
          <w:color w:val="000000"/>
          <w:sz w:val="20"/>
          <w:lang w:eastAsia="en-IN"/>
        </w:rPr>
        <w:t xml:space="preserve"> </w:t>
      </w:r>
    </w:p>
    <w:p w:rsidR="00DC4CC9" w:rsidRDefault="00DC4CC9" w:rsidP="00DC4C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>
        <w:rPr>
          <w:rFonts w:eastAsia="Times New Roman" w:cstheme="minorHAnsi"/>
          <w:color w:val="000000"/>
          <w:sz w:val="20"/>
          <w:lang w:eastAsia="en-IN"/>
        </w:rPr>
        <w:t xml:space="preserve">There </w:t>
      </w:r>
      <w:proofErr w:type="gramStart"/>
      <w:r>
        <w:rPr>
          <w:rFonts w:eastAsia="Times New Roman" w:cstheme="minorHAnsi"/>
          <w:color w:val="000000"/>
          <w:sz w:val="20"/>
          <w:lang w:eastAsia="en-IN"/>
        </w:rPr>
        <w:t>is</w:t>
      </w:r>
      <w:proofErr w:type="gramEnd"/>
      <w:r>
        <w:rPr>
          <w:rFonts w:eastAsia="Times New Roman" w:cstheme="minorHAnsi"/>
          <w:color w:val="000000"/>
          <w:sz w:val="20"/>
          <w:lang w:eastAsia="en-IN"/>
        </w:rPr>
        <w:t xml:space="preserve"> no </w:t>
      </w:r>
      <w:r w:rsidRPr="00DC4CC9">
        <w:rPr>
          <w:rFonts w:eastAsia="Times New Roman" w:cstheme="minorHAnsi"/>
          <w:b/>
          <w:bCs/>
          <w:color w:val="000000"/>
          <w:sz w:val="20"/>
          <w:lang w:eastAsia="en-IN"/>
        </w:rPr>
        <w:t>responses</w:t>
      </w:r>
    </w:p>
    <w:p w:rsidR="001509D9" w:rsidRDefault="001509D9" w:rsidP="00150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</w:p>
    <w:p w:rsidR="001509D9" w:rsidRPr="001509D9" w:rsidRDefault="001509D9" w:rsidP="00150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 w:rsidRPr="001509D9">
        <w:rPr>
          <w:rFonts w:eastAsia="Times New Roman" w:cstheme="minorHAnsi"/>
          <w:b/>
          <w:bCs/>
          <w:color w:val="000000"/>
          <w:sz w:val="20"/>
          <w:lang w:eastAsia="en-IN"/>
        </w:rPr>
        <w:drawing>
          <wp:inline distT="0" distB="0" distL="0" distR="0" wp14:anchorId="3BB3BF85" wp14:editId="2127D952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C9" w:rsidRDefault="00DC4C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DC4CC9" w:rsidRDefault="00DC4C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 w:rsidRPr="001509D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Pre-processing Techniques</w:t>
      </w:r>
      <w:r>
        <w:rPr>
          <w:rFonts w:eastAsia="Times New Roman" w:cstheme="minorHAnsi"/>
          <w:b/>
          <w:bCs/>
          <w:color w:val="000000"/>
          <w:sz w:val="20"/>
          <w:lang w:eastAsia="en-IN"/>
        </w:rPr>
        <w:t>: -</w:t>
      </w:r>
    </w:p>
    <w:p w:rsidR="00DC4CC9" w:rsidRDefault="00DC4C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</w:p>
    <w:p w:rsidR="00DC4CC9" w:rsidRPr="00DC4CC9" w:rsidRDefault="00DC4CC9" w:rsidP="00DC4CC9">
      <w:r w:rsidRPr="00DC4CC9">
        <w:t>The pre</w:t>
      </w:r>
      <w:r>
        <w:t>-</w:t>
      </w:r>
      <w:r w:rsidRPr="00DC4CC9">
        <w:t>processing techniques applied to the text involve several steps to enhance the quality of the data for analysis. These steps include:</w:t>
      </w:r>
    </w:p>
    <w:p w:rsidR="00DC4CC9" w:rsidRPr="00DC4CC9" w:rsidRDefault="00DC4CC9" w:rsidP="00DC4CC9">
      <w:pPr>
        <w:pStyle w:val="ListParagraph"/>
        <w:numPr>
          <w:ilvl w:val="0"/>
          <w:numId w:val="3"/>
        </w:numPr>
      </w:pPr>
      <w:r w:rsidRPr="00DC4CC9">
        <w:rPr>
          <w:b/>
          <w:bCs/>
        </w:rPr>
        <w:t>Lowercasing</w:t>
      </w:r>
      <w:r w:rsidRPr="00DC4CC9">
        <w:t>: Converting all text to lowercase ensures uniformity and simplifies subsequent analysis by treating words in a case-insensitive manner.</w:t>
      </w:r>
    </w:p>
    <w:p w:rsidR="00DC4CC9" w:rsidRPr="00DC4CC9" w:rsidRDefault="00DC4CC9" w:rsidP="00DC4CC9">
      <w:pPr>
        <w:pStyle w:val="ListParagraph"/>
        <w:numPr>
          <w:ilvl w:val="0"/>
          <w:numId w:val="3"/>
        </w:numPr>
      </w:pPr>
      <w:r w:rsidRPr="00DC4CC9">
        <w:rPr>
          <w:b/>
          <w:bCs/>
        </w:rPr>
        <w:t>Special Character</w:t>
      </w:r>
      <w:r w:rsidRPr="00DC4CC9">
        <w:t xml:space="preserve"> and Number Removal: Removing special characters and numerical values eliminates noise from the text, focusing on the linguistic content.</w:t>
      </w:r>
    </w:p>
    <w:p w:rsidR="00DC4CC9" w:rsidRPr="00DC4CC9" w:rsidRDefault="00DC4CC9" w:rsidP="00DC4CC9">
      <w:pPr>
        <w:pStyle w:val="ListParagraph"/>
        <w:numPr>
          <w:ilvl w:val="0"/>
          <w:numId w:val="3"/>
        </w:numPr>
      </w:pPr>
      <w:r w:rsidRPr="00DC4CC9">
        <w:rPr>
          <w:b/>
          <w:bCs/>
        </w:rPr>
        <w:t>Tokenization</w:t>
      </w:r>
      <w:r>
        <w:t>:</w:t>
      </w:r>
      <w:r w:rsidRPr="00DC4CC9">
        <w:t xml:space="preserve"> Tokenization breaks the text into individual words or tokens, facilitating the analysis of word-level patterns.</w:t>
      </w:r>
    </w:p>
    <w:p w:rsidR="00DC4CC9" w:rsidRPr="00DC4CC9" w:rsidRDefault="00DC4CC9" w:rsidP="00DC4CC9">
      <w:pPr>
        <w:pStyle w:val="ListParagraph"/>
        <w:numPr>
          <w:ilvl w:val="0"/>
          <w:numId w:val="3"/>
        </w:numPr>
      </w:pPr>
      <w:r w:rsidRPr="00DC4CC9">
        <w:rPr>
          <w:b/>
          <w:bCs/>
        </w:rPr>
        <w:t>Stop word Removal</w:t>
      </w:r>
      <w:r w:rsidRPr="00DC4CC9">
        <w:t>: Eliminating common stop words, such as "and," "the," or "is," helps reduce noise in the data by focusing on more meaningful terms.</w:t>
      </w:r>
    </w:p>
    <w:p w:rsidR="00DC4CC9" w:rsidRPr="00DC4CC9" w:rsidRDefault="00DC4CC9" w:rsidP="00DC4CC9">
      <w:pPr>
        <w:pStyle w:val="ListParagraph"/>
        <w:numPr>
          <w:ilvl w:val="0"/>
          <w:numId w:val="3"/>
        </w:numPr>
      </w:pPr>
      <w:r w:rsidRPr="00DC4CC9">
        <w:rPr>
          <w:b/>
          <w:bCs/>
        </w:rPr>
        <w:t>Lemmatization</w:t>
      </w:r>
      <w:r w:rsidRPr="00DC4CC9">
        <w:t>: Lemmatization reduces words to their base or root form, ensuring that different inflections or derivations of a word are treated as the same term.</w:t>
      </w:r>
    </w:p>
    <w:p w:rsidR="00DC4CC9" w:rsidRDefault="00DC4CC9" w:rsidP="00DC4CC9">
      <w:pPr>
        <w:pStyle w:val="ListParagraph"/>
        <w:numPr>
          <w:ilvl w:val="0"/>
          <w:numId w:val="3"/>
        </w:numPr>
      </w:pPr>
      <w:r w:rsidRPr="00DC4CC9">
        <w:rPr>
          <w:b/>
          <w:bCs/>
        </w:rPr>
        <w:t>Joining Tokens</w:t>
      </w:r>
      <w:r w:rsidRPr="00DC4CC9">
        <w:t>: The final step involves reassembling the processed tokens into a coherent text, ready for further analysis.</w:t>
      </w:r>
    </w:p>
    <w:p w:rsidR="00DC4CC9" w:rsidRPr="001509D9" w:rsidRDefault="00DC4CC9" w:rsidP="00DC4CC9">
      <w:pPr>
        <w:rPr>
          <w:b/>
          <w:bCs/>
          <w:sz w:val="24"/>
          <w:szCs w:val="22"/>
        </w:rPr>
      </w:pPr>
      <w:r w:rsidRPr="001509D9">
        <w:rPr>
          <w:b/>
          <w:bCs/>
          <w:sz w:val="24"/>
          <w:szCs w:val="22"/>
        </w:rPr>
        <w:t>EDA</w:t>
      </w:r>
    </w:p>
    <w:p w:rsidR="001509D9" w:rsidRDefault="001509D9" w:rsidP="001509D9">
      <w:pPr>
        <w:pStyle w:val="ListParagraph"/>
        <w:numPr>
          <w:ilvl w:val="0"/>
          <w:numId w:val="5"/>
        </w:numPr>
      </w:pPr>
      <w:r w:rsidRPr="001509D9">
        <w:t xml:space="preserve">The </w:t>
      </w:r>
      <w:r w:rsidRPr="001509D9">
        <w:rPr>
          <w:b/>
          <w:bCs/>
        </w:rPr>
        <w:t>word cloud</w:t>
      </w:r>
      <w:r w:rsidRPr="001509D9">
        <w:t xml:space="preserve"> visually represents the prominent terms utilized in the emails, highlighting recurring themes such as 'Marketing,' 'Meeting,' 'Recipient,' and others.</w:t>
      </w:r>
    </w:p>
    <w:p w:rsidR="00C80359" w:rsidRDefault="00C80359" w:rsidP="00C80359">
      <w:r w:rsidRPr="00C80359">
        <w:drawing>
          <wp:inline distT="0" distB="0" distL="0" distR="0" wp14:anchorId="2CAC9101" wp14:editId="2A5855EA">
            <wp:extent cx="5731510" cy="307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9" w:rsidRDefault="00C80359" w:rsidP="00C80359"/>
    <w:p w:rsidR="00C80359" w:rsidRDefault="00C80359" w:rsidP="00C80359"/>
    <w:p w:rsidR="00C80359" w:rsidRDefault="00C80359" w:rsidP="00C80359"/>
    <w:p w:rsidR="00C80359" w:rsidRDefault="00C80359" w:rsidP="00C80359"/>
    <w:p w:rsidR="00C80359" w:rsidRDefault="00C80359" w:rsidP="00C80359"/>
    <w:p w:rsidR="00C80359" w:rsidRDefault="00C80359" w:rsidP="00C80359"/>
    <w:p w:rsidR="001509D9" w:rsidRDefault="001509D9" w:rsidP="001509D9">
      <w:pPr>
        <w:pStyle w:val="ListParagraph"/>
        <w:numPr>
          <w:ilvl w:val="0"/>
          <w:numId w:val="5"/>
        </w:numPr>
      </w:pPr>
      <w:r w:rsidRPr="001509D9">
        <w:lastRenderedPageBreak/>
        <w:t xml:space="preserve">The </w:t>
      </w:r>
      <w:r w:rsidRPr="001509D9">
        <w:rPr>
          <w:b/>
          <w:bCs/>
        </w:rPr>
        <w:t>word frequency</w:t>
      </w:r>
      <w:r w:rsidRPr="001509D9">
        <w:t xml:space="preserve"> analysis reveals the top 20 words that frequently appear in the emails.</w:t>
      </w:r>
    </w:p>
    <w:p w:rsidR="00C80359" w:rsidRDefault="00C80359" w:rsidP="00C80359">
      <w:pPr>
        <w:pStyle w:val="ListParagraph"/>
        <w:jc w:val="center"/>
      </w:pPr>
      <w:r w:rsidRPr="00C80359">
        <w:drawing>
          <wp:inline distT="0" distB="0" distL="0" distR="0" wp14:anchorId="7A9CC3AA" wp14:editId="33BF70D5">
            <wp:extent cx="5292725" cy="279009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434" cy="27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9" w:rsidRDefault="00C80359" w:rsidP="00C80359">
      <w:pPr>
        <w:pStyle w:val="ListParagraph"/>
        <w:jc w:val="center"/>
      </w:pPr>
    </w:p>
    <w:p w:rsidR="00C80359" w:rsidRDefault="00C80359" w:rsidP="00C80359">
      <w:pPr>
        <w:pStyle w:val="ListParagraph"/>
        <w:jc w:val="center"/>
      </w:pPr>
    </w:p>
    <w:p w:rsidR="00C80359" w:rsidRDefault="001509D9" w:rsidP="00C80359">
      <w:pPr>
        <w:pStyle w:val="ListParagraph"/>
        <w:numPr>
          <w:ilvl w:val="0"/>
          <w:numId w:val="5"/>
        </w:numPr>
      </w:pPr>
      <w:r>
        <w:t xml:space="preserve">The </w:t>
      </w:r>
      <w:r w:rsidRPr="001509D9">
        <w:rPr>
          <w:b/>
          <w:bCs/>
        </w:rPr>
        <w:t>Sentiment Analysis</w:t>
      </w:r>
      <w:r>
        <w:t xml:space="preserve"> for the email </w:t>
      </w:r>
      <w:r w:rsidR="001263C9">
        <w:t xml:space="preserve">campaigns </w:t>
      </w:r>
      <w:proofErr w:type="gramStart"/>
      <w:r w:rsidR="001263C9">
        <w:t xml:space="preserve">Column </w:t>
      </w:r>
      <w:r>
        <w:t>.</w:t>
      </w:r>
      <w:proofErr w:type="gramEnd"/>
    </w:p>
    <w:p w:rsidR="001509D9" w:rsidRDefault="00C80359" w:rsidP="001509D9">
      <w:pPr>
        <w:pStyle w:val="ListParagraph"/>
      </w:pPr>
      <w:r w:rsidRPr="00C80359">
        <w:drawing>
          <wp:inline distT="0" distB="0" distL="0" distR="0" wp14:anchorId="7E89D625" wp14:editId="5CB7FE21">
            <wp:extent cx="5158105" cy="267286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6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D9" w:rsidRDefault="001509D9" w:rsidP="001509D9">
      <w:pPr>
        <w:pStyle w:val="ListParagraph"/>
      </w:pPr>
    </w:p>
    <w:p w:rsidR="001509D9" w:rsidRPr="001263C9" w:rsidRDefault="001509D9" w:rsidP="001509D9">
      <w:pPr>
        <w:rPr>
          <w:b/>
          <w:bCs/>
          <w:sz w:val="24"/>
          <w:szCs w:val="22"/>
        </w:rPr>
      </w:pPr>
      <w:r w:rsidRPr="001263C9">
        <w:rPr>
          <w:b/>
          <w:bCs/>
          <w:sz w:val="24"/>
          <w:szCs w:val="22"/>
        </w:rPr>
        <w:t>Model Training:</w:t>
      </w:r>
    </w:p>
    <w:p w:rsidR="00DC4CC9" w:rsidRPr="00DC4CC9" w:rsidRDefault="00C80359" w:rsidP="00C80359">
      <w:pPr>
        <w:jc w:val="center"/>
      </w:pPr>
      <w:r w:rsidRPr="00C80359">
        <w:rPr>
          <w:b/>
          <w:bCs/>
        </w:rPr>
        <w:drawing>
          <wp:inline distT="0" distB="0" distL="0" distR="0" wp14:anchorId="743CC4DA" wp14:editId="01C15506">
            <wp:extent cx="4130398" cy="157747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C9" w:rsidRDefault="00DC4C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</w:pPr>
    </w:p>
    <w:p w:rsidR="00C80359" w:rsidRDefault="00C8035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</w:pPr>
    </w:p>
    <w:p w:rsidR="00C80359" w:rsidRPr="00DC4CC9" w:rsidRDefault="001263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  <w:r w:rsidRPr="001263C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Conclusion:</w:t>
      </w:r>
    </w:p>
    <w:p w:rsidR="00DC4CC9" w:rsidRDefault="00DC4C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</w:p>
    <w:p w:rsidR="00DC4CC9" w:rsidRPr="00DC4CC9" w:rsidRDefault="00DC4CC9" w:rsidP="00DC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lang w:eastAsia="en-IN"/>
        </w:rPr>
      </w:pPr>
    </w:p>
    <w:p w:rsidR="001263C9" w:rsidRPr="001263C9" w:rsidRDefault="001263C9" w:rsidP="001263C9">
      <w:pPr>
        <w:shd w:val="clear" w:color="auto" w:fill="FFFFFF"/>
        <w:spacing w:before="186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0"/>
          <w:lang w:eastAsia="en-IN"/>
        </w:rPr>
      </w:pPr>
      <w:r w:rsidRPr="001263C9">
        <w:rPr>
          <w:rFonts w:eastAsia="Times New Roman" w:cstheme="minorHAnsi"/>
          <w:b/>
          <w:bCs/>
          <w:color w:val="000000"/>
          <w:sz w:val="20"/>
          <w:lang w:eastAsia="en-IN"/>
        </w:rPr>
        <w:t>Accuracy (Overall Performance):</w:t>
      </w:r>
    </w:p>
    <w:p w:rsidR="001263C9" w:rsidRPr="001263C9" w:rsidRDefault="001263C9" w:rsidP="001263C9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1263C9">
        <w:rPr>
          <w:rFonts w:eastAsia="Times New Roman" w:cstheme="minorHAnsi"/>
          <w:color w:val="000000"/>
          <w:sz w:val="20"/>
          <w:lang w:eastAsia="en-IN"/>
        </w:rPr>
        <w:t>Overall accuracy is 73%, meaning the model's predictions are correct 73% of the time. Precision, Recall, F1-Score (Performance Metrics for each Class):</w:t>
      </w:r>
    </w:p>
    <w:p w:rsidR="001263C9" w:rsidRPr="001263C9" w:rsidRDefault="001263C9" w:rsidP="001263C9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0"/>
          <w:lang w:eastAsia="en-IN"/>
        </w:rPr>
      </w:pPr>
      <w:r w:rsidRPr="001263C9">
        <w:rPr>
          <w:rFonts w:eastAsia="Times New Roman" w:cstheme="minorHAnsi"/>
          <w:b/>
          <w:bCs/>
          <w:color w:val="000000"/>
          <w:sz w:val="20"/>
          <w:lang w:eastAsia="en-IN"/>
        </w:rPr>
        <w:t>True Class (Opened):</w:t>
      </w:r>
    </w:p>
    <w:p w:rsidR="001263C9" w:rsidRPr="001263C9" w:rsidRDefault="001263C9" w:rsidP="001263C9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1263C9">
        <w:rPr>
          <w:rFonts w:eastAsia="Times New Roman" w:cstheme="minorHAnsi"/>
          <w:color w:val="000000"/>
          <w:sz w:val="20"/>
          <w:lang w:eastAsia="en-IN"/>
        </w:rPr>
        <w:t>Precision (Accuracy of positive predictions): 73% Recall (Ability to capture all positive instances): 100% F1-Score (Balance between precision and recall): 84% Support (Number of actual occurrences): 8 instances False Class (Not Opened):</w:t>
      </w:r>
    </w:p>
    <w:p w:rsidR="001263C9" w:rsidRPr="001263C9" w:rsidRDefault="001263C9" w:rsidP="001263C9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1263C9">
        <w:rPr>
          <w:rFonts w:eastAsia="Times New Roman" w:cstheme="minorHAnsi"/>
          <w:color w:val="000000"/>
          <w:sz w:val="20"/>
          <w:lang w:eastAsia="en-IN"/>
        </w:rPr>
        <w:t>Precision: 0% (indicates no correct positive predictions for this class) Recall: 0% (indicates the model misses all actual instances of this class) F1-Score: 0% Support: 3 instances Analysis and Recommendations:</w:t>
      </w:r>
    </w:p>
    <w:p w:rsidR="001263C9" w:rsidRPr="001263C9" w:rsidRDefault="001263C9" w:rsidP="001263C9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1263C9">
        <w:rPr>
          <w:rFonts w:eastAsia="Times New Roman" w:cstheme="minorHAnsi"/>
          <w:color w:val="000000"/>
          <w:sz w:val="20"/>
          <w:lang w:eastAsia="en-IN"/>
        </w:rPr>
        <w:t xml:space="preserve">While the model performs well in predicting opened emails, it struggles with emails that are not opened. Consider </w:t>
      </w:r>
      <w:proofErr w:type="spellStart"/>
      <w:r w:rsidRPr="001263C9">
        <w:rPr>
          <w:rFonts w:eastAsia="Times New Roman" w:cstheme="minorHAnsi"/>
          <w:color w:val="000000"/>
          <w:sz w:val="20"/>
          <w:lang w:eastAsia="en-IN"/>
        </w:rPr>
        <w:t>analyzing</w:t>
      </w:r>
      <w:proofErr w:type="spellEnd"/>
      <w:r w:rsidRPr="001263C9">
        <w:rPr>
          <w:rFonts w:eastAsia="Times New Roman" w:cstheme="minorHAnsi"/>
          <w:color w:val="000000"/>
          <w:sz w:val="20"/>
          <w:lang w:eastAsia="en-IN"/>
        </w:rPr>
        <w:t xml:space="preserve"> misclassifications to identify patterns or issues. Experiment with different models, </w:t>
      </w:r>
      <w:proofErr w:type="spellStart"/>
      <w:r w:rsidRPr="001263C9">
        <w:rPr>
          <w:rFonts w:eastAsia="Times New Roman" w:cstheme="minorHAnsi"/>
          <w:color w:val="000000"/>
          <w:sz w:val="20"/>
          <w:lang w:eastAsia="en-IN"/>
        </w:rPr>
        <w:t>hyperparameters</w:t>
      </w:r>
      <w:proofErr w:type="spellEnd"/>
      <w:r w:rsidRPr="001263C9">
        <w:rPr>
          <w:rFonts w:eastAsia="Times New Roman" w:cstheme="minorHAnsi"/>
          <w:color w:val="000000"/>
          <w:sz w:val="20"/>
          <w:lang w:eastAsia="en-IN"/>
        </w:rPr>
        <w:t>, or feature engineering to improve performance. Address class imbalances in the data, if present.</w:t>
      </w:r>
    </w:p>
    <w:p w:rsidR="00F65A02" w:rsidRPr="00F65A02" w:rsidRDefault="00F65A02" w:rsidP="00F65A02">
      <w:pPr>
        <w:jc w:val="both"/>
      </w:pPr>
      <w:bookmarkStart w:id="0" w:name="_GoBack"/>
      <w:bookmarkEnd w:id="0"/>
    </w:p>
    <w:sectPr w:rsidR="00F65A02" w:rsidRPr="00F6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1C1"/>
    <w:multiLevelType w:val="hybridMultilevel"/>
    <w:tmpl w:val="91D87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1540"/>
    <w:multiLevelType w:val="hybridMultilevel"/>
    <w:tmpl w:val="C16C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0EE0"/>
    <w:multiLevelType w:val="hybridMultilevel"/>
    <w:tmpl w:val="947A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009EB"/>
    <w:multiLevelType w:val="hybridMultilevel"/>
    <w:tmpl w:val="B868F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6FFC"/>
    <w:multiLevelType w:val="multilevel"/>
    <w:tmpl w:val="EF0E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02"/>
    <w:rsid w:val="00054190"/>
    <w:rsid w:val="001263C9"/>
    <w:rsid w:val="001509D9"/>
    <w:rsid w:val="00A94FF2"/>
    <w:rsid w:val="00C80359"/>
    <w:rsid w:val="00DC4CC9"/>
    <w:rsid w:val="00F65A02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0CF9"/>
  <w15:chartTrackingRefBased/>
  <w15:docId w15:val="{7BD8C8D8-0233-499E-8579-DCCFE0E2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A02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DC4C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4C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263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kishu</dc:creator>
  <cp:keywords/>
  <dc:description/>
  <cp:lastModifiedBy>kishu</cp:lastModifiedBy>
  <cp:revision>2</cp:revision>
  <dcterms:created xsi:type="dcterms:W3CDTF">2023-12-05T14:42:00Z</dcterms:created>
  <dcterms:modified xsi:type="dcterms:W3CDTF">2023-12-05T15:21:00Z</dcterms:modified>
</cp:coreProperties>
</file>