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Agents and Search Strategies in AI</w:t>
      </w:r>
    </w:p>
    <w:p>
      <w:pPr>
        <w:pStyle w:val="Heading1"/>
      </w:pPr>
      <w:r>
        <w:t>Part 1: Smart Home Automation System</w:t>
      </w:r>
    </w:p>
    <w:p>
      <w:r>
        <w:t>A smart home automation system is designed to seamlessly manage lighting, temperature, and security while responding to real-time inputs and learning user behavior. The system's effectiveness relies heavily on the underlying architecture of its intelligent agents.</w:t>
      </w:r>
    </w:p>
    <w:p>
      <w:pPr>
        <w:pStyle w:val="Heading2"/>
      </w:pPr>
      <w:r>
        <w:t>1. Types of Intelligent Agents and Their Functions</w:t>
      </w:r>
    </w:p>
    <w:p>
      <w:r>
        <w:rPr>
          <w:b/>
        </w:rPr>
        <w:t xml:space="preserve">Simple Reflex Agents: </w:t>
      </w:r>
      <w:r>
        <w:t>These agents act solely on the current percept (input) using predefined condition-action rules. They do not maintain internal state or memory. In the smart home context, a simple reflex agent would immediately turn on a hallway light if a motion sensor is triggered, or activate the heater if the thermostat drops below a fixed threshold. While extremely fast, they lack context—for instance, turning on lights during the day or triggering a security alarm because of a pet.</w:t>
      </w:r>
    </w:p>
    <w:p>
      <w:r>
        <w:rPr>
          <w:b/>
        </w:rPr>
        <w:t xml:space="preserve">Model-Based Reflex Agents: </w:t>
      </w:r>
      <w:r>
        <w:t>These agents maintain an internal state that depends on percept history, allowing them to track parts of the world they cannot currently see. In a smart home, this agent would remember the time of day, whether the house is occupied, and the current security mode. If motion is detected, it consults its internal model: if it knows the homeowners are away on vacation, it triggers an alarm rather than just turning on a light.</w:t>
      </w:r>
    </w:p>
    <w:p>
      <w:r>
        <w:rPr>
          <w:b/>
        </w:rPr>
        <w:t xml:space="preserve">Goal-Based Agents: </w:t>
      </w:r>
      <w:r>
        <w:t>Goal-based agents act to achieve specific goals, using their model of the world to search and plan sequences of actions. For a smart home, a goal might be 'maintain the living room at 72°F while minimizing heater usage' or 'ensure the perimeter is secure'. If the temperature drops, the agent might decide whether to close automated blinds or turn on the HVAC system to achieve the temperature goal efficiently.</w:t>
      </w:r>
    </w:p>
    <w:p>
      <w:r>
        <w:rPr>
          <w:b/>
        </w:rPr>
        <w:t xml:space="preserve">Utility-Based Agents: </w:t>
      </w:r>
      <w:r>
        <w:t>These agents go a step further than goal-based agents by seeking to maximize a 'utility function'—a measure of preference or happiness. In our smart home, utility involves balancing trade-offs between comfort, energy efficiency, and security. This agent learns that the user prefers the bedroom cool at night but warm in the morning, and it calculates the most cost-effective way to pre-heat the room using off-peak electricity rates.</w:t>
      </w:r>
    </w:p>
    <w:p>
      <w:pPr>
        <w:pStyle w:val="Heading2"/>
      </w:pPr>
      <w:r>
        <w:t>2. Most Effective Approach: A Hybrid System</w:t>
      </w:r>
    </w:p>
    <w:p>
      <w:r>
        <w:t>The most effective architecture for ensuring comfort, energy efficiency, and security is a Hybrid Approach, primarily functioning as a Utility-Based Learning Agent built upon a Model-Based foundation. Security requires the immediate, fail-safe reactions of reflex agents (e.g., immediate alarms on glass break). However, energy efficiency and comfort require planning and optimization. A utility-based agent can learn the homeowner's routine over time, adjusting HVAC and lighting dynamically based on occupancy predictions, electricity prices, and weather forecasts. By maximizing a utility function that penalizes high energy bills and rewards optimal temperatures, the system achieves the perfect balance.</w:t>
      </w:r>
    </w:p>
    <w:p>
      <w:pPr>
        <w:pStyle w:val="Heading1"/>
      </w:pPr>
      <w:r>
        <w:t>Part 2: Robot Navigation in an Unknown Maze</w:t>
      </w:r>
    </w:p>
    <w:p>
      <w:r>
        <w:t>When a robot is placed in an unknown maze, it must systematically explore its environment to find an exit. Because it lacks a prior map, it must rely on uninformed (blind) search strategies.</w:t>
      </w:r>
    </w:p>
    <w:p>
      <w:pPr>
        <w:pStyle w:val="Heading2"/>
      </w:pPr>
      <w:r>
        <w:t>1. Uninformed Search Strategies</w:t>
      </w:r>
    </w:p>
    <w:p>
      <w:r>
        <w:rPr>
          <w:b/>
        </w:rPr>
        <w:t xml:space="preserve">Uniform Cost Search (UCS): </w:t>
      </w:r>
      <w:r>
        <w:t>UCS explores the search space by always expanding the lowest-cost node on the frontier. In a maze, if certain paths have higher traversal costs (e.g., rough terrain, steep ramps), UCS guarantees finding the cheapest path to the exit. If all steps cost the same, UCS behaves exactly like Breadth-First Search (BFS).</w:t>
      </w:r>
    </w:p>
    <w:p>
      <w:r>
        <w:rPr>
          <w:b/>
        </w:rPr>
        <w:t xml:space="preserve">Iterative Deepening Search (IDS): </w:t>
      </w:r>
      <w:r>
        <w:t>IDS repeatedly applies Depth-First Search (DFS) with gradually increasing depth limits (limit = 0, 1, 2, ...). It explores all nodes at a given depth before moving deeper, combining the memory efficiency of DFS with the completeness of BFS. For the robot, it means exploring the immediate surroundings fully before venturing further into the maze.</w:t>
      </w:r>
    </w:p>
    <w:p>
      <w:pPr>
        <w:pStyle w:val="Heading2"/>
      </w:pPr>
      <w:r>
        <w:t>2. Time and Space Complexity Analysis</w:t>
      </w:r>
    </w:p>
    <w:p>
      <w:r>
        <w:rPr>
          <w:b/>
        </w:rPr>
        <w:t>Uniform Cost Search (UCS):</w:t>
        <w:br/>
      </w:r>
      <w:r>
        <w:t>Time Complexity: O(b^(1 + floor(C*/ε))), where C* is the cost of the optimal solution and ε is the minimum step cost.</w:t>
        <w:br/>
        <w:t>Space Complexity: O(b^(1 + floor(C*/ε))) because all explored nodes must be kept in the priority queue.</w:t>
        <w:br/>
        <w:t>Advantages: Complete and optimal (always finds the cheapest path).</w:t>
        <w:br/>
        <w:t>Disadvantages: Highly memory-intensive, which is detrimental for a robot with limited onboard RAM in a massive maze.</w:t>
      </w:r>
    </w:p>
    <w:p>
      <w:r>
        <w:rPr>
          <w:b/>
        </w:rPr>
        <w:t>Iterative Deepening Search (IDS):</w:t>
        <w:br/>
      </w:r>
      <w:r>
        <w:t>Time Complexity: O(b^d), where d is the depth of the shallowest goal.</w:t>
        <w:br/>
        <w:t>Space Complexity: O(bd), which is linear and highly memory efficient.</w:t>
        <w:br/>
        <w:t>Advantages: Complete, optimal for uniform costs, and requires very little memory.</w:t>
        <w:br/>
        <w:t>Disadvantages: Redundant exploration (nodes at shallow depths are generated multiple times), taking slightly longer in terms of absolute time.</w:t>
      </w:r>
    </w:p>
    <w:p>
      <w:pPr>
        <w:pStyle w:val="Heading2"/>
      </w:pPr>
      <w:r>
        <w:t>3. Agent Design and Decision-Making</w:t>
      </w:r>
    </w:p>
    <w:p>
      <w:r>
        <w:t>In this scenario, a purely Reflex Agent would fail, as it would likely get stuck in infinite loops or dead ends (e.g., following a wall indefinitely without memory). The robot must act as a Model-Based Goal-Based Agent. It needs an internal model to remember which parts of the maze it has already visited to avoid looping, and it needs a goal state (the exit) to drive its search algorithms.</w:t>
      </w:r>
    </w:p>
    <w:p>
      <w:pPr>
        <w:pStyle w:val="Heading2"/>
      </w:pPr>
      <w:r>
        <w:t>4. Suggested Combination and Justification</w:t>
      </w:r>
    </w:p>
    <w:p>
      <w:r>
        <w:t>Best Combination: A Model-Based Goal Agent utilizing Iterative Deepening Search (IDS). Justification: In an unknown maze, the primary bottleneck for physical robots is usually memory and onboard processing constraints when mapping large environments. IDS provides the completeness and optimality (assuming uniform step costs) of BFS/UCS without the catastrophic exponential memory overhead. By maintaining an internal model (to track visited coordinates), the robot can effectively construct a path to the exit, minimizing memory usage while ensuring it eventually discovers the way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