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left"/>
        <w:tblLayout w:type="fixed"/>
        <w:tblLook w:val="0000"/>
      </w:tblPr>
      <w:tblGrid>
        <w:gridCol w:w="9412"/>
        <w:tblGridChange w:id="0">
          <w:tblGrid>
            <w:gridCol w:w="9412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f8b8d" w:space="0" w:sz="3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86d9db"/>
                <w:sz w:val="20"/>
                <w:szCs w:val="20"/>
                <w:rtl w:val="0"/>
              </w:rPr>
              <w:t xml:space="preserve">PROJECT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Solution Architecture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12.0" w:type="dxa"/>
        <w:jc w:val="left"/>
        <w:tblLayout w:type="fixed"/>
        <w:tblLook w:val="0000"/>
      </w:tblPr>
      <w:tblGrid>
        <w:gridCol w:w="2700"/>
        <w:gridCol w:w="6712"/>
        <w:tblGridChange w:id="0">
          <w:tblGrid>
            <w:gridCol w:w="2700"/>
            <w:gridCol w:w="6712"/>
          </w:tblGrid>
        </w:tblGridChange>
      </w:tblGrid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6aba09485015c35b9862c9ac 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color w:val="1e2a3a"/>
                <w:sz w:val="21"/>
                <w:szCs w:val="21"/>
                <w:rtl w:val="0"/>
              </w:rPr>
              <w:t xml:space="preserve">FitBuddy – AI Fitness Plan Generator using Gemini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Solution Architecture</w:t>
      </w:r>
    </w:p>
    <w:p w:rsidR="00000000" w:rsidDel="00000000" w:rsidP="00000000" w:rsidRDefault="00000000" w:rsidRPr="00000000" w14:paraId="0000000E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FitBuddy’s solution architecture connects the user, web application, Gemini AI, and database to generate personalized fitness plans. Its main goals are to:</w:t>
      </w:r>
    </w:p>
    <w:p w:rsidR="00000000" w:rsidDel="00000000" w:rsidP="00000000" w:rsidRDefault="00000000" w:rsidRPr="00000000" w14:paraId="0000000F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Collect user details such as fitness goals, fitness level, preferences, and available time.</w:t>
      </w:r>
    </w:p>
    <w:p w:rsidR="00000000" w:rsidDel="00000000" w:rsidP="00000000" w:rsidRDefault="00000000" w:rsidRPr="00000000" w14:paraId="00000010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Process the user information through Gemini models to generate personalized workout plans and recommendations.</w:t>
      </w:r>
    </w:p>
    <w:p w:rsidR="00000000" w:rsidDel="00000000" w:rsidP="00000000" w:rsidRDefault="00000000" w:rsidRPr="00000000" w14:paraId="00000011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Connect the frontend, backend, AI service, and database to provide a smooth and reliable fitness experience.</w:t>
      </w:r>
    </w:p>
    <w:p w:rsidR="00000000" w:rsidDel="00000000" w:rsidP="00000000" w:rsidRDefault="00000000" w:rsidRPr="00000000" w14:paraId="00000012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Store user profiles, generated plans, workout history, and progress data securely for future use.</w:t>
      </w:r>
    </w:p>
    <w:p w:rsidR="00000000" w:rsidDel="00000000" w:rsidP="00000000" w:rsidRDefault="00000000" w:rsidRPr="00000000" w14:paraId="00000013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Provide a simple and responsive interface through which users can view, follow, and update their fitness plans.</w:t>
      </w:r>
    </w:p>
    <w:p w:rsidR="00000000" w:rsidDel="00000000" w:rsidP="00000000" w:rsidRDefault="00000000" w:rsidRPr="00000000" w14:paraId="00000014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Example – Solution Architecture Diagram</w:t>
      </w:r>
    </w:p>
    <w:p w:rsidR="00000000" w:rsidDel="00000000" w:rsidP="00000000" w:rsidRDefault="00000000" w:rsidRPr="00000000" w14:paraId="00000015">
      <w:pPr>
        <w:spacing w:after="20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397250"/>
            <wp:effectExtent b="0" l="0" r="0" t="0"/>
            <wp:docPr id="135576783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304" w:top="1418" w:left="1247" w:right="1247" w:header="624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Bdr>
        <w:top w:color="c9dce0" w:space="6" w:sz="6" w:val="single"/>
      </w:pBdr>
      <w:tabs>
        <w:tab w:val="right" w:leader="none" w:pos="9412"/>
      </w:tabs>
      <w:spacing w:after="0" w:before="0" w:lineRule="auto"/>
      <w:rPr/>
    </w:pPr>
    <w:r w:rsidDel="00000000" w:rsidR="00000000" w:rsidRPr="00000000">
      <w:rPr>
        <w:color w:val="5b6b7b"/>
        <w:sz w:val="17"/>
        <w:szCs w:val="17"/>
        <w:rtl w:val="0"/>
      </w:rPr>
      <w:t xml:space="preserve">Solution Architecture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b6b7b"/>
        <w:sz w:val="17"/>
        <w:szCs w:val="17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b6b7b"/>
        <w:sz w:val="17"/>
        <w:szCs w:val="17"/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Bdr>
        <w:bottom w:color="0f8b8d" w:space="6" w:sz="8" w:val="single"/>
      </w:pBdr>
      <w:tabs>
        <w:tab w:val="right" w:leader="none" w:pos="9412"/>
      </w:tabs>
      <w:spacing w:after="0" w:before="0" w:lineRule="auto"/>
      <w:rPr/>
    </w:pPr>
    <w:r w:rsidDel="00000000" w:rsidR="00000000" w:rsidRPr="00000000">
      <w:rPr>
        <w:b w:val="1"/>
        <w:bCs w:val="1"/>
        <w:color w:val="0b2e59"/>
        <w:sz w:val="22"/>
        <w:szCs w:val="22"/>
        <w:rtl w:val="0"/>
      </w:rPr>
      <w:t xml:space="preserve">FitBuddy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b6b7b"/>
        <w:sz w:val="17"/>
        <w:szCs w:val="17"/>
        <w:rtl w:val="0"/>
      </w:rPr>
      <w:t xml:space="preserve">AI Fitness Plan Generator using Gemini Models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2a3a"/>
        <w:sz w:val="22"/>
        <w:szCs w:val="22"/>
        <w:lang w:val="en-I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left w:color="0f8b8d" w:space="8" w:sz="32" w:val="single"/>
      </w:pBdr>
      <w:spacing w:after="140" w:before="360" w:line="240" w:lineRule="auto"/>
      <w:ind w:left="200"/>
    </w:pPr>
    <w:rPr>
      <w:b w:val="1"/>
      <w:bCs w:val="1"/>
      <w:color w:val="0b2e5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="240" w:lineRule="auto"/>
    </w:pPr>
    <w:rPr>
      <w:b w:val="1"/>
      <w:bCs w:val="1"/>
      <w:color w:val="0f8b8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06B4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06B4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06B4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06B4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06B4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06B4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06B4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06B4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06B4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06B4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06B4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06B4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06B4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06B4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06B4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06B4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06B4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06B4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06B4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06B4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06B4F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D06B4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300.0" w:type="dxa"/>
        <w:left w:w="380.0" w:type="dxa"/>
        <w:bottom w:w="300.0" w:type="dxa"/>
        <w:right w:w="3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90.0" w:type="dxa"/>
        <w:left w:w="160.0" w:type="dxa"/>
        <w:bottom w:w="9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hGYGJ9Ev7UDasCioY+rV8HXlCw==">CgMxLjA4AHIhMTA1RXloVHJoNHNJbW0ySWo4aExjZEJTX3BTRnRScnVG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2026-09-29T18:26:00Z</dcterms:created>
  <dc:creator>Syedali Fathima</dc:creator>
</cp:coreProperties>
</file>