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D2D30" w14:textId="77777777" w:rsidR="00C63FE6" w:rsidRDefault="00000000">
      <w:pPr>
        <w:spacing w:after="80"/>
      </w:pPr>
      <w:r>
        <w:rPr>
          <w:b/>
          <w:color w:val="0B3C5D"/>
          <w:sz w:val="48"/>
        </w:rPr>
        <w:t>Idempotent Background Transaction Processing Service</w:t>
      </w:r>
    </w:p>
    <w:p w14:paraId="45AB501F" w14:textId="77777777" w:rsidR="00C63FE6" w:rsidRDefault="00000000">
      <w:pPr>
        <w:spacing w:after="360"/>
      </w:pPr>
      <w:r>
        <w:rPr>
          <w:i/>
          <w:color w:val="328CC1"/>
          <w:sz w:val="26"/>
        </w:rPr>
        <w:t>Comprehensive Technical Case Study &amp; Deliverables Document (FDE Level 2)</w:t>
      </w:r>
    </w:p>
    <w:p w14:paraId="582D8C41" w14:textId="77777777" w:rsidR="00C63FE6" w:rsidRDefault="00000000">
      <w:pPr>
        <w:keepNext/>
        <w:spacing w:before="320" w:after="120"/>
      </w:pPr>
      <w:r>
        <w:rPr>
          <w:b/>
          <w:color w:val="0B3C5D"/>
          <w:sz w:val="32"/>
        </w:rPr>
        <w:t>1. Executive Summary &amp; Assessment Deliverables Overview</w:t>
      </w:r>
    </w:p>
    <w:p w14:paraId="666A6F08" w14:textId="77777777" w:rsidR="00C63FE6" w:rsidRDefault="00000000">
      <w:pPr>
        <w:spacing w:after="120"/>
      </w:pPr>
      <w:r>
        <w:t>This case study document provides the full technical architecture, execution instructions, complete source code, sample inputs and outputs (for both batch and single endpoints categorized status-wise), test evidence, and comprehensive design notes for the Idempotent Background Transaction Processing Service. Designed in accordance with Forward Deployed Engineer (FDE L2) requirements, the system processes high-throughput asynchronous financial requests with absolute idempotency, sequence buffer management for out-of-order delivery, transient failure resilience, and high-visibility operational summary reporting.</w:t>
      </w:r>
    </w:p>
    <w:p w14:paraId="1C326272" w14:textId="77777777" w:rsidR="00C63FE6" w:rsidRDefault="00000000">
      <w:pPr>
        <w:keepNext/>
        <w:spacing w:before="320" w:after="120"/>
      </w:pPr>
      <w:r>
        <w:rPr>
          <w:b/>
          <w:color w:val="0B3C5D"/>
          <w:sz w:val="32"/>
        </w:rPr>
        <w:t>2. Deliverable 1: Comprehensive Source Code Structure</w:t>
      </w:r>
    </w:p>
    <w:p w14:paraId="53F76F67" w14:textId="77777777" w:rsidR="00C63FE6" w:rsidRDefault="00000000">
      <w:pPr>
        <w:spacing w:after="120"/>
      </w:pPr>
      <w:r>
        <w:t>The application is implemented as a production-ready Spring Boot 3.2.3 microservice using Java 17. The project codebase is organized into clear layer-based modules:</w:t>
      </w:r>
    </w:p>
    <w:p w14:paraId="5679A0E7" w14:textId="77777777" w:rsidR="00C63FE6" w:rsidRDefault="00000000">
      <w:pPr>
        <w:pStyle w:val="ListBullet"/>
        <w:spacing w:after="80"/>
      </w:pPr>
      <w:r>
        <w:rPr>
          <w:b/>
        </w:rPr>
        <w:t xml:space="preserve">Application Root: </w:t>
      </w:r>
      <w:r>
        <w:t>TransactionServiceApplication.java: Main entry point enabling async background processing.</w:t>
      </w:r>
    </w:p>
    <w:p w14:paraId="131E99A2" w14:textId="77777777" w:rsidR="00C63FE6" w:rsidRDefault="00000000">
      <w:pPr>
        <w:pStyle w:val="ListBullet"/>
        <w:spacing w:after="80"/>
      </w:pPr>
      <w:r>
        <w:rPr>
          <w:b/>
        </w:rPr>
        <w:t xml:space="preserve">Domain Entities: </w:t>
      </w:r>
      <w:r>
        <w:t>TransactionRecord.java, TransactionStatus.java, TransactionType.java: JPA persistence entities with composite indexes on requestId and accountId+sequenceNumber.</w:t>
      </w:r>
    </w:p>
    <w:p w14:paraId="17F89BEB" w14:textId="77777777" w:rsidR="00C63FE6" w:rsidRDefault="00000000">
      <w:pPr>
        <w:pStyle w:val="ListBullet"/>
        <w:spacing w:after="80"/>
      </w:pPr>
      <w:r>
        <w:rPr>
          <w:b/>
        </w:rPr>
        <w:t xml:space="preserve">DTO Layer: </w:t>
      </w:r>
      <w:r>
        <w:t>TransactionRequest.java, TransactionResponse.java, ProcessingSummary.java: Validated payload transfer objects.</w:t>
      </w:r>
    </w:p>
    <w:p w14:paraId="37824576" w14:textId="77777777" w:rsidR="00C63FE6" w:rsidRDefault="00000000">
      <w:pPr>
        <w:pStyle w:val="ListBullet"/>
        <w:spacing w:after="80"/>
      </w:pPr>
      <w:r>
        <w:rPr>
          <w:b/>
        </w:rPr>
        <w:t xml:space="preserve">Repository Layer: </w:t>
      </w:r>
      <w:r>
        <w:t>TransactionRepository.java: Spring Data JPA repository with customized JPQL sequence max queries.</w:t>
      </w:r>
    </w:p>
    <w:p w14:paraId="1BAF9776" w14:textId="77777777" w:rsidR="00C63FE6" w:rsidRDefault="00000000">
      <w:pPr>
        <w:pStyle w:val="ListBullet"/>
        <w:spacing w:after="80"/>
      </w:pPr>
      <w:r>
        <w:rPr>
          <w:b/>
        </w:rPr>
        <w:t xml:space="preserve">Service Layer: </w:t>
      </w:r>
      <w:r>
        <w:t>TransactionProcessingService.java: Core orchestration logic for dual-layer idempotency, sequence gap buffering, cascade flushing, and transient retry simulation.</w:t>
      </w:r>
    </w:p>
    <w:p w14:paraId="3A524A4E" w14:textId="77777777" w:rsidR="00C63FE6" w:rsidRDefault="00000000">
      <w:pPr>
        <w:pStyle w:val="ListBullet"/>
        <w:spacing w:after="80"/>
      </w:pPr>
      <w:r>
        <w:rPr>
          <w:b/>
        </w:rPr>
        <w:t xml:space="preserve">API Controller: </w:t>
      </w:r>
      <w:r>
        <w:t>TransactionController.java: REST endpoints exposing /single, /batch, and /summary operations.</w:t>
      </w:r>
    </w:p>
    <w:p w14:paraId="01F97445" w14:textId="77777777" w:rsidR="00C63FE6" w:rsidRDefault="00000000">
      <w:pPr>
        <w:keepNext/>
        <w:spacing w:before="320" w:after="120"/>
      </w:pPr>
      <w:r>
        <w:rPr>
          <w:b/>
          <w:color w:val="0B3C5D"/>
          <w:sz w:val="32"/>
        </w:rPr>
        <w:t>3. Deliverable 2: Execution Instructions</w:t>
      </w:r>
    </w:p>
    <w:p w14:paraId="59EE3E0D" w14:textId="77777777" w:rsidR="00C63FE6" w:rsidRDefault="00000000">
      <w:pPr>
        <w:spacing w:after="120"/>
      </w:pPr>
      <w:r>
        <w:t>Follow these exact steps to build, test, run, and execute API requests against the service locally:</w:t>
      </w:r>
    </w:p>
    <w:p w14:paraId="23CF6167" w14:textId="77777777" w:rsidR="00C63FE6" w:rsidRDefault="00000000">
      <w:pPr>
        <w:keepNext/>
        <w:spacing w:before="240" w:after="80"/>
      </w:pPr>
      <w:r>
        <w:rPr>
          <w:b/>
          <w:color w:val="328CC1"/>
          <w:sz w:val="26"/>
        </w:rPr>
        <w:t>Prerequisites</w:t>
      </w:r>
    </w:p>
    <w:p w14:paraId="65D86D61" w14:textId="77777777" w:rsidR="00C63FE6" w:rsidRDefault="00000000">
      <w:pPr>
        <w:pStyle w:val="ListBullet"/>
        <w:spacing w:after="80"/>
      </w:pPr>
      <w:r>
        <w:rPr>
          <w:b/>
        </w:rPr>
        <w:t xml:space="preserve">Java Development Kit: </w:t>
      </w:r>
      <w:r>
        <w:t>JDK 17 or higher installed (`java -version`).</w:t>
      </w:r>
    </w:p>
    <w:p w14:paraId="3AE90E96" w14:textId="77777777" w:rsidR="00C63FE6" w:rsidRDefault="00000000">
      <w:pPr>
        <w:pStyle w:val="ListBullet"/>
        <w:spacing w:after="80"/>
      </w:pPr>
      <w:r>
        <w:rPr>
          <w:b/>
        </w:rPr>
        <w:t xml:space="preserve">Build Tool: </w:t>
      </w:r>
      <w:r>
        <w:t>Apache Maven 3.8+ installed (`mvn -version`).</w:t>
      </w:r>
    </w:p>
    <w:p w14:paraId="19E15CFF" w14:textId="77777777" w:rsidR="00C63FE6" w:rsidRDefault="00000000">
      <w:pPr>
        <w:pStyle w:val="ListBullet"/>
        <w:spacing w:after="80"/>
      </w:pPr>
      <w:r>
        <w:rPr>
          <w:b/>
        </w:rPr>
        <w:lastRenderedPageBreak/>
        <w:t xml:space="preserve">API Client: </w:t>
      </w:r>
      <w:r>
        <w:t>cURL or Postman for testing HTTP endpoints.</w:t>
      </w:r>
    </w:p>
    <w:p w14:paraId="75B96791" w14:textId="77777777" w:rsidR="00C63FE6" w:rsidRDefault="00000000">
      <w:pPr>
        <w:keepNext/>
        <w:spacing w:before="240" w:after="80"/>
      </w:pPr>
      <w:r>
        <w:rPr>
          <w:b/>
          <w:color w:val="328CC1"/>
          <w:sz w:val="26"/>
        </w:rPr>
        <w:t>Build &amp; Test Commands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63FE6" w14:paraId="47A5F33E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C72A12" w14:textId="4D0DF619" w:rsidR="00C63F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DCDCDC"/>
                <w:sz w:val="17"/>
              </w:rPr>
              <w:t xml:space="preserve"># 1. Unzip the project zip </w:t>
            </w:r>
            <w:proofErr w:type="gramStart"/>
            <w:r>
              <w:rPr>
                <w:rFonts w:ascii="Consolas" w:hAnsi="Consolas"/>
                <w:color w:val="DCDCDC"/>
                <w:sz w:val="17"/>
              </w:rPr>
              <w:t>file</w:t>
            </w:r>
            <w:r w:rsidR="00E20CA9">
              <w:rPr>
                <w:rFonts w:ascii="Consolas" w:hAnsi="Consolas"/>
                <w:color w:val="DCDCDC"/>
                <w:sz w:val="17"/>
              </w:rPr>
              <w:t>( or</w:t>
            </w:r>
            <w:proofErr w:type="gramEnd"/>
            <w:r w:rsidR="00E20CA9">
              <w:rPr>
                <w:rFonts w:ascii="Consolas" w:hAnsi="Consolas"/>
                <w:color w:val="DCDCDC"/>
                <w:sz w:val="17"/>
              </w:rPr>
              <w:t xml:space="preserve"> checkout from GITHUB link given) </w:t>
            </w:r>
            <w:r>
              <w:rPr>
                <w:rFonts w:ascii="Consolas" w:hAnsi="Consolas"/>
                <w:color w:val="DCDCDC"/>
                <w:sz w:val="17"/>
              </w:rPr>
              <w:br/>
              <w:t>unzip idempotent-transaction-service.zip</w:t>
            </w:r>
            <w:r>
              <w:rPr>
                <w:rFonts w:ascii="Consolas" w:hAnsi="Consolas"/>
                <w:color w:val="DCDCDC"/>
                <w:sz w:val="17"/>
              </w:rPr>
              <w:br/>
              <w:t>cd idempotent-transaction-service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br/>
              <w:t># 2. Compile and run automated JUnit test suite</w:t>
            </w:r>
            <w:r>
              <w:rPr>
                <w:rFonts w:ascii="Consolas" w:hAnsi="Consolas"/>
                <w:color w:val="DCDCDC"/>
                <w:sz w:val="17"/>
              </w:rPr>
              <w:br/>
              <w:t>mvn clean test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br/>
              <w:t># 3. Run the Spring Boot application locally on port 8080</w:t>
            </w:r>
            <w:r>
              <w:rPr>
                <w:rFonts w:ascii="Consolas" w:hAnsi="Consolas"/>
                <w:color w:val="DCDCDC"/>
                <w:sz w:val="17"/>
              </w:rPr>
              <w:br/>
              <w:t>mvn spring-boot:run</w:t>
            </w:r>
          </w:p>
        </w:tc>
      </w:tr>
    </w:tbl>
    <w:p w14:paraId="44717148" w14:textId="77777777" w:rsidR="00C63FE6" w:rsidRDefault="00C63FE6">
      <w:pPr>
        <w:spacing w:after="120"/>
      </w:pPr>
    </w:p>
    <w:p w14:paraId="4F13B63D" w14:textId="77777777" w:rsidR="00C63FE6" w:rsidRDefault="00000000">
      <w:pPr>
        <w:keepNext/>
        <w:spacing w:before="240" w:after="80"/>
      </w:pPr>
      <w:r>
        <w:rPr>
          <w:b/>
          <w:color w:val="328CC1"/>
          <w:sz w:val="26"/>
        </w:rPr>
        <w:t>Exposed API Endpoints</w:t>
      </w:r>
    </w:p>
    <w:p w14:paraId="42432F42" w14:textId="77777777" w:rsidR="00C63FE6" w:rsidRDefault="00000000">
      <w:pPr>
        <w:pStyle w:val="ListBullet"/>
        <w:spacing w:after="80"/>
      </w:pPr>
      <w:r>
        <w:rPr>
          <w:b/>
        </w:rPr>
        <w:t xml:space="preserve">Single Endpoint: </w:t>
      </w:r>
      <w:r>
        <w:t>`POST /api/v1/transactions/single`: Process an individual transaction payload with strict bean validation.</w:t>
      </w:r>
    </w:p>
    <w:p w14:paraId="2678BC70" w14:textId="77777777" w:rsidR="00C63FE6" w:rsidRDefault="00000000">
      <w:pPr>
        <w:pStyle w:val="ListBullet"/>
        <w:spacing w:after="80"/>
      </w:pPr>
      <w:r>
        <w:rPr>
          <w:b/>
        </w:rPr>
        <w:t xml:space="preserve">Batch Endpoint: </w:t>
      </w:r>
      <w:r>
        <w:t>`POST /api/v1/transactions/batch`: Ingest and evaluate an array of transaction requests sequentially.</w:t>
      </w:r>
    </w:p>
    <w:p w14:paraId="00E1D6C7" w14:textId="77777777" w:rsidR="00C63FE6" w:rsidRDefault="00000000">
      <w:pPr>
        <w:pStyle w:val="ListBullet"/>
        <w:spacing w:after="80"/>
      </w:pPr>
      <w:r>
        <w:rPr>
          <w:b/>
        </w:rPr>
        <w:t xml:space="preserve">Summary Endpoint: </w:t>
      </w:r>
      <w:r>
        <w:t>`GET /api/v1/transactions/summary`: Retrieve aggregated status metrics across all processed batches.</w:t>
      </w:r>
    </w:p>
    <w:p w14:paraId="72F94BB5" w14:textId="77777777" w:rsidR="00C63FE6" w:rsidRDefault="00000000">
      <w:pPr>
        <w:keepNext/>
        <w:spacing w:before="320" w:after="120"/>
      </w:pPr>
      <w:r>
        <w:rPr>
          <w:b/>
          <w:color w:val="0B3C5D"/>
          <w:sz w:val="32"/>
        </w:rPr>
        <w:t>4. Deliverable 3: Sample Input and Output Specification</w:t>
      </w:r>
    </w:p>
    <w:p w14:paraId="60DA6087" w14:textId="77777777" w:rsidR="00C63FE6" w:rsidRDefault="00000000">
      <w:pPr>
        <w:spacing w:after="120"/>
      </w:pPr>
      <w:r>
        <w:t>This section contains complete cURL request bodies and expected response outputs for both batch and single endpoints, categorized by status.</w:t>
      </w:r>
    </w:p>
    <w:p w14:paraId="34B61780" w14:textId="77777777" w:rsidR="00C63FE6" w:rsidRDefault="00000000">
      <w:pPr>
        <w:keepNext/>
        <w:spacing w:before="240" w:after="80"/>
      </w:pPr>
      <w:r>
        <w:rPr>
          <w:b/>
          <w:color w:val="328CC1"/>
          <w:sz w:val="26"/>
        </w:rPr>
        <w:t>4.1 Batch Processing Payload (`POST /api/v1/transactions/batch`)</w:t>
      </w:r>
    </w:p>
    <w:p w14:paraId="48B05806" w14:textId="77777777" w:rsidR="00C63FE6" w:rsidRDefault="00000000">
      <w:pPr>
        <w:spacing w:after="120"/>
      </w:pPr>
      <w:r>
        <w:t>Batch Ingest Request cURL Command: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63FE6" w14:paraId="670A51B1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2DC5CF" w14:textId="77777777" w:rsidR="00C63F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DCDCDC"/>
                <w:sz w:val="17"/>
              </w:rPr>
              <w:t>curl -X POST http://localhost:8080/api/v1/transactions/batch \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-H "Content-Type: application/json" \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-d '[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{"transactionId":"TXN-2002","requestId":"REQ-2","sequenceNumber":2,"accountId":"ACC-201","transactionType":"DEBIT","amount":40,"currency":"USD"},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{"transactionId":"TXN-2001","requestId":"REQ-1","sequenceNumber":1,"accountId":"ACC-201","transactionType":"CREDIT","amount":100,"currency":"USD"},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{"transactionId":"TXN-2002","requestId":"REQ-2-DUP","sequenceNumber":2,"accountId":"ACC-201","transactionType":"DEBIT","amount":40,"currency":"USD"},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{"transactionId":"TXN-2003","requestId":"REQ-3","sequenceNumber":3,"accountId":"ACC-201","transactionType":"CREDIT","amount":25,"currency":"USD"},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{"transactionId":"TXN-2004","requestId":"REQ-4","sequenceNumber":4,"accountId":"ACC-202","transactionType":"DEBIT","amount":-10,"currency":"USD"},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  {"transactionId":"TXN-2005","requestId":"REQ-5","sequenceNumber":5,"accountId":"ACC-203","transactionType":"CREDIT","amount":500,"currency":"USD"}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 ]'</w:t>
            </w:r>
          </w:p>
        </w:tc>
      </w:tr>
    </w:tbl>
    <w:p w14:paraId="11ECD5AF" w14:textId="77777777" w:rsidR="00C63FE6" w:rsidRDefault="00C63FE6">
      <w:pPr>
        <w:spacing w:after="120"/>
      </w:pPr>
    </w:p>
    <w:p w14:paraId="45CE6102" w14:textId="77777777" w:rsidR="00C63FE6" w:rsidRDefault="00000000">
      <w:pPr>
        <w:spacing w:after="120"/>
      </w:pPr>
      <w:r>
        <w:t>Batch Execution Output JSON: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63FE6" w14:paraId="6CB9146B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C59AD" w14:textId="77777777" w:rsidR="00C63F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DCDCDC"/>
                <w:sz w:val="17"/>
              </w:rPr>
              <w:lastRenderedPageBreak/>
              <w:t>[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"transactionId": "TXN-2002",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"requestId": "REQ-2",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"accountId": "ACC-201",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"status": "PENDING_SEQUENCE",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"message": "Held in pending buffer waiting for seq 1"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},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"transactionId": "TXN-2001",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"requestId": "REQ-1",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"accountId": "ACC-201",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"status": "PROCESSED",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"message": "Transaction processed successfully."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},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"transactionId": "TXN-2002",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"requestId": "REQ-2-DUP",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"accountId": "ACC-201",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"status": "DUPLICATE",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"message": "Transaction already executed."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},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"transactionId": "TXN-2003",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"requestId": "REQ-3",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"accountId": "ACC-201",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"status": "PROCESSED",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"message": "Transaction processed successfully."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},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"transactionId": "TXN-2004",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"requestId": "REQ-4",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"accountId": "ACC-202",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"status": "PENDING_SEQUENCE",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"message": "Held in pending buffer waiting for seq 1"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},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"transactionId": "TXN-2005",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"requestId": "REQ-5",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"accountId": "ACC-203",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"status": "PROCESSED",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"message": "Processed after 1 retry."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DCDCDC"/>
                <w:sz w:val="17"/>
              </w:rPr>
              <w:br/>
              <w:t>]</w:t>
            </w:r>
          </w:p>
        </w:tc>
      </w:tr>
    </w:tbl>
    <w:p w14:paraId="13512D28" w14:textId="77777777" w:rsidR="00C63FE6" w:rsidRDefault="00C63FE6">
      <w:pPr>
        <w:spacing w:after="120"/>
      </w:pPr>
    </w:p>
    <w:p w14:paraId="2C3E1ABE" w14:textId="77777777" w:rsidR="00C63FE6" w:rsidRDefault="00000000">
      <w:pPr>
        <w:keepNext/>
        <w:spacing w:before="240" w:after="80"/>
      </w:pPr>
      <w:r>
        <w:rPr>
          <w:b/>
          <w:color w:val="328CC1"/>
          <w:sz w:val="26"/>
        </w:rPr>
        <w:t>4.2 Single Endpoint Status-Wise Specification (`POST /api/v1/transactions/single`)</w:t>
      </w:r>
    </w:p>
    <w:p w14:paraId="6594C23D" w14:textId="77777777" w:rsidR="00C63FE6" w:rsidRDefault="00000000">
      <w:pPr>
        <w:spacing w:after="120"/>
      </w:pPr>
      <w:r>
        <w:t>Below are the exact request bodies and response outputs required for testing each individual status on the `/single` endpoint:</w:t>
      </w:r>
    </w:p>
    <w:p w14:paraId="16EC887C" w14:textId="77777777" w:rsidR="00C63FE6" w:rsidRDefault="00000000">
      <w:pPr>
        <w:spacing w:after="120"/>
      </w:pPr>
      <w:r>
        <w:rPr>
          <w:b/>
        </w:rPr>
        <w:t xml:space="preserve">• </w:t>
      </w:r>
      <w:r>
        <w:t>Scenario 1: Status = PROCESSED (In-Order Sequence Execution)</w:t>
      </w:r>
    </w:p>
    <w:p w14:paraId="0B3CCD39" w14:textId="77777777" w:rsidR="00C63FE6" w:rsidRDefault="00000000">
      <w:pPr>
        <w:spacing w:after="120"/>
      </w:pPr>
      <w:r>
        <w:t>Request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63FE6" w14:paraId="44208035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99C4D2" w14:textId="77777777" w:rsidR="00C63F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DCDCDC"/>
                <w:sz w:val="17"/>
              </w:rPr>
              <w:t>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"transactionId": "TXN-2001",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"requestId": "REQ-1",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lastRenderedPageBreak/>
              <w:t xml:space="preserve">  "accountId": "ACC-201",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"transactionType": "CREDIT",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"amount": 100.00,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"currency": "USD",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"sequenceNumber": 1</w:t>
            </w:r>
            <w:r>
              <w:rPr>
                <w:rFonts w:ascii="Consolas" w:hAnsi="Consolas"/>
                <w:color w:val="DCDCDC"/>
                <w:sz w:val="17"/>
              </w:rPr>
              <w:br/>
              <w:t>}</w:t>
            </w:r>
          </w:p>
        </w:tc>
      </w:tr>
    </w:tbl>
    <w:p w14:paraId="2DE35BE1" w14:textId="77777777" w:rsidR="00C63FE6" w:rsidRDefault="00C63FE6">
      <w:pPr>
        <w:spacing w:after="120"/>
      </w:pPr>
    </w:p>
    <w:p w14:paraId="06488C6D" w14:textId="77777777" w:rsidR="00C63FE6" w:rsidRDefault="00000000">
      <w:pPr>
        <w:spacing w:after="120"/>
      </w:pPr>
      <w:r>
        <w:t>Response Output (HTTP 200 OK):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63FE6" w14:paraId="35D6A07D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3FE23A" w14:textId="77777777" w:rsidR="00C63F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DCDCDC"/>
                <w:sz w:val="17"/>
              </w:rPr>
              <w:t>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"transactionId": "TXN-2001",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"requestId": "REQ-1",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"accountId": "ACC-201",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"status": "PROCESSED",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"message": "Transaction processed successfully."</w:t>
            </w:r>
            <w:r>
              <w:rPr>
                <w:rFonts w:ascii="Consolas" w:hAnsi="Consolas"/>
                <w:color w:val="DCDCDC"/>
                <w:sz w:val="17"/>
              </w:rPr>
              <w:br/>
              <w:t>}</w:t>
            </w:r>
          </w:p>
        </w:tc>
      </w:tr>
    </w:tbl>
    <w:p w14:paraId="05D7B7F3" w14:textId="77777777" w:rsidR="00C63FE6" w:rsidRDefault="00C63FE6">
      <w:pPr>
        <w:spacing w:after="120"/>
      </w:pPr>
    </w:p>
    <w:p w14:paraId="3FB8A544" w14:textId="77777777" w:rsidR="00C63FE6" w:rsidRDefault="00000000">
      <w:pPr>
        <w:spacing w:after="120"/>
      </w:pPr>
      <w:r>
        <w:rPr>
          <w:b/>
        </w:rPr>
        <w:t xml:space="preserve">• </w:t>
      </w:r>
      <w:r>
        <w:t>Scenario 2: Status = PENDING_SEQUENCE (Out-of-Order / Sequence Gap)</w:t>
      </w:r>
    </w:p>
    <w:p w14:paraId="29A90030" w14:textId="77777777" w:rsidR="00C63FE6" w:rsidRDefault="00000000">
      <w:pPr>
        <w:spacing w:after="120"/>
      </w:pPr>
      <w:r>
        <w:t>Request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63FE6" w14:paraId="65FA513B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790D26" w14:textId="77777777" w:rsidR="00C63F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DCDCDC"/>
                <w:sz w:val="17"/>
              </w:rPr>
              <w:t>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"transactionId": "TXN-2002",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"requestId": "REQ-2",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"accountId": "ACC-201",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"transactionType": "DEBIT",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"amount": 40.00,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"currency": "USD",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"sequenceNumber": 2</w:t>
            </w:r>
            <w:r>
              <w:rPr>
                <w:rFonts w:ascii="Consolas" w:hAnsi="Consolas"/>
                <w:color w:val="DCDCDC"/>
                <w:sz w:val="17"/>
              </w:rPr>
              <w:br/>
              <w:t>}</w:t>
            </w:r>
          </w:p>
        </w:tc>
      </w:tr>
    </w:tbl>
    <w:p w14:paraId="4F0B29E3" w14:textId="77777777" w:rsidR="00C63FE6" w:rsidRDefault="00C63FE6">
      <w:pPr>
        <w:spacing w:after="120"/>
      </w:pPr>
    </w:p>
    <w:p w14:paraId="7A52C10E" w14:textId="77777777" w:rsidR="00C63FE6" w:rsidRDefault="00000000">
      <w:pPr>
        <w:spacing w:after="120"/>
      </w:pPr>
      <w:r>
        <w:t>Response Output (HTTP 200 OK):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63FE6" w14:paraId="4BF21265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C51CE3" w14:textId="77777777" w:rsidR="00C63F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DCDCDC"/>
                <w:sz w:val="17"/>
              </w:rPr>
              <w:t>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"transactionId": "TXN-2002",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"requestId": "REQ-2",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"accountId": "ACC-201",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"status": "PENDING_SEQUENCE",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"message": "Held in pending buffer waiting for seq 1"</w:t>
            </w:r>
            <w:r>
              <w:rPr>
                <w:rFonts w:ascii="Consolas" w:hAnsi="Consolas"/>
                <w:color w:val="DCDCDC"/>
                <w:sz w:val="17"/>
              </w:rPr>
              <w:br/>
              <w:t>}</w:t>
            </w:r>
          </w:p>
        </w:tc>
      </w:tr>
    </w:tbl>
    <w:p w14:paraId="20B8960B" w14:textId="77777777" w:rsidR="00C63FE6" w:rsidRDefault="00C63FE6">
      <w:pPr>
        <w:spacing w:after="120"/>
      </w:pPr>
    </w:p>
    <w:p w14:paraId="6460E64E" w14:textId="77777777" w:rsidR="00C63FE6" w:rsidRDefault="00000000">
      <w:pPr>
        <w:spacing w:after="120"/>
      </w:pPr>
      <w:r>
        <w:rPr>
          <w:b/>
        </w:rPr>
        <w:t xml:space="preserve">• </w:t>
      </w:r>
      <w:r>
        <w:t>Scenario 3: Status = DUPLICATE (Re-submitting Processed Transaction)</w:t>
      </w:r>
    </w:p>
    <w:p w14:paraId="74703505" w14:textId="77777777" w:rsidR="00C63FE6" w:rsidRDefault="00000000">
      <w:pPr>
        <w:spacing w:after="120"/>
      </w:pPr>
      <w:r>
        <w:t>Request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63FE6" w14:paraId="46290130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AEF63B" w14:textId="77777777" w:rsidR="00C63F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DCDCDC"/>
                <w:sz w:val="17"/>
              </w:rPr>
              <w:t>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"transactionId": "TXN-2002",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"requestId": "REQ-2-DUP",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"accountId": "ACC-201",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"transactionType": "DEBIT",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"amount": 40.00,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lastRenderedPageBreak/>
              <w:t xml:space="preserve">  "currency": "USD",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"sequenceNumber": 2</w:t>
            </w:r>
            <w:r>
              <w:rPr>
                <w:rFonts w:ascii="Consolas" w:hAnsi="Consolas"/>
                <w:color w:val="DCDCDC"/>
                <w:sz w:val="17"/>
              </w:rPr>
              <w:br/>
              <w:t>}</w:t>
            </w:r>
          </w:p>
        </w:tc>
      </w:tr>
    </w:tbl>
    <w:p w14:paraId="2E1F5A6B" w14:textId="77777777" w:rsidR="00C63FE6" w:rsidRDefault="00C63FE6">
      <w:pPr>
        <w:spacing w:after="120"/>
      </w:pPr>
    </w:p>
    <w:p w14:paraId="03DC7565" w14:textId="77777777" w:rsidR="00C63FE6" w:rsidRDefault="00000000">
      <w:pPr>
        <w:spacing w:after="120"/>
      </w:pPr>
      <w:r>
        <w:t>Response Output (HTTP 200 OK):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63FE6" w14:paraId="2AA0C77A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9051D9" w14:textId="77777777" w:rsidR="00C63F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DCDCDC"/>
                <w:sz w:val="17"/>
              </w:rPr>
              <w:t>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"transactionId": "TXN-2002",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"requestId": "REQ-2-DUP",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"accountId": "ACC-201",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"status": "DUPLICATE",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"message": "Transaction already executed."</w:t>
            </w:r>
            <w:r>
              <w:rPr>
                <w:rFonts w:ascii="Consolas" w:hAnsi="Consolas"/>
                <w:color w:val="DCDCDC"/>
                <w:sz w:val="17"/>
              </w:rPr>
              <w:br/>
              <w:t>}</w:t>
            </w:r>
          </w:p>
        </w:tc>
      </w:tr>
    </w:tbl>
    <w:p w14:paraId="75115E65" w14:textId="77777777" w:rsidR="00C63FE6" w:rsidRDefault="00C63FE6">
      <w:pPr>
        <w:spacing w:after="120"/>
      </w:pPr>
    </w:p>
    <w:p w14:paraId="365F490B" w14:textId="77777777" w:rsidR="00C63FE6" w:rsidRDefault="00000000">
      <w:pPr>
        <w:spacing w:after="120"/>
      </w:pPr>
      <w:r>
        <w:rPr>
          <w:b/>
        </w:rPr>
        <w:t xml:space="preserve">• </w:t>
      </w:r>
      <w:r>
        <w:t>Scenario 4: Status = FAILED / Validation Rejection (Invalid Negative Amount)</w:t>
      </w:r>
    </w:p>
    <w:p w14:paraId="00820AAF" w14:textId="77777777" w:rsidR="00C63FE6" w:rsidRDefault="00000000">
      <w:pPr>
        <w:spacing w:after="120"/>
      </w:pPr>
      <w:r>
        <w:t>Request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63FE6" w14:paraId="1C9A9A5F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E08D54" w14:textId="77777777" w:rsidR="00C63F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DCDCDC"/>
                <w:sz w:val="17"/>
              </w:rPr>
              <w:t>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"transactionId": "TXN-2004",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"requestId": "REQ-4",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"accountId": "ACC-202",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"transactionType": "DEBIT",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"amount": -10.00,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"currency": "USD",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"sequenceNumber": 4</w:t>
            </w:r>
            <w:r>
              <w:rPr>
                <w:rFonts w:ascii="Consolas" w:hAnsi="Consolas"/>
                <w:color w:val="DCDCDC"/>
                <w:sz w:val="17"/>
              </w:rPr>
              <w:br/>
              <w:t>}</w:t>
            </w:r>
          </w:p>
        </w:tc>
      </w:tr>
    </w:tbl>
    <w:p w14:paraId="7220FF18" w14:textId="77777777" w:rsidR="00C63FE6" w:rsidRDefault="00C63FE6">
      <w:pPr>
        <w:spacing w:after="120"/>
      </w:pPr>
    </w:p>
    <w:p w14:paraId="76E73656" w14:textId="77777777" w:rsidR="00C63FE6" w:rsidRDefault="00000000">
      <w:pPr>
        <w:spacing w:after="120"/>
      </w:pPr>
      <w:r>
        <w:t>Response Output (HTTP 400 Bad Request):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63FE6" w14:paraId="223A5433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1C7828" w14:textId="77777777" w:rsidR="00C63F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DCDCDC"/>
                <w:sz w:val="17"/>
              </w:rPr>
              <w:t>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"timestamp": "2026-10-28T10:15:30.123+00:00",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"status": 400,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"error": "Bad Request",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"message": "Validation failed for object='transactionRequest'. Field error in 'amount': must be greater than or equal to 0.01",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"path": "/api/v1/transactions/single"</w:t>
            </w:r>
            <w:r>
              <w:rPr>
                <w:rFonts w:ascii="Consolas" w:hAnsi="Consolas"/>
                <w:color w:val="DCDCDC"/>
                <w:sz w:val="17"/>
              </w:rPr>
              <w:br/>
              <w:t>}</w:t>
            </w:r>
          </w:p>
        </w:tc>
      </w:tr>
    </w:tbl>
    <w:p w14:paraId="32BCEED0" w14:textId="77777777" w:rsidR="00C63FE6" w:rsidRDefault="00C63FE6">
      <w:pPr>
        <w:spacing w:after="120"/>
      </w:pPr>
    </w:p>
    <w:p w14:paraId="15226394" w14:textId="77777777" w:rsidR="00C63FE6" w:rsidRDefault="00000000">
      <w:pPr>
        <w:spacing w:after="120"/>
      </w:pPr>
      <w:r>
        <w:rPr>
          <w:b/>
        </w:rPr>
        <w:t xml:space="preserve">• </w:t>
      </w:r>
      <w:r>
        <w:t>Scenario 5: Status = PROCESSED (Surviving Simulated Transient Retry)</w:t>
      </w:r>
    </w:p>
    <w:p w14:paraId="6352D937" w14:textId="77777777" w:rsidR="00C63FE6" w:rsidRDefault="00000000">
      <w:pPr>
        <w:spacing w:after="120"/>
      </w:pPr>
      <w:r>
        <w:t>Request 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63FE6" w14:paraId="215B7C22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63F283" w14:textId="77777777" w:rsidR="00C63F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DCDCDC"/>
                <w:sz w:val="17"/>
              </w:rPr>
              <w:t>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"transactionId": "TXN-2005",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"requestId": "REQ-5",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"accountId": "ACC-203",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"transactionType": "CREDIT",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"amount": 500.00,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"currency": "USD",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"sequenceNumber": 5</w:t>
            </w:r>
            <w:r>
              <w:rPr>
                <w:rFonts w:ascii="Consolas" w:hAnsi="Consolas"/>
                <w:color w:val="DCDCDC"/>
                <w:sz w:val="17"/>
              </w:rPr>
              <w:br/>
            </w:r>
            <w:r>
              <w:rPr>
                <w:rFonts w:ascii="Consolas" w:hAnsi="Consolas"/>
                <w:color w:val="DCDCDC"/>
                <w:sz w:val="17"/>
              </w:rPr>
              <w:lastRenderedPageBreak/>
              <w:t>}</w:t>
            </w:r>
          </w:p>
        </w:tc>
      </w:tr>
    </w:tbl>
    <w:p w14:paraId="4DB5F799" w14:textId="77777777" w:rsidR="00C63FE6" w:rsidRDefault="00C63FE6">
      <w:pPr>
        <w:spacing w:after="120"/>
      </w:pPr>
    </w:p>
    <w:p w14:paraId="58E87ADA" w14:textId="77777777" w:rsidR="00C63FE6" w:rsidRDefault="00000000">
      <w:pPr>
        <w:spacing w:after="120"/>
      </w:pPr>
      <w:r>
        <w:t>Response Output (HTTP 200 OK):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63FE6" w14:paraId="3578E8B7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BDE7F7" w14:textId="77777777" w:rsidR="00C63F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DCDCDC"/>
                <w:sz w:val="17"/>
              </w:rPr>
              <w:t>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"transactionId": "TXN-2005",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"requestId": "REQ-5",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"accountId": "ACC-203",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"status": "PROCESSED",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"message": "Processed after 1 retry."</w:t>
            </w:r>
            <w:r>
              <w:rPr>
                <w:rFonts w:ascii="Consolas" w:hAnsi="Consolas"/>
                <w:color w:val="DCDCDC"/>
                <w:sz w:val="17"/>
              </w:rPr>
              <w:br/>
              <w:t>}</w:t>
            </w:r>
          </w:p>
        </w:tc>
      </w:tr>
    </w:tbl>
    <w:p w14:paraId="7A84833A" w14:textId="77777777" w:rsidR="00C63FE6" w:rsidRDefault="00C63FE6">
      <w:pPr>
        <w:spacing w:after="120"/>
      </w:pPr>
    </w:p>
    <w:p w14:paraId="48AB449A" w14:textId="77777777" w:rsidR="00C63FE6" w:rsidRDefault="00000000">
      <w:pPr>
        <w:keepNext/>
        <w:spacing w:before="240" w:after="80"/>
      </w:pPr>
      <w:r>
        <w:rPr>
          <w:b/>
          <w:color w:val="328CC1"/>
          <w:sz w:val="26"/>
        </w:rPr>
        <w:t>4.3 Operational Summary Endpoint (`GET /api/v1/transactions/summary`) - 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63FE6" w14:paraId="077174F0" w14:textId="77777777">
        <w:trPr>
          <w:jc w:val="center"/>
        </w:trPr>
        <w:tc>
          <w:tcPr>
            <w:tcW w:w="9360" w:type="dxa"/>
            <w:shd w:val="clear" w:color="auto" w:fill="1E1E1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739D96" w14:textId="77777777" w:rsidR="00C63FE6" w:rsidRDefault="00000000">
            <w:pPr>
              <w:spacing w:after="0" w:line="252" w:lineRule="auto"/>
            </w:pPr>
            <w:r>
              <w:rPr>
                <w:rFonts w:ascii="Consolas" w:hAnsi="Consolas"/>
                <w:color w:val="DCDCDC"/>
                <w:sz w:val="17"/>
              </w:rPr>
              <w:t>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"totalProcessed": 4,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"totalDuplicates": 1,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"totalPendingSequence": 1,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"totalFailed": 0,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"statusCounts": {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"RECEIVED": 0,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"PROCESSING": 0,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"PROCESSED": 4,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"PENDING_SEQUENCE": 1,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"DUPLICATE": 1,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"RETRY_PENDING": 0,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  "FAILED": 0</w:t>
            </w:r>
            <w:r>
              <w:rPr>
                <w:rFonts w:ascii="Consolas" w:hAnsi="Consolas"/>
                <w:color w:val="DCDCDC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DCDCDC"/>
                <w:sz w:val="17"/>
              </w:rPr>
              <w:br/>
              <w:t>}</w:t>
            </w:r>
          </w:p>
        </w:tc>
      </w:tr>
    </w:tbl>
    <w:p w14:paraId="269FCEF7" w14:textId="77777777" w:rsidR="00C63FE6" w:rsidRDefault="00C63FE6">
      <w:pPr>
        <w:spacing w:after="120"/>
      </w:pPr>
    </w:p>
    <w:p w14:paraId="5BD3A0E9" w14:textId="77777777" w:rsidR="00C63FE6" w:rsidRDefault="00000000">
      <w:pPr>
        <w:keepNext/>
        <w:spacing w:before="320" w:after="120"/>
      </w:pPr>
      <w:r>
        <w:rPr>
          <w:b/>
          <w:color w:val="0B3C5D"/>
          <w:sz w:val="32"/>
        </w:rPr>
        <w:t>5. Deliverable 4: Unit Tests &amp; Test Evidence</w:t>
      </w:r>
    </w:p>
    <w:p w14:paraId="60D0F9E9" w14:textId="77777777" w:rsidR="00C63FE6" w:rsidRDefault="00000000">
      <w:pPr>
        <w:spacing w:after="120"/>
      </w:pPr>
      <w:r>
        <w:t>The project includes automated integration tests (`TransactionProcessingServiceTest.java`) validating all Ground Truth scenarios.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C63FE6" w14:paraId="29B5CAF7" w14:textId="77777777">
        <w:trPr>
          <w:jc w:val="center"/>
        </w:trPr>
        <w:tc>
          <w:tcPr>
            <w:tcW w:w="9360" w:type="dxa"/>
            <w:tcBorders>
              <w:left w:val="single" w:sz="24" w:space="0" w:color="0B3C5D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1055BB" w14:textId="77777777" w:rsidR="00C63FE6" w:rsidRDefault="00000000">
            <w:pPr>
              <w:spacing w:after="40"/>
            </w:pPr>
            <w:r>
              <w:rPr>
                <w:b/>
                <w:color w:val="0B3C5D"/>
                <w:sz w:val="21"/>
              </w:rPr>
              <w:t>📌 AUTOMATED TEST EVIDENCE</w:t>
            </w:r>
            <w:r>
              <w:rPr>
                <w:b/>
                <w:color w:val="0B3C5D"/>
                <w:sz w:val="21"/>
              </w:rPr>
              <w:br/>
            </w:r>
            <w:r>
              <w:rPr>
                <w:i/>
                <w:sz w:val="20"/>
              </w:rPr>
              <w:t>BUILD SUCCESS: 1 test executed, 0 failures, 0 errors, 0 skipped. Total execution time: 1.482s.</w:t>
            </w:r>
          </w:p>
        </w:tc>
      </w:tr>
    </w:tbl>
    <w:p w14:paraId="3E382C03" w14:textId="77777777" w:rsidR="00C63FE6" w:rsidRDefault="00C63FE6">
      <w:pPr>
        <w:spacing w:after="120"/>
      </w:pPr>
    </w:p>
    <w:p w14:paraId="0BFD5778" w14:textId="77777777" w:rsidR="00C63FE6" w:rsidRDefault="00000000">
      <w:pPr>
        <w:keepNext/>
        <w:spacing w:before="320" w:after="120"/>
      </w:pPr>
      <w:r>
        <w:rPr>
          <w:b/>
          <w:color w:val="0B3C5D"/>
          <w:sz w:val="32"/>
        </w:rPr>
        <w:t>6. Deliverable 5: Comprehensive Design Note</w:t>
      </w:r>
    </w:p>
    <w:p w14:paraId="11114B0C" w14:textId="77777777" w:rsidR="00C63FE6" w:rsidRDefault="00000000">
      <w:pPr>
        <w:keepNext/>
        <w:spacing w:before="240" w:after="80"/>
      </w:pPr>
      <w:r>
        <w:rPr>
          <w:b/>
          <w:color w:val="328CC1"/>
          <w:sz w:val="26"/>
        </w:rPr>
        <w:t>6.1 Architecture Overview</w:t>
      </w:r>
    </w:p>
    <w:p w14:paraId="5F78C487" w14:textId="77777777" w:rsidR="00C63FE6" w:rsidRDefault="00000000">
      <w:pPr>
        <w:spacing w:after="120"/>
      </w:pPr>
      <w:r>
        <w:t xml:space="preserve">The service adopts a layered microservices architecture separating payload ingestion, validation, idempotency checks, sequence state evaluation, persistence, and reporting. Ingested payloads pass </w:t>
      </w:r>
      <w:r>
        <w:lastRenderedPageBreak/>
        <w:t>through transactional service boundaries, ensuring atomic updates across the primary database ledger and buffer stores.</w:t>
      </w:r>
    </w:p>
    <w:p w14:paraId="37185F96" w14:textId="77777777" w:rsidR="00C63FE6" w:rsidRDefault="00000000">
      <w:pPr>
        <w:keepNext/>
        <w:spacing w:before="240" w:after="80"/>
      </w:pPr>
      <w:r>
        <w:rPr>
          <w:b/>
          <w:color w:val="328CC1"/>
          <w:sz w:val="26"/>
        </w:rPr>
        <w:t>6.2 Idempotency Design</w:t>
      </w:r>
    </w:p>
    <w:p w14:paraId="3D17D097" w14:textId="77777777" w:rsidR="00C63FE6" w:rsidRDefault="00000000">
      <w:pPr>
        <w:spacing w:after="120"/>
      </w:pPr>
      <w:r>
        <w:t>Idempotency guarantees that processing the same transaction request multiple times yields identical business outcomes without side-effects:</w:t>
      </w:r>
    </w:p>
    <w:p w14:paraId="55A9F530" w14:textId="77777777" w:rsidR="00C63FE6" w:rsidRDefault="00000000">
      <w:pPr>
        <w:pStyle w:val="ListBullet"/>
        <w:spacing w:after="80"/>
      </w:pPr>
      <w:r>
        <w:rPr>
          <w:b/>
        </w:rPr>
        <w:t xml:space="preserve">Fast-Path Request Deduplication: </w:t>
      </w:r>
      <w:r>
        <w:t>Layer 1 (Request Deduplication): The unique `requestId` is checked in the transaction store. If present, the service immediately returns the cached processing outcome.</w:t>
      </w:r>
    </w:p>
    <w:p w14:paraId="74302573" w14:textId="77777777" w:rsidR="00C63FE6" w:rsidRDefault="00000000">
      <w:pPr>
        <w:pStyle w:val="ListBullet"/>
        <w:spacing w:after="80"/>
      </w:pPr>
      <w:r>
        <w:rPr>
          <w:b/>
        </w:rPr>
        <w:t xml:space="preserve">Entity-Level Guarantee: </w:t>
      </w:r>
      <w:r>
        <w:t>Layer 2 (Business Entity Protection): If a new `requestId` references a `transactionId` already in `PROCESSED` status, the request is flagged as `DUPLICATE` and blocked from altering financial ledger balances.</w:t>
      </w:r>
    </w:p>
    <w:p w14:paraId="7619A602" w14:textId="77777777" w:rsidR="00C63FE6" w:rsidRDefault="00000000">
      <w:pPr>
        <w:keepNext/>
        <w:spacing w:before="240" w:after="80"/>
      </w:pPr>
      <w:r>
        <w:rPr>
          <w:b/>
          <w:color w:val="328CC1"/>
          <w:sz w:val="26"/>
        </w:rPr>
        <w:t>6.3 Duplicate Detection Logic</w:t>
      </w:r>
    </w:p>
    <w:p w14:paraId="51029708" w14:textId="77777777" w:rsidR="00C63FE6" w:rsidRDefault="00000000">
      <w:pPr>
        <w:spacing w:after="120"/>
      </w:pPr>
      <w:r>
        <w:t>Duplicate detection operates at two distinct granularities:</w:t>
      </w:r>
    </w:p>
    <w:p w14:paraId="6B68F4EE" w14:textId="77777777" w:rsidR="00C63FE6" w:rsidRDefault="00000000">
      <w:pPr>
        <w:pStyle w:val="ListBullet"/>
        <w:spacing w:after="80"/>
      </w:pPr>
      <w:r>
        <w:rPr>
          <w:b/>
        </w:rPr>
        <w:t xml:space="preserve">Immediate Request Matching: </w:t>
      </w:r>
      <w:r>
        <w:t>Matches incoming `requestId` against previously ingested records.</w:t>
      </w:r>
    </w:p>
    <w:p w14:paraId="3489454C" w14:textId="77777777" w:rsidR="00C63FE6" w:rsidRDefault="00000000">
      <w:pPr>
        <w:pStyle w:val="ListBullet"/>
        <w:spacing w:after="80"/>
      </w:pPr>
      <w:r>
        <w:rPr>
          <w:b/>
        </w:rPr>
        <w:t xml:space="preserve">Business Entity Locking: </w:t>
      </w:r>
      <w:r>
        <w:t>Prevents re-execution when a client attempts to re-submit a completed transaction under a modified request identifier.</w:t>
      </w:r>
    </w:p>
    <w:p w14:paraId="113451C0" w14:textId="77777777" w:rsidR="00C63FE6" w:rsidRDefault="00000000">
      <w:pPr>
        <w:keepNext/>
        <w:spacing w:before="240" w:after="80"/>
      </w:pPr>
      <w:r>
        <w:rPr>
          <w:b/>
          <w:color w:val="328CC1"/>
          <w:sz w:val="26"/>
        </w:rPr>
        <w:t>6.4 Out-of-Order Handling Strategy (Option A: Sequence Buffering)</w:t>
      </w:r>
    </w:p>
    <w:p w14:paraId="1F30DDC3" w14:textId="77777777" w:rsidR="00C63FE6" w:rsidRDefault="00000000">
      <w:pPr>
        <w:spacing w:after="120"/>
      </w:pPr>
      <w:r>
        <w:t>The service utilizes Sequence-Based Buffering to process out-of-order payloads safely:</w:t>
      </w:r>
    </w:p>
    <w:p w14:paraId="30B83F5B" w14:textId="77777777" w:rsidR="00C63FE6" w:rsidRDefault="00000000">
      <w:pPr>
        <w:pStyle w:val="ListBullet"/>
        <w:spacing w:after="80"/>
      </w:pPr>
      <w:r>
        <w:rPr>
          <w:b/>
        </w:rPr>
        <w:t xml:space="preserve">Sequence Gap Detection: </w:t>
      </w:r>
      <w:r>
        <w:t>Calculates expected sequence as `maxProcessedSeq(accountId) + 1`.</w:t>
      </w:r>
    </w:p>
    <w:p w14:paraId="276364C5" w14:textId="77777777" w:rsidR="00C63FE6" w:rsidRDefault="00000000">
      <w:pPr>
        <w:pStyle w:val="ListBullet"/>
        <w:spacing w:after="80"/>
      </w:pPr>
      <w:r>
        <w:rPr>
          <w:b/>
        </w:rPr>
        <w:t xml:space="preserve">Buffer Isolation: </w:t>
      </w:r>
      <w:r>
        <w:t>If sequence number &gt; expected sequence, status is set to `PENDING_SEQUENCE` and persisted.</w:t>
      </w:r>
    </w:p>
    <w:p w14:paraId="2B1DA3D2" w14:textId="77777777" w:rsidR="00C63FE6" w:rsidRDefault="00000000">
      <w:pPr>
        <w:pStyle w:val="ListBullet"/>
        <w:spacing w:after="80"/>
      </w:pPr>
      <w:r>
        <w:rPr>
          <w:b/>
        </w:rPr>
        <w:t xml:space="preserve">Cascade Execution: </w:t>
      </w:r>
      <w:r>
        <w:t>Upon successful completion of any transaction, the service queries pending items for that `accountId` and flushes contiguous sequences in order.</w:t>
      </w:r>
    </w:p>
    <w:p w14:paraId="2B22895B" w14:textId="77777777" w:rsidR="00C63FE6" w:rsidRDefault="00000000">
      <w:pPr>
        <w:keepNext/>
        <w:spacing w:before="240" w:after="80"/>
      </w:pPr>
      <w:r>
        <w:rPr>
          <w:b/>
          <w:color w:val="328CC1"/>
          <w:sz w:val="26"/>
        </w:rPr>
        <w:t>6.5 Retry and Failure Handling</w:t>
      </w:r>
    </w:p>
    <w:p w14:paraId="66FC2845" w14:textId="77777777" w:rsidR="00C63FE6" w:rsidRDefault="00000000">
      <w:pPr>
        <w:spacing w:after="120"/>
      </w:pPr>
      <w:r>
        <w:t>Transient infrastructural failures (e.g., database lock timeouts or temporary network glitches) trigger exponential backoff retries. Records transitioning through `RETRY_PENDING` increment a `retryCount`. If retries exhaust, records transition to `FAILED` status and are routed for operational Dead Letter Storage analysis.</w:t>
      </w:r>
    </w:p>
    <w:p w14:paraId="72A1D274" w14:textId="77777777" w:rsidR="00C63FE6" w:rsidRDefault="00000000">
      <w:pPr>
        <w:keepNext/>
        <w:spacing w:before="240" w:after="80"/>
      </w:pPr>
      <w:r>
        <w:rPr>
          <w:b/>
          <w:color w:val="328CC1"/>
          <w:sz w:val="26"/>
        </w:rPr>
        <w:t>6.6 Observability Approach</w:t>
      </w:r>
    </w:p>
    <w:p w14:paraId="4513A1DA" w14:textId="77777777" w:rsidR="00C63FE6" w:rsidRDefault="00000000">
      <w:pPr>
        <w:spacing w:after="120"/>
      </w:pPr>
      <w:r>
        <w:t>The service provides complete operational visibility via structured logging (`@Slf4j`) capturing request IDs, account IDs, sequence numbers, and state transitions. The `/summary` endpoint outputs real-time counts across all transaction lifecycle statuses (`PROCESSED`, `DUPLICATE`, `PENDING_SEQUENCE`, `FAILED`).</w:t>
      </w:r>
    </w:p>
    <w:p w14:paraId="1D350FD3" w14:textId="77777777" w:rsidR="00C63FE6" w:rsidRDefault="00000000">
      <w:pPr>
        <w:keepNext/>
        <w:spacing w:before="240" w:after="80"/>
      </w:pPr>
      <w:r>
        <w:rPr>
          <w:b/>
          <w:color w:val="328CC1"/>
          <w:sz w:val="26"/>
        </w:rPr>
        <w:lastRenderedPageBreak/>
        <w:t>6.7 AI-Assisted Development Usage</w:t>
      </w:r>
    </w:p>
    <w:p w14:paraId="17ACCD26" w14:textId="77777777" w:rsidR="00C63FE6" w:rsidRDefault="00000000">
      <w:pPr>
        <w:spacing w:after="120"/>
      </w:pPr>
      <w:r>
        <w:t>AI tools (GitHub Copilot / LLMs) were utilized as engineering accelerators:</w:t>
      </w:r>
    </w:p>
    <w:p w14:paraId="5B46E6D2" w14:textId="77777777" w:rsidR="00C63FE6" w:rsidRDefault="00000000">
      <w:pPr>
        <w:pStyle w:val="ListBullet"/>
        <w:spacing w:after="80"/>
      </w:pPr>
      <w:r>
        <w:rPr>
          <w:b/>
        </w:rPr>
        <w:t xml:space="preserve">Code Generation: </w:t>
      </w:r>
      <w:r>
        <w:t>Accelerated drafting of Maven dependencies, Spring Data JPA query annotations, and DTO boilerplate code.</w:t>
      </w:r>
    </w:p>
    <w:p w14:paraId="4A11F316" w14:textId="77777777" w:rsidR="00C63FE6" w:rsidRDefault="00000000">
      <w:pPr>
        <w:pStyle w:val="ListBullet"/>
        <w:spacing w:after="80"/>
      </w:pPr>
      <w:r>
        <w:rPr>
          <w:b/>
        </w:rPr>
        <w:t xml:space="preserve">Test Discovery: </w:t>
      </w:r>
      <w:r>
        <w:t>Assisted in designing comprehensive JUnit test cases covering edge-case sequence gaps.</w:t>
      </w:r>
    </w:p>
    <w:p w14:paraId="2DA762F1" w14:textId="77777777" w:rsidR="00C63FE6" w:rsidRDefault="00000000">
      <w:pPr>
        <w:pStyle w:val="ListBullet"/>
        <w:spacing w:after="80"/>
      </w:pPr>
      <w:r>
        <w:rPr>
          <w:b/>
        </w:rPr>
        <w:t xml:space="preserve">Human-in-the-Loop Validation: </w:t>
      </w:r>
      <w:r>
        <w:t>AI-generated code was critically reviewed; specifically, simple `List` operations in sequence buffering were reinforced with database query ordering to ensure thread-safety.</w:t>
      </w:r>
    </w:p>
    <w:p w14:paraId="098B8A20" w14:textId="77777777" w:rsidR="00C63FE6" w:rsidRDefault="00000000">
      <w:pPr>
        <w:keepNext/>
        <w:spacing w:before="240" w:after="80"/>
      </w:pPr>
      <w:r>
        <w:rPr>
          <w:b/>
          <w:color w:val="328CC1"/>
          <w:sz w:val="26"/>
        </w:rPr>
        <w:t>6.8 Production Hardening Recommendations</w:t>
      </w:r>
    </w:p>
    <w:p w14:paraId="493EA78B" w14:textId="77777777" w:rsidR="00C63FE6" w:rsidRDefault="00000000">
      <w:pPr>
        <w:spacing w:after="120"/>
      </w:pPr>
      <w:r>
        <w:t>For production deployment at enterprise scale, the following architectural upgrades are recommended: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C63FE6" w14:paraId="798FA4A8" w14:textId="77777777">
        <w:trPr>
          <w:jc w:val="center"/>
        </w:trPr>
        <w:tc>
          <w:tcPr>
            <w:tcW w:w="2160" w:type="dxa"/>
            <w:shd w:val="clear" w:color="auto" w:fill="0B3C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AE6900" w14:textId="77777777" w:rsidR="00C63FE6" w:rsidRDefault="00000000"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w="3600" w:type="dxa"/>
            <w:shd w:val="clear" w:color="auto" w:fill="0B3C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FECEE2" w14:textId="77777777" w:rsidR="00C63FE6" w:rsidRDefault="00000000">
            <w:r>
              <w:rPr>
                <w:b/>
                <w:color w:val="FFFFFF"/>
                <w:sz w:val="20"/>
              </w:rPr>
              <w:t>Production Recommendation</w:t>
            </w:r>
          </w:p>
        </w:tc>
        <w:tc>
          <w:tcPr>
            <w:tcW w:w="3600" w:type="dxa"/>
            <w:shd w:val="clear" w:color="auto" w:fill="0B3C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53A28C" w14:textId="77777777" w:rsidR="00C63FE6" w:rsidRDefault="00000000">
            <w:r>
              <w:rPr>
                <w:b/>
                <w:color w:val="FFFFFF"/>
                <w:sz w:val="20"/>
              </w:rPr>
              <w:t>Target Enterprise Tech Stack</w:t>
            </w:r>
          </w:p>
        </w:tc>
      </w:tr>
      <w:tr w:rsidR="00C63FE6" w14:paraId="2D9B388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ACAC08" w14:textId="77777777" w:rsidR="00C63FE6" w:rsidRDefault="00000000">
            <w:r>
              <w:rPr>
                <w:sz w:val="19"/>
              </w:rPr>
              <w:t>Distributed Locking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507111" w14:textId="77777777" w:rsidR="00C63FE6" w:rsidRDefault="00000000">
            <w:r>
              <w:rPr>
                <w:sz w:val="19"/>
              </w:rPr>
              <w:t>Prevent concurrent worker nodes from processing the same account sequence.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0E81EE" w14:textId="77777777" w:rsidR="00C63FE6" w:rsidRDefault="00000000">
            <w:r>
              <w:rPr>
                <w:sz w:val="19"/>
              </w:rPr>
              <w:t>Redis Redlock / PostgreSQL pg_advisory_lock</w:t>
            </w:r>
          </w:p>
        </w:tc>
      </w:tr>
      <w:tr w:rsidR="00C63FE6" w14:paraId="52AB10D4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D4DF00" w14:textId="77777777" w:rsidR="00C63FE6" w:rsidRDefault="00000000">
            <w:r>
              <w:rPr>
                <w:sz w:val="19"/>
              </w:rPr>
              <w:t>Persistent Streaming</w:t>
            </w:r>
          </w:p>
        </w:tc>
        <w:tc>
          <w:tcPr>
            <w:tcW w:w="360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7BC6D0" w14:textId="77777777" w:rsidR="00C63FE6" w:rsidRDefault="00000000">
            <w:r>
              <w:rPr>
                <w:sz w:val="19"/>
              </w:rPr>
              <w:t>Replace in-memory batch loops with partitioned event queues.</w:t>
            </w:r>
          </w:p>
        </w:tc>
        <w:tc>
          <w:tcPr>
            <w:tcW w:w="360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6DBCC" w14:textId="77777777" w:rsidR="00C63FE6" w:rsidRDefault="00000000">
            <w:r>
              <w:rPr>
                <w:sz w:val="19"/>
              </w:rPr>
              <w:t>Apache Kafka / AWS SQS FIFO (Partitioned by accountId)</w:t>
            </w:r>
          </w:p>
        </w:tc>
      </w:tr>
      <w:tr w:rsidR="00C63FE6" w14:paraId="18389BD6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B16831" w14:textId="77777777" w:rsidR="00C63FE6" w:rsidRDefault="00000000">
            <w:r>
              <w:rPr>
                <w:sz w:val="19"/>
              </w:rPr>
              <w:t>Idempotency Caching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F6C4BE" w14:textId="77777777" w:rsidR="00C63FE6" w:rsidRDefault="00000000">
            <w:r>
              <w:rPr>
                <w:sz w:val="19"/>
              </w:rPr>
              <w:t>Cache idempotency keys in distributed high-speed memory.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E6758F" w14:textId="77777777" w:rsidR="00C63FE6" w:rsidRDefault="00000000">
            <w:r>
              <w:rPr>
                <w:sz w:val="19"/>
              </w:rPr>
              <w:t>Redis Cluster with TTL expiration policy</w:t>
            </w:r>
          </w:p>
        </w:tc>
      </w:tr>
      <w:tr w:rsidR="00C63FE6" w14:paraId="24C0BC37" w14:textId="77777777">
        <w:trPr>
          <w:jc w:val="center"/>
        </w:trPr>
        <w:tc>
          <w:tcPr>
            <w:tcW w:w="216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BF0CA6" w14:textId="77777777" w:rsidR="00C63FE6" w:rsidRDefault="00000000">
            <w:r>
              <w:rPr>
                <w:sz w:val="19"/>
              </w:rPr>
              <w:t>Distributed Tracing</w:t>
            </w:r>
          </w:p>
        </w:tc>
        <w:tc>
          <w:tcPr>
            <w:tcW w:w="360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552715" w14:textId="77777777" w:rsidR="00C63FE6" w:rsidRDefault="00000000">
            <w:r>
              <w:rPr>
                <w:sz w:val="19"/>
              </w:rPr>
              <w:t>Trace transaction state across multi-service boundaries.</w:t>
            </w:r>
          </w:p>
        </w:tc>
        <w:tc>
          <w:tcPr>
            <w:tcW w:w="3600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8FDE2" w14:textId="77777777" w:rsidR="00C63FE6" w:rsidRDefault="00000000">
            <w:r>
              <w:rPr>
                <w:sz w:val="19"/>
              </w:rPr>
              <w:t>OpenTelemetry + Jaeger / Zipkin</w:t>
            </w:r>
          </w:p>
        </w:tc>
      </w:tr>
      <w:tr w:rsidR="00C63FE6" w14:paraId="3DAAE4C4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16027" w14:textId="77777777" w:rsidR="00C63FE6" w:rsidRDefault="00000000">
            <w:r>
              <w:rPr>
                <w:sz w:val="19"/>
              </w:rPr>
              <w:t>Database Isolation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D2674B" w14:textId="77777777" w:rsidR="00C63FE6" w:rsidRDefault="00000000">
            <w:r>
              <w:rPr>
                <w:sz w:val="19"/>
              </w:rPr>
              <w:t>Prevent dirty/non-repeatable reads during sequence evaluation.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D1B21E" w14:textId="77777777" w:rsidR="00C63FE6" w:rsidRDefault="00000000">
            <w:r>
              <w:rPr>
                <w:sz w:val="19"/>
              </w:rPr>
              <w:t>PostgreSQL READ_COMMITTED with SELECT FOR UPDATE</w:t>
            </w:r>
          </w:p>
        </w:tc>
      </w:tr>
    </w:tbl>
    <w:p w14:paraId="60171210" w14:textId="77777777" w:rsidR="00C63FE6" w:rsidRDefault="00C63FE6">
      <w:pPr>
        <w:spacing w:after="120"/>
      </w:pPr>
    </w:p>
    <w:p w14:paraId="04526993" w14:textId="77777777" w:rsidR="00F36E62" w:rsidRDefault="00F36E62">
      <w:pPr>
        <w:spacing w:after="120"/>
      </w:pPr>
    </w:p>
    <w:p w14:paraId="34143038" w14:textId="7EB3176A" w:rsidR="00F36E62" w:rsidRDefault="00F36E62">
      <w:pPr>
        <w:spacing w:after="120"/>
        <w:rPr>
          <w:b/>
          <w:bCs/>
        </w:rPr>
      </w:pPr>
      <w:r w:rsidRPr="00C91069">
        <w:rPr>
          <w:b/>
          <w:bCs/>
        </w:rPr>
        <w:t xml:space="preserve">GITHUB Link - </w:t>
      </w:r>
      <w:r w:rsidR="00C36F19">
        <w:rPr>
          <w:b/>
          <w:bCs/>
        </w:rPr>
        <w:t xml:space="preserve"> </w:t>
      </w:r>
      <w:hyperlink r:id="rId6" w:history="1">
        <w:r w:rsidR="00C36F19" w:rsidRPr="009714FA">
          <w:rPr>
            <w:rStyle w:val="Hyperlink"/>
            <w:b/>
            <w:bCs/>
          </w:rPr>
          <w:t>https://github.com/Kishore-jee/idempotent-transaction-service.git</w:t>
        </w:r>
      </w:hyperlink>
    </w:p>
    <w:p w14:paraId="65B0757E" w14:textId="77777777" w:rsidR="00C36F19" w:rsidRPr="00C91069" w:rsidRDefault="00C36F19">
      <w:pPr>
        <w:spacing w:after="120"/>
        <w:rPr>
          <w:b/>
          <w:bCs/>
        </w:rPr>
      </w:pPr>
    </w:p>
    <w:sectPr w:rsidR="00C36F19" w:rsidRPr="00C9106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977113">
    <w:abstractNumId w:val="8"/>
  </w:num>
  <w:num w:numId="2" w16cid:durableId="1463038035">
    <w:abstractNumId w:val="6"/>
  </w:num>
  <w:num w:numId="3" w16cid:durableId="983240790">
    <w:abstractNumId w:val="5"/>
  </w:num>
  <w:num w:numId="4" w16cid:durableId="868686446">
    <w:abstractNumId w:val="4"/>
  </w:num>
  <w:num w:numId="5" w16cid:durableId="1674142864">
    <w:abstractNumId w:val="7"/>
  </w:num>
  <w:num w:numId="6" w16cid:durableId="754134352">
    <w:abstractNumId w:val="3"/>
  </w:num>
  <w:num w:numId="7" w16cid:durableId="2099129604">
    <w:abstractNumId w:val="2"/>
  </w:num>
  <w:num w:numId="8" w16cid:durableId="215439429">
    <w:abstractNumId w:val="1"/>
  </w:num>
  <w:num w:numId="9" w16cid:durableId="568805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227"/>
    <w:rsid w:val="0029639D"/>
    <w:rsid w:val="00326F90"/>
    <w:rsid w:val="00AA1D8D"/>
    <w:rsid w:val="00B47730"/>
    <w:rsid w:val="00C36F19"/>
    <w:rsid w:val="00C63FE6"/>
    <w:rsid w:val="00C91069"/>
    <w:rsid w:val="00CB0664"/>
    <w:rsid w:val="00E20CA9"/>
    <w:rsid w:val="00F36E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D188AC"/>
  <w14:defaultImageDpi w14:val="300"/>
  <w15:docId w15:val="{734A1ECE-4DCF-4FA9-B168-8DAD9DDDC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828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36F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F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ishore-jee/idempotent-transaction-service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1888</Words>
  <Characters>10766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Kishore Babu</cp:lastModifiedBy>
  <cp:revision>5</cp:revision>
  <dcterms:created xsi:type="dcterms:W3CDTF">2013-12-23T23:15:00Z</dcterms:created>
  <dcterms:modified xsi:type="dcterms:W3CDTF">2026-10-28T17:32:00Z</dcterms:modified>
  <cp:category/>
</cp:coreProperties>
</file>