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6F6DC" w14:textId="77777777" w:rsidR="00C83D51" w:rsidRDefault="00C83D51" w:rsidP="00C83D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lang w:val="en"/>
        </w:rPr>
      </w:pPr>
      <w:r>
        <w:rPr>
          <w:rFonts w:ascii="Calibri" w:hAnsi="Calibri" w:cs="Calibri"/>
          <w:color w:val="ED1C24"/>
          <w:lang w:val="en"/>
        </w:rPr>
        <w:t>Issue 1:</w:t>
      </w:r>
    </w:p>
    <w:p w14:paraId="1CCE2C74" w14:textId="16AA9FF3" w:rsidR="00C83D51" w:rsidRDefault="00C83D51" w:rsidP="00C83D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lang w:val="en"/>
        </w:rPr>
      </w:pPr>
      <w:r>
        <w:rPr>
          <w:rFonts w:ascii="Calibri" w:hAnsi="Calibri" w:cs="Calibri"/>
          <w:color w:val="ED1C24"/>
          <w:lang w:val="en"/>
        </w:rPr>
        <w:t xml:space="preserve">Owning Organization </w:t>
      </w:r>
      <w:r>
        <w:rPr>
          <w:rFonts w:ascii="Calibri" w:hAnsi="Calibri" w:cs="Calibri"/>
          <w:color w:val="ED1C24"/>
          <w:lang w:val="en"/>
        </w:rPr>
        <w:t>attribute</w:t>
      </w:r>
      <w:r>
        <w:rPr>
          <w:rFonts w:ascii="Calibri" w:hAnsi="Calibri" w:cs="Calibri"/>
          <w:color w:val="ED1C24"/>
          <w:lang w:val="en"/>
        </w:rPr>
        <w:t xml:space="preserve"> is not available in the Base 'Brazil RITA_Invetory_c' cube.</w:t>
      </w:r>
    </w:p>
    <w:p w14:paraId="2C8C27A6" w14:textId="77777777" w:rsidR="00C83D51" w:rsidRDefault="00C83D51" w:rsidP="00C83D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lang w:val="en"/>
        </w:rPr>
      </w:pPr>
    </w:p>
    <w:p w14:paraId="17D9C60D" w14:textId="77777777" w:rsidR="00C83D51" w:rsidRDefault="00C83D51" w:rsidP="00C83D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lang w:val="en"/>
        </w:rPr>
      </w:pPr>
      <w:r>
        <w:rPr>
          <w:rFonts w:ascii="Calibri" w:hAnsi="Calibri" w:cs="Calibri"/>
          <w:color w:val="ED1C24"/>
          <w:lang w:val="en"/>
        </w:rPr>
        <w:t xml:space="preserve">This is should be available as we do have only this cube used at several VI's </w:t>
      </w:r>
    </w:p>
    <w:p w14:paraId="18B35660" w14:textId="2DF917A3" w:rsidR="00990E6D" w:rsidRDefault="0066683E"/>
    <w:p w14:paraId="480C8728" w14:textId="23A9D330" w:rsidR="00C83D51" w:rsidRDefault="00C83D51"/>
    <w:p w14:paraId="4517A11E" w14:textId="70296EF5" w:rsidR="00C83D51" w:rsidRDefault="00C83D51">
      <w:r>
        <w:t>Issue 2:</w:t>
      </w:r>
    </w:p>
    <w:p w14:paraId="00928FC3" w14:textId="55F5DC67" w:rsidR="00C83D51" w:rsidRDefault="00C83D51">
      <w:r>
        <w:t xml:space="preserve">Processing Activity Owner attribute is having both Blank and UNSPECIFIED.  This will impact the Quality Metrics. </w:t>
      </w:r>
    </w:p>
    <w:p w14:paraId="309BDD16" w14:textId="3183C281" w:rsidR="00C83D51" w:rsidRDefault="00C83D51">
      <w:r>
        <w:rPr>
          <w:noProof/>
        </w:rPr>
        <w:drawing>
          <wp:inline distT="0" distB="0" distL="0" distR="0" wp14:anchorId="15D3F07F" wp14:editId="6307586D">
            <wp:extent cx="5943600" cy="2296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ABB4" w14:textId="60EDB148" w:rsidR="006F397A" w:rsidRDefault="006F397A">
      <w:r>
        <w:t>Issue 3: Retired Date is not as per the user requested</w:t>
      </w:r>
    </w:p>
    <w:p w14:paraId="19B6F558" w14:textId="1F82FA71" w:rsidR="006F397A" w:rsidRDefault="006F397A">
      <w:r>
        <w:t xml:space="preserve">Should be DD-MM-YY </w:t>
      </w:r>
      <w:r w:rsidR="004621A8">
        <w:t xml:space="preserve">HH:MM </w:t>
      </w:r>
    </w:p>
    <w:p w14:paraId="48323801" w14:textId="30A65D5B" w:rsidR="006F397A" w:rsidRDefault="006F397A">
      <w:r>
        <w:rPr>
          <w:noProof/>
        </w:rPr>
        <w:drawing>
          <wp:inline distT="0" distB="0" distL="0" distR="0" wp14:anchorId="4FE3089F" wp14:editId="10FEEA49">
            <wp:extent cx="5943600" cy="1726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314A" w14:textId="4767DDCB" w:rsidR="00304845" w:rsidRDefault="00304845"/>
    <w:p w14:paraId="76B47C99" w14:textId="051D0135" w:rsidR="00304845" w:rsidRDefault="00304845"/>
    <w:p w14:paraId="44C3F90A" w14:textId="2D35C39C" w:rsidR="00304845" w:rsidRDefault="00304845"/>
    <w:p w14:paraId="029DFC63" w14:textId="01E804BC" w:rsidR="00304845" w:rsidRDefault="00304845"/>
    <w:p w14:paraId="3D0A5E91" w14:textId="51DAA8FA" w:rsidR="00304845" w:rsidRDefault="00304845"/>
    <w:p w14:paraId="4C915BE1" w14:textId="7F7EB780" w:rsidR="00304845" w:rsidRDefault="00304845"/>
    <w:p w14:paraId="3B52B7DD" w14:textId="6F64779E" w:rsidR="00304845" w:rsidRDefault="00304845"/>
    <w:p w14:paraId="7C4DDC89" w14:textId="11C25589" w:rsidR="00304845" w:rsidRDefault="00304845">
      <w:r>
        <w:t>Issue 4: the data ‘</w:t>
      </w:r>
      <w:r w:rsidRPr="00304845">
        <w:t>Decommission Description</w:t>
      </w:r>
      <w:r>
        <w:t>’ is not matched with the ‘</w:t>
      </w:r>
      <w:r w:rsidR="003557E8">
        <w:t>Decommission</w:t>
      </w:r>
      <w:r>
        <w:t xml:space="preserve"> </w:t>
      </w:r>
      <w:r w:rsidR="003557E8">
        <w:t xml:space="preserve">Details’ </w:t>
      </w:r>
    </w:p>
    <w:p w14:paraId="6B0B28BD" w14:textId="62535E89" w:rsidR="00304845" w:rsidRDefault="00304845">
      <w:r>
        <w:rPr>
          <w:noProof/>
        </w:rPr>
        <w:drawing>
          <wp:inline distT="0" distB="0" distL="0" distR="0" wp14:anchorId="1D28B3DA" wp14:editId="6BCE3606">
            <wp:extent cx="5943600" cy="1848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9519" w14:textId="42DC7803" w:rsidR="00742B62" w:rsidRDefault="00742B62">
      <w:r>
        <w:t>Issue 5: Creation Date is completely Blank.</w:t>
      </w:r>
    </w:p>
    <w:p w14:paraId="41DC92ED" w14:textId="579B56F3" w:rsidR="00742B62" w:rsidRDefault="00742B62">
      <w:r>
        <w:rPr>
          <w:noProof/>
        </w:rPr>
        <w:drawing>
          <wp:inline distT="0" distB="0" distL="0" distR="0" wp14:anchorId="760ECB11" wp14:editId="45388C16">
            <wp:extent cx="5943600" cy="2456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833D" w14:textId="78AF8B61" w:rsidR="00593B88" w:rsidRDefault="00593B88">
      <w:r>
        <w:t xml:space="preserve">Issue 6: ‘SAP Vendor Number’ should not be a Float digit </w:t>
      </w:r>
    </w:p>
    <w:p w14:paraId="3FF1F837" w14:textId="6A363C6A" w:rsidR="00593B88" w:rsidRDefault="00593B88">
      <w:r>
        <w:rPr>
          <w:noProof/>
        </w:rPr>
        <w:drawing>
          <wp:inline distT="0" distB="0" distL="0" distR="0" wp14:anchorId="21888F15" wp14:editId="4BFF8135">
            <wp:extent cx="5943600" cy="1694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8E4E" w14:textId="2313582B" w:rsidR="00593B88" w:rsidRDefault="00593B88"/>
    <w:p w14:paraId="382A280A" w14:textId="444EC6DF" w:rsidR="00593B88" w:rsidRDefault="00593B88"/>
    <w:p w14:paraId="1D303E8B" w14:textId="5EDC12B1" w:rsidR="00593B88" w:rsidRDefault="00593B88"/>
    <w:p w14:paraId="3BC5F2FB" w14:textId="49A0E922" w:rsidR="00593B88" w:rsidRDefault="00593B88">
      <w:r>
        <w:t>SAP vendor Name is also having the Blank : Ex: Inventory 1</w:t>
      </w:r>
    </w:p>
    <w:p w14:paraId="4DD83B5E" w14:textId="4F1E0CE7" w:rsidR="00593B88" w:rsidRDefault="00593B88">
      <w:r>
        <w:rPr>
          <w:noProof/>
        </w:rPr>
        <w:drawing>
          <wp:inline distT="0" distB="0" distL="0" distR="0" wp14:anchorId="76465152" wp14:editId="6E83A692">
            <wp:extent cx="5943600" cy="15982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E1E7FD" w14:textId="4B8DA83B" w:rsidR="00587E80" w:rsidRDefault="00587E80"/>
    <w:p w14:paraId="147BB8AD" w14:textId="2558E70B" w:rsidR="00587E80" w:rsidRDefault="00587E80">
      <w:r>
        <w:t>Issue 7: Inventory Scope should be always TRUE, irrespective of the compliance.</w:t>
      </w:r>
    </w:p>
    <w:p w14:paraId="38B3419A" w14:textId="30C945FF" w:rsidR="00587E80" w:rsidRDefault="00587E80">
      <w:r>
        <w:rPr>
          <w:noProof/>
        </w:rPr>
        <w:drawing>
          <wp:inline distT="0" distB="0" distL="0" distR="0" wp14:anchorId="4164B53F" wp14:editId="3E2B38F5">
            <wp:extent cx="5943600" cy="24904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1351" w14:textId="6FE4DAEF" w:rsidR="00EC00BE" w:rsidRDefault="00EC00BE"/>
    <w:p w14:paraId="39AFF67A" w14:textId="2E8F7AEA" w:rsidR="00EC00BE" w:rsidRDefault="00EC00BE"/>
    <w:p w14:paraId="516B3F9E" w14:textId="1A747DB9" w:rsidR="00EC00BE" w:rsidRDefault="00EC00BE"/>
    <w:p w14:paraId="627116E2" w14:textId="77777777" w:rsidR="00EC00BE" w:rsidRDefault="00EC00BE"/>
    <w:p w14:paraId="206681AB" w14:textId="77777777" w:rsidR="00EC00BE" w:rsidRDefault="00EC00BE"/>
    <w:p w14:paraId="06EBDA4F" w14:textId="77777777" w:rsidR="00EC00BE" w:rsidRDefault="00EC00BE"/>
    <w:p w14:paraId="4A387770" w14:textId="77777777" w:rsidR="00EC00BE" w:rsidRDefault="00EC00BE"/>
    <w:p w14:paraId="18C2A57F" w14:textId="77777777" w:rsidR="00EC00BE" w:rsidRDefault="00EC00BE"/>
    <w:p w14:paraId="6B9BCE7F" w14:textId="77777777" w:rsidR="00EC00BE" w:rsidRDefault="00EC00BE"/>
    <w:p w14:paraId="0207D636" w14:textId="7CC6DBFE" w:rsidR="00EC00BE" w:rsidRDefault="00EC00BE">
      <w:r>
        <w:lastRenderedPageBreak/>
        <w:t>Issue 8: lawful Scope is not working as per the requirement.</w:t>
      </w:r>
    </w:p>
    <w:p w14:paraId="73F28792" w14:textId="1C1E69B6" w:rsidR="00EC00BE" w:rsidRDefault="00EC00BE" w:rsidP="00EC00BE">
      <w:pPr>
        <w:pStyle w:val="ListParagraph"/>
        <w:numPr>
          <w:ilvl w:val="0"/>
          <w:numId w:val="1"/>
        </w:numPr>
      </w:pPr>
      <w:r>
        <w:t>Lawful Basics Scope Should be ‘FALSE’</w:t>
      </w:r>
    </w:p>
    <w:p w14:paraId="49B19B86" w14:textId="4EABCAEA" w:rsidR="00EC00BE" w:rsidRDefault="00A372CF">
      <w:r>
        <w:rPr>
          <w:noProof/>
        </w:rPr>
        <w:drawing>
          <wp:inline distT="0" distB="0" distL="0" distR="0" wp14:anchorId="2D65C7CC" wp14:editId="6018CC5F">
            <wp:extent cx="5943600" cy="2497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4E92" w14:textId="724F8840" w:rsidR="00FF498C" w:rsidRDefault="00DE42CB">
      <w:r>
        <w:t>Notice Scope :</w:t>
      </w:r>
    </w:p>
    <w:p w14:paraId="702AEB72" w14:textId="3B660F40" w:rsidR="00DE42CB" w:rsidRDefault="00DE42CB">
      <w:r>
        <w:rPr>
          <w:noProof/>
        </w:rPr>
        <w:drawing>
          <wp:inline distT="0" distB="0" distL="0" distR="0" wp14:anchorId="5563E01E" wp14:editId="27D00834">
            <wp:extent cx="5943600" cy="22618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B459" w14:textId="63C8A413" w:rsidR="00FF498C" w:rsidRDefault="00FF498C">
      <w:r>
        <w:t>Minimization Scope :</w:t>
      </w:r>
    </w:p>
    <w:p w14:paraId="234B66D0" w14:textId="26E5ACE6" w:rsidR="00FF498C" w:rsidRDefault="00FF498C">
      <w:r>
        <w:rPr>
          <w:noProof/>
        </w:rPr>
        <w:lastRenderedPageBreak/>
        <w:drawing>
          <wp:inline distT="0" distB="0" distL="0" distR="0" wp14:anchorId="76048AEC" wp14:editId="7F166882">
            <wp:extent cx="5943600" cy="23425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B724" w14:textId="0F4E66CA" w:rsidR="00000F17" w:rsidRDefault="00000F17">
      <w:r>
        <w:t>Data Retention Scope :</w:t>
      </w:r>
    </w:p>
    <w:p w14:paraId="4DCA03C9" w14:textId="4FB54B98" w:rsidR="00000F17" w:rsidRDefault="005019B7">
      <w:r>
        <w:rPr>
          <w:noProof/>
        </w:rPr>
        <w:drawing>
          <wp:inline distT="0" distB="0" distL="0" distR="0" wp14:anchorId="686DFC6F" wp14:editId="3F3C0BFB">
            <wp:extent cx="5943600" cy="24822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DB2F" w14:textId="401B5E8A" w:rsidR="0066683E" w:rsidRDefault="0066683E">
      <w:r>
        <w:t>Infosec Scope :</w:t>
      </w:r>
    </w:p>
    <w:p w14:paraId="7506A08F" w14:textId="3EBC383C" w:rsidR="0066683E" w:rsidRDefault="0066683E">
      <w:r>
        <w:rPr>
          <w:noProof/>
        </w:rPr>
        <w:drawing>
          <wp:inline distT="0" distB="0" distL="0" distR="0" wp14:anchorId="55C63CF9" wp14:editId="0E018775">
            <wp:extent cx="5943600" cy="2419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83E" w:rsidSect="00FC1F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736CB"/>
    <w:multiLevelType w:val="hybridMultilevel"/>
    <w:tmpl w:val="4DF8A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51"/>
    <w:rsid w:val="00000F17"/>
    <w:rsid w:val="002C736B"/>
    <w:rsid w:val="00304845"/>
    <w:rsid w:val="003557E8"/>
    <w:rsid w:val="00451BBA"/>
    <w:rsid w:val="004621A8"/>
    <w:rsid w:val="005019B7"/>
    <w:rsid w:val="00587E80"/>
    <w:rsid w:val="00593B88"/>
    <w:rsid w:val="0066683E"/>
    <w:rsid w:val="006F397A"/>
    <w:rsid w:val="00742B62"/>
    <w:rsid w:val="00A372CF"/>
    <w:rsid w:val="00C83D51"/>
    <w:rsid w:val="00DE42CB"/>
    <w:rsid w:val="00EC00BE"/>
    <w:rsid w:val="00F10004"/>
    <w:rsid w:val="00FF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783E"/>
  <w15:chartTrackingRefBased/>
  <w15:docId w15:val="{5C5BC7EB-C9D6-41F1-9D8B-49852069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Mantha</dc:creator>
  <cp:keywords/>
  <dc:description/>
  <cp:lastModifiedBy>Kishore Mantha</cp:lastModifiedBy>
  <cp:revision>20</cp:revision>
  <dcterms:created xsi:type="dcterms:W3CDTF">2020-07-13T09:38:00Z</dcterms:created>
  <dcterms:modified xsi:type="dcterms:W3CDTF">2020-07-13T12:21:00Z</dcterms:modified>
</cp:coreProperties>
</file>