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8E" w:rsidRDefault="00D03790">
      <w:r>
        <w:t xml:space="preserve">Test case 1 </w:t>
      </w:r>
    </w:p>
    <w:p w:rsidR="00D03790" w:rsidRDefault="00D03790">
      <w:r>
        <w:t xml:space="preserve">Test Case 2 </w:t>
      </w:r>
    </w:p>
    <w:p w:rsidR="00D03790" w:rsidRDefault="00D03790">
      <w:r>
        <w:t xml:space="preserve">Test Case 3 </w:t>
      </w:r>
    </w:p>
    <w:p w:rsidR="00D03790" w:rsidRDefault="00D03790">
      <w:r>
        <w:t xml:space="preserve">Test Case </w:t>
      </w:r>
      <w:proofErr w:type="gramStart"/>
      <w:r>
        <w:t>4 :</w:t>
      </w:r>
      <w:proofErr w:type="gramEnd"/>
      <w:r>
        <w:t xml:space="preserve"> Owning Organization :</w:t>
      </w:r>
    </w:p>
    <w:p w:rsidR="00D03790" w:rsidRDefault="00282197">
      <w:r>
        <w:rPr>
          <w:noProof/>
        </w:rPr>
        <w:drawing>
          <wp:inline distT="0" distB="0" distL="0" distR="0" wp14:anchorId="1C8DB535" wp14:editId="4F9F9523">
            <wp:extent cx="594360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1B" w:rsidRDefault="00A9681B">
      <w:r>
        <w:t xml:space="preserve">Test Case 4: Life Cycle Status </w:t>
      </w:r>
      <w:proofErr w:type="gramStart"/>
      <w:r>
        <w:t>‘ Execution</w:t>
      </w:r>
      <w:proofErr w:type="gramEnd"/>
      <w:r>
        <w:t>’ is not available in the main RITA cube as well.</w:t>
      </w:r>
    </w:p>
    <w:p w:rsidR="00A9681B" w:rsidRDefault="00A9681B">
      <w:bookmarkStart w:id="0" w:name="_GoBack"/>
      <w:bookmarkEnd w:id="0"/>
      <w:r>
        <w:t xml:space="preserve"> </w:t>
      </w:r>
    </w:p>
    <w:sectPr w:rsidR="00A9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90"/>
    <w:rsid w:val="00282197"/>
    <w:rsid w:val="005B7AC0"/>
    <w:rsid w:val="00A9681B"/>
    <w:rsid w:val="00BB4143"/>
    <w:rsid w:val="00D0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EA7A"/>
  <w15:chartTrackingRefBased/>
  <w15:docId w15:val="{2C4E5635-167E-46D5-A2A8-E3079C58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1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4</cp:revision>
  <dcterms:created xsi:type="dcterms:W3CDTF">2019-05-21T04:20:00Z</dcterms:created>
  <dcterms:modified xsi:type="dcterms:W3CDTF">2019-05-21T04:30:00Z</dcterms:modified>
</cp:coreProperties>
</file>