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ED877" w14:textId="77777777" w:rsidR="00B32E0F" w:rsidRPr="00B32E0F" w:rsidRDefault="00B32E0F" w:rsidP="00B32E0F">
      <w:pPr>
        <w:jc w:val="center"/>
        <w:rPr>
          <w:b/>
          <w:bCs/>
        </w:rPr>
      </w:pPr>
      <w:r w:rsidRPr="00B32E0F">
        <w:rPr>
          <w:b/>
          <w:bCs/>
        </w:rPr>
        <w:t>Project Design Phase</w:t>
      </w:r>
    </w:p>
    <w:p w14:paraId="3C831E01" w14:textId="77777777" w:rsidR="00B32E0F" w:rsidRDefault="00B32E0F" w:rsidP="00B32E0F">
      <w:pPr>
        <w:jc w:val="center"/>
        <w:rPr>
          <w:b/>
          <w:bCs/>
        </w:rPr>
      </w:pPr>
      <w:r w:rsidRPr="00B32E0F">
        <w:rPr>
          <w:b/>
          <w:bCs/>
        </w:rPr>
        <w:t>Proposed Solution</w:t>
      </w:r>
    </w:p>
    <w:tbl>
      <w:tblPr>
        <w:tblStyle w:val="TableGrid"/>
        <w:tblW w:w="0" w:type="auto"/>
        <w:tblLook w:val="04A0" w:firstRow="1" w:lastRow="0" w:firstColumn="1" w:lastColumn="0" w:noHBand="0" w:noVBand="1"/>
      </w:tblPr>
      <w:tblGrid>
        <w:gridCol w:w="4508"/>
        <w:gridCol w:w="4508"/>
      </w:tblGrid>
      <w:tr w:rsidR="00B32E0F" w14:paraId="0761D5D4" w14:textId="77777777" w:rsidTr="00B32E0F">
        <w:tc>
          <w:tcPr>
            <w:tcW w:w="4508" w:type="dxa"/>
          </w:tcPr>
          <w:p w14:paraId="724411E0" w14:textId="7A7BCC95" w:rsidR="00B32E0F" w:rsidRDefault="00B32E0F" w:rsidP="00B32E0F">
            <w:pPr>
              <w:rPr>
                <w:b/>
                <w:bCs/>
              </w:rPr>
            </w:pPr>
            <w:r w:rsidRPr="00B32E0F">
              <w:rPr>
                <w:b/>
                <w:bCs/>
              </w:rPr>
              <w:t>Date</w:t>
            </w:r>
            <w:r>
              <w:rPr>
                <w:b/>
                <w:bCs/>
              </w:rPr>
              <w:t>:</w:t>
            </w:r>
          </w:p>
        </w:tc>
        <w:tc>
          <w:tcPr>
            <w:tcW w:w="4508" w:type="dxa"/>
          </w:tcPr>
          <w:p w14:paraId="386EA2A1" w14:textId="2B35D2E7" w:rsidR="00B32E0F" w:rsidRDefault="00B32E0F" w:rsidP="00B32E0F">
            <w:pPr>
              <w:rPr>
                <w:b/>
                <w:bCs/>
              </w:rPr>
            </w:pPr>
            <w:r w:rsidRPr="00B32E0F">
              <w:t>2</w:t>
            </w:r>
            <w:r w:rsidR="00342146">
              <w:t>9</w:t>
            </w:r>
            <w:r w:rsidRPr="00B32E0F">
              <w:t>-</w:t>
            </w:r>
            <w:r w:rsidR="00342146">
              <w:t>12</w:t>
            </w:r>
            <w:r w:rsidRPr="00B32E0F">
              <w:t>-2025</w:t>
            </w:r>
          </w:p>
        </w:tc>
      </w:tr>
      <w:tr w:rsidR="00B32E0F" w14:paraId="1C2A454C" w14:textId="77777777" w:rsidTr="00B32E0F">
        <w:tc>
          <w:tcPr>
            <w:tcW w:w="4508" w:type="dxa"/>
          </w:tcPr>
          <w:p w14:paraId="4F54E99A" w14:textId="4AD1FA01" w:rsidR="00B32E0F" w:rsidRDefault="00B32E0F" w:rsidP="00B32E0F">
            <w:pPr>
              <w:rPr>
                <w:b/>
                <w:bCs/>
              </w:rPr>
            </w:pPr>
            <w:r w:rsidRPr="00B32E0F">
              <w:rPr>
                <w:b/>
                <w:bCs/>
              </w:rPr>
              <w:t>Team ID:</w:t>
            </w:r>
          </w:p>
        </w:tc>
        <w:tc>
          <w:tcPr>
            <w:tcW w:w="4508" w:type="dxa"/>
          </w:tcPr>
          <w:p w14:paraId="07928CA5" w14:textId="77777777" w:rsidR="00B32E0F" w:rsidRDefault="00B32E0F" w:rsidP="00B32E0F">
            <w:pPr>
              <w:rPr>
                <w:b/>
                <w:bCs/>
              </w:rPr>
            </w:pPr>
          </w:p>
        </w:tc>
      </w:tr>
      <w:tr w:rsidR="00B32E0F" w14:paraId="3E28078A" w14:textId="77777777" w:rsidTr="00B32E0F">
        <w:tc>
          <w:tcPr>
            <w:tcW w:w="4508" w:type="dxa"/>
          </w:tcPr>
          <w:p w14:paraId="1CB146A9" w14:textId="6FD8E09A" w:rsidR="00B32E0F" w:rsidRDefault="00B32E0F" w:rsidP="00B32E0F">
            <w:pPr>
              <w:rPr>
                <w:b/>
                <w:bCs/>
              </w:rPr>
            </w:pPr>
            <w:r w:rsidRPr="00B32E0F">
              <w:rPr>
                <w:b/>
                <w:bCs/>
              </w:rPr>
              <w:t>Project Name:</w:t>
            </w:r>
          </w:p>
        </w:tc>
        <w:tc>
          <w:tcPr>
            <w:tcW w:w="4508" w:type="dxa"/>
          </w:tcPr>
          <w:p w14:paraId="57F070E6" w14:textId="6C114983" w:rsidR="00B32E0F" w:rsidRDefault="00B32E0F" w:rsidP="00B32E0F">
            <w:pPr>
              <w:rPr>
                <w:b/>
                <w:bCs/>
              </w:rPr>
            </w:pPr>
            <w:r w:rsidRPr="00B32E0F">
              <w:rPr>
                <w:b/>
                <w:bCs/>
              </w:rPr>
              <w:t xml:space="preserve">Book a </w:t>
            </w:r>
            <w:proofErr w:type="gramStart"/>
            <w:r w:rsidRPr="00B32E0F">
              <w:rPr>
                <w:b/>
                <w:bCs/>
              </w:rPr>
              <w:t>Doctor</w:t>
            </w:r>
            <w:proofErr w:type="gramEnd"/>
          </w:p>
        </w:tc>
      </w:tr>
      <w:tr w:rsidR="00B32E0F" w14:paraId="3EBCDB33" w14:textId="77777777" w:rsidTr="00B32E0F">
        <w:tc>
          <w:tcPr>
            <w:tcW w:w="4508" w:type="dxa"/>
          </w:tcPr>
          <w:p w14:paraId="20B606C3" w14:textId="01224022" w:rsidR="00B32E0F" w:rsidRDefault="00B32E0F" w:rsidP="00B32E0F">
            <w:pPr>
              <w:rPr>
                <w:b/>
                <w:bCs/>
              </w:rPr>
            </w:pPr>
            <w:r w:rsidRPr="00B32E0F">
              <w:rPr>
                <w:b/>
                <w:bCs/>
              </w:rPr>
              <w:t>Maximum Marks:</w:t>
            </w:r>
          </w:p>
        </w:tc>
        <w:tc>
          <w:tcPr>
            <w:tcW w:w="4508" w:type="dxa"/>
          </w:tcPr>
          <w:p w14:paraId="022E2137" w14:textId="2880679E" w:rsidR="00B32E0F" w:rsidRPr="00B32E0F" w:rsidRDefault="00B32E0F" w:rsidP="00B32E0F">
            <w:pPr>
              <w:spacing w:after="160" w:line="278" w:lineRule="auto"/>
            </w:pPr>
            <w:r w:rsidRPr="00B32E0F">
              <w:t>2 Marks</w:t>
            </w:r>
          </w:p>
        </w:tc>
      </w:tr>
    </w:tbl>
    <w:p w14:paraId="7807266A" w14:textId="77777777" w:rsidR="00B32E0F" w:rsidRPr="00B32E0F" w:rsidRDefault="00342146" w:rsidP="00B32E0F">
      <w:r>
        <w:pict w14:anchorId="48D183EC">
          <v:rect id="_x0000_i1025" style="width:0;height:1.5pt" o:hralign="center" o:hrstd="t" o:hr="t" fillcolor="#a0a0a0" stroked="f"/>
        </w:pict>
      </w:r>
    </w:p>
    <w:p w14:paraId="4559A6BF" w14:textId="77777777" w:rsidR="00B32E0F" w:rsidRDefault="00B32E0F" w:rsidP="00B32E0F">
      <w:pPr>
        <w:rPr>
          <w:b/>
          <w:bCs/>
        </w:rPr>
      </w:pPr>
      <w:r w:rsidRPr="00B32E0F">
        <w:rPr>
          <w:b/>
          <w:bCs/>
        </w:rPr>
        <w:t xml:space="preserve">Proposed Solution for Book a </w:t>
      </w:r>
      <w:proofErr w:type="gramStart"/>
      <w:r w:rsidRPr="00B32E0F">
        <w:rPr>
          <w:b/>
          <w:bCs/>
        </w:rPr>
        <w:t>Doctor</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6"/>
        <w:gridCol w:w="1769"/>
        <w:gridCol w:w="6761"/>
      </w:tblGrid>
      <w:tr w:rsidR="00FB5981" w:rsidRPr="00FB5981" w14:paraId="64E7E6EB" w14:textId="77777777" w:rsidTr="004C0FEA">
        <w:trPr>
          <w:tblHeader/>
          <w:tblCellSpacing w:w="15" w:type="dxa"/>
        </w:trPr>
        <w:tc>
          <w:tcPr>
            <w:tcW w:w="0" w:type="auto"/>
            <w:vAlign w:val="center"/>
            <w:hideMark/>
          </w:tcPr>
          <w:p w14:paraId="1B696F5A" w14:textId="77777777" w:rsidR="00FB5981" w:rsidRPr="00FB5981" w:rsidRDefault="00FB5981" w:rsidP="00FB5981">
            <w:pPr>
              <w:rPr>
                <w:b/>
                <w:bCs/>
              </w:rPr>
            </w:pPr>
            <w:r w:rsidRPr="00FB5981">
              <w:rPr>
                <w:b/>
                <w:bCs/>
              </w:rPr>
              <w:t>S. No.</w:t>
            </w:r>
          </w:p>
        </w:tc>
        <w:tc>
          <w:tcPr>
            <w:tcW w:w="0" w:type="auto"/>
            <w:vAlign w:val="center"/>
            <w:hideMark/>
          </w:tcPr>
          <w:p w14:paraId="36E19CDF" w14:textId="77777777" w:rsidR="00FB5981" w:rsidRPr="00FB5981" w:rsidRDefault="00FB5981" w:rsidP="00FB5981">
            <w:pPr>
              <w:rPr>
                <w:b/>
                <w:bCs/>
              </w:rPr>
            </w:pPr>
            <w:r w:rsidRPr="00FB5981">
              <w:rPr>
                <w:b/>
                <w:bCs/>
              </w:rPr>
              <w:t>Parameter</w:t>
            </w:r>
          </w:p>
        </w:tc>
        <w:tc>
          <w:tcPr>
            <w:tcW w:w="0" w:type="auto"/>
            <w:vAlign w:val="center"/>
            <w:hideMark/>
          </w:tcPr>
          <w:p w14:paraId="084BF44D" w14:textId="77777777" w:rsidR="00FB5981" w:rsidRPr="00FB5981" w:rsidRDefault="00FB5981" w:rsidP="00FB5981">
            <w:pPr>
              <w:rPr>
                <w:b/>
                <w:bCs/>
              </w:rPr>
            </w:pPr>
            <w:r w:rsidRPr="00FB5981">
              <w:rPr>
                <w:b/>
                <w:bCs/>
              </w:rPr>
              <w:t>Description</w:t>
            </w:r>
          </w:p>
        </w:tc>
      </w:tr>
      <w:tr w:rsidR="00FB5981" w:rsidRPr="00FB5981" w14:paraId="61160C85" w14:textId="77777777" w:rsidTr="004C0FEA">
        <w:trPr>
          <w:tblCellSpacing w:w="15" w:type="dxa"/>
        </w:trPr>
        <w:tc>
          <w:tcPr>
            <w:tcW w:w="0" w:type="auto"/>
            <w:vAlign w:val="center"/>
            <w:hideMark/>
          </w:tcPr>
          <w:p w14:paraId="2F92A102" w14:textId="77777777" w:rsidR="00FB5981" w:rsidRPr="00FB5981" w:rsidRDefault="00FB5981" w:rsidP="00FB5981">
            <w:pPr>
              <w:rPr>
                <w:b/>
                <w:bCs/>
              </w:rPr>
            </w:pPr>
            <w:r w:rsidRPr="00FB5981">
              <w:rPr>
                <w:b/>
                <w:bCs/>
              </w:rPr>
              <w:t>1</w:t>
            </w:r>
          </w:p>
        </w:tc>
        <w:tc>
          <w:tcPr>
            <w:tcW w:w="0" w:type="auto"/>
            <w:vAlign w:val="center"/>
            <w:hideMark/>
          </w:tcPr>
          <w:p w14:paraId="2737A930" w14:textId="77777777" w:rsidR="00FB5981" w:rsidRPr="00FB5981" w:rsidRDefault="00FB5981" w:rsidP="00FB5981">
            <w:pPr>
              <w:rPr>
                <w:b/>
                <w:bCs/>
              </w:rPr>
            </w:pPr>
            <w:r w:rsidRPr="00FB5981">
              <w:rPr>
                <w:b/>
                <w:bCs/>
              </w:rPr>
              <w:t>Problem Statement (Problem to be solved)</w:t>
            </w:r>
          </w:p>
        </w:tc>
        <w:tc>
          <w:tcPr>
            <w:tcW w:w="0" w:type="auto"/>
            <w:vAlign w:val="center"/>
            <w:hideMark/>
          </w:tcPr>
          <w:p w14:paraId="1D6259A7" w14:textId="77777777" w:rsidR="00FB5981" w:rsidRPr="00FB5981" w:rsidRDefault="00FB5981" w:rsidP="00FB5981">
            <w:pPr>
              <w:rPr>
                <w:b/>
                <w:bCs/>
              </w:rPr>
            </w:pPr>
            <w:r w:rsidRPr="00FB5981">
              <w:rPr>
                <w:b/>
                <w:bCs/>
              </w:rPr>
              <w:t>Many patients face difficulties in finding suitable doctors, booking appointments efficiently, and receiving timely medical consultations. Manual appointment systems cause long waiting times, scheduling conflicts, and poor communication between patients and healthcare providers.</w:t>
            </w:r>
          </w:p>
        </w:tc>
      </w:tr>
      <w:tr w:rsidR="00FB5981" w:rsidRPr="00FB5981" w14:paraId="4A911CFD" w14:textId="77777777" w:rsidTr="004C0FEA">
        <w:trPr>
          <w:tblCellSpacing w:w="15" w:type="dxa"/>
        </w:trPr>
        <w:tc>
          <w:tcPr>
            <w:tcW w:w="0" w:type="auto"/>
            <w:vAlign w:val="center"/>
            <w:hideMark/>
          </w:tcPr>
          <w:p w14:paraId="25EB34A4" w14:textId="77777777" w:rsidR="00FB5981" w:rsidRPr="00FB5981" w:rsidRDefault="00FB5981" w:rsidP="00FB5981">
            <w:pPr>
              <w:rPr>
                <w:b/>
                <w:bCs/>
              </w:rPr>
            </w:pPr>
            <w:r w:rsidRPr="00FB5981">
              <w:rPr>
                <w:b/>
                <w:bCs/>
              </w:rPr>
              <w:t>2</w:t>
            </w:r>
          </w:p>
        </w:tc>
        <w:tc>
          <w:tcPr>
            <w:tcW w:w="0" w:type="auto"/>
            <w:vAlign w:val="center"/>
            <w:hideMark/>
          </w:tcPr>
          <w:p w14:paraId="4B4F47C0" w14:textId="77777777" w:rsidR="00FB5981" w:rsidRPr="00FB5981" w:rsidRDefault="00FB5981" w:rsidP="00FB5981">
            <w:pPr>
              <w:rPr>
                <w:b/>
                <w:bCs/>
              </w:rPr>
            </w:pPr>
            <w:r w:rsidRPr="00FB5981">
              <w:rPr>
                <w:b/>
                <w:bCs/>
              </w:rPr>
              <w:t>Idea / Solution Description</w:t>
            </w:r>
          </w:p>
        </w:tc>
        <w:tc>
          <w:tcPr>
            <w:tcW w:w="0" w:type="auto"/>
            <w:vAlign w:val="center"/>
            <w:hideMark/>
          </w:tcPr>
          <w:p w14:paraId="3B80783A" w14:textId="77777777" w:rsidR="00FB5981" w:rsidRPr="00FB5981" w:rsidRDefault="00FB5981" w:rsidP="00FB5981">
            <w:pPr>
              <w:rPr>
                <w:b/>
                <w:bCs/>
              </w:rPr>
            </w:pPr>
            <w:r w:rsidRPr="00FB5981">
              <w:rPr>
                <w:b/>
                <w:bCs/>
              </w:rPr>
              <w:t xml:space="preserve">Book a </w:t>
            </w:r>
            <w:proofErr w:type="gramStart"/>
            <w:r w:rsidRPr="00FB5981">
              <w:rPr>
                <w:b/>
                <w:bCs/>
              </w:rPr>
              <w:t>Doctor</w:t>
            </w:r>
            <w:proofErr w:type="gramEnd"/>
            <w:r w:rsidRPr="00FB5981">
              <w:rPr>
                <w:b/>
                <w:bCs/>
              </w:rPr>
              <w:t xml:space="preserve"> is a full-stack web application (React frontend + Node.js backend) that allows patients to search for doctors based on specialization and availability, book appointments online, and track appointment status. Doctors can manage appointments through a dedicated dashboard, while admins oversee platform operations.</w:t>
            </w:r>
          </w:p>
        </w:tc>
      </w:tr>
      <w:tr w:rsidR="00FB5981" w:rsidRPr="00FB5981" w14:paraId="03DB17C6" w14:textId="77777777" w:rsidTr="004C0FEA">
        <w:trPr>
          <w:tblCellSpacing w:w="15" w:type="dxa"/>
        </w:trPr>
        <w:tc>
          <w:tcPr>
            <w:tcW w:w="0" w:type="auto"/>
            <w:vAlign w:val="center"/>
            <w:hideMark/>
          </w:tcPr>
          <w:p w14:paraId="3C120089" w14:textId="77777777" w:rsidR="00FB5981" w:rsidRPr="00FB5981" w:rsidRDefault="00FB5981" w:rsidP="00FB5981">
            <w:pPr>
              <w:rPr>
                <w:b/>
                <w:bCs/>
              </w:rPr>
            </w:pPr>
            <w:r w:rsidRPr="00FB5981">
              <w:rPr>
                <w:b/>
                <w:bCs/>
              </w:rPr>
              <w:t>3</w:t>
            </w:r>
          </w:p>
        </w:tc>
        <w:tc>
          <w:tcPr>
            <w:tcW w:w="0" w:type="auto"/>
            <w:vAlign w:val="center"/>
            <w:hideMark/>
          </w:tcPr>
          <w:p w14:paraId="19AB4D75" w14:textId="77777777" w:rsidR="00FB5981" w:rsidRPr="00FB5981" w:rsidRDefault="00FB5981" w:rsidP="00FB5981">
            <w:pPr>
              <w:rPr>
                <w:b/>
                <w:bCs/>
              </w:rPr>
            </w:pPr>
            <w:r w:rsidRPr="00FB5981">
              <w:rPr>
                <w:b/>
                <w:bCs/>
              </w:rPr>
              <w:t>Novelty / Uniqueness</w:t>
            </w:r>
          </w:p>
        </w:tc>
        <w:tc>
          <w:tcPr>
            <w:tcW w:w="0" w:type="auto"/>
            <w:vAlign w:val="center"/>
            <w:hideMark/>
          </w:tcPr>
          <w:p w14:paraId="5BC73222" w14:textId="77777777" w:rsidR="00FB5981" w:rsidRPr="00FB5981" w:rsidRDefault="00FB5981" w:rsidP="00FB5981">
            <w:pPr>
              <w:rPr>
                <w:b/>
                <w:bCs/>
              </w:rPr>
            </w:pPr>
            <w:r w:rsidRPr="00FB5981">
              <w:rPr>
                <w:b/>
                <w:bCs/>
              </w:rPr>
              <w:t>- Centralized doctor discovery and appointment booking system- Real-time appointment status updates (pending, approved, completed)- Role-based dashboards for patients, doctors, and admins- Secure authentication and access control- Admin verification of doctors to ensure platform trust</w:t>
            </w:r>
          </w:p>
        </w:tc>
      </w:tr>
      <w:tr w:rsidR="00FB5981" w:rsidRPr="00FB5981" w14:paraId="1E1C66EF" w14:textId="77777777" w:rsidTr="004C0FEA">
        <w:trPr>
          <w:tblCellSpacing w:w="15" w:type="dxa"/>
        </w:trPr>
        <w:tc>
          <w:tcPr>
            <w:tcW w:w="0" w:type="auto"/>
            <w:vAlign w:val="center"/>
            <w:hideMark/>
          </w:tcPr>
          <w:p w14:paraId="072BBD1B" w14:textId="77777777" w:rsidR="00FB5981" w:rsidRPr="00FB5981" w:rsidRDefault="00FB5981" w:rsidP="00FB5981">
            <w:pPr>
              <w:rPr>
                <w:b/>
                <w:bCs/>
              </w:rPr>
            </w:pPr>
            <w:r w:rsidRPr="00FB5981">
              <w:rPr>
                <w:b/>
                <w:bCs/>
              </w:rPr>
              <w:t>4</w:t>
            </w:r>
          </w:p>
        </w:tc>
        <w:tc>
          <w:tcPr>
            <w:tcW w:w="0" w:type="auto"/>
            <w:vAlign w:val="center"/>
            <w:hideMark/>
          </w:tcPr>
          <w:p w14:paraId="340274CC" w14:textId="77777777" w:rsidR="00FB5981" w:rsidRPr="00FB5981" w:rsidRDefault="00FB5981" w:rsidP="00FB5981">
            <w:pPr>
              <w:rPr>
                <w:b/>
                <w:bCs/>
              </w:rPr>
            </w:pPr>
            <w:r w:rsidRPr="00FB5981">
              <w:rPr>
                <w:b/>
                <w:bCs/>
              </w:rPr>
              <w:t>Social Impact / Customer Satisfaction</w:t>
            </w:r>
          </w:p>
        </w:tc>
        <w:tc>
          <w:tcPr>
            <w:tcW w:w="0" w:type="auto"/>
            <w:vAlign w:val="center"/>
            <w:hideMark/>
          </w:tcPr>
          <w:p w14:paraId="5D479498" w14:textId="77777777" w:rsidR="00FB5981" w:rsidRPr="00FB5981" w:rsidRDefault="00FB5981" w:rsidP="00FB5981">
            <w:pPr>
              <w:rPr>
                <w:b/>
                <w:bCs/>
              </w:rPr>
            </w:pPr>
            <w:r w:rsidRPr="00FB5981">
              <w:rPr>
                <w:b/>
                <w:bCs/>
              </w:rPr>
              <w:t>- Improves access to healthcare services, especially for remote users- Reduces patient waiting time and hospital crowding- Enhances doctor efficiency through digital appointment management- Provides a transparent and reliable healthcare booking experience</w:t>
            </w:r>
          </w:p>
        </w:tc>
      </w:tr>
      <w:tr w:rsidR="00FB5981" w:rsidRPr="00FB5981" w14:paraId="5940E12B" w14:textId="77777777" w:rsidTr="004C0FEA">
        <w:trPr>
          <w:tblCellSpacing w:w="15" w:type="dxa"/>
        </w:trPr>
        <w:tc>
          <w:tcPr>
            <w:tcW w:w="0" w:type="auto"/>
            <w:vAlign w:val="center"/>
            <w:hideMark/>
          </w:tcPr>
          <w:p w14:paraId="42A59EE3" w14:textId="77777777" w:rsidR="00FB5981" w:rsidRPr="00FB5981" w:rsidRDefault="00FB5981" w:rsidP="00FB5981">
            <w:pPr>
              <w:rPr>
                <w:b/>
                <w:bCs/>
              </w:rPr>
            </w:pPr>
            <w:r w:rsidRPr="00FB5981">
              <w:rPr>
                <w:b/>
                <w:bCs/>
              </w:rPr>
              <w:t>5</w:t>
            </w:r>
          </w:p>
        </w:tc>
        <w:tc>
          <w:tcPr>
            <w:tcW w:w="0" w:type="auto"/>
            <w:vAlign w:val="center"/>
            <w:hideMark/>
          </w:tcPr>
          <w:p w14:paraId="66CD4FEA" w14:textId="77777777" w:rsidR="00FB5981" w:rsidRPr="00FB5981" w:rsidRDefault="00FB5981" w:rsidP="00FB5981">
            <w:pPr>
              <w:rPr>
                <w:b/>
                <w:bCs/>
              </w:rPr>
            </w:pPr>
            <w:r w:rsidRPr="00FB5981">
              <w:rPr>
                <w:b/>
                <w:bCs/>
              </w:rPr>
              <w:t>Business Model (Revenue Model)</w:t>
            </w:r>
          </w:p>
        </w:tc>
        <w:tc>
          <w:tcPr>
            <w:tcW w:w="0" w:type="auto"/>
            <w:vAlign w:val="center"/>
            <w:hideMark/>
          </w:tcPr>
          <w:p w14:paraId="6D7FC1F6" w14:textId="77777777" w:rsidR="00FB5981" w:rsidRPr="00FB5981" w:rsidRDefault="00FB5981" w:rsidP="00FB5981">
            <w:pPr>
              <w:rPr>
                <w:b/>
                <w:bCs/>
              </w:rPr>
            </w:pPr>
            <w:r w:rsidRPr="00FB5981">
              <w:rPr>
                <w:b/>
                <w:bCs/>
              </w:rPr>
              <w:t xml:space="preserve">- Commission-based model on completed consultations- Subscription plans for doctors to gain higher visibility- Featured </w:t>
            </w:r>
            <w:r w:rsidRPr="00FB5981">
              <w:rPr>
                <w:b/>
                <w:bCs/>
              </w:rPr>
              <w:lastRenderedPageBreak/>
              <w:t>doctor listings and priority appointments- Institutional partnerships with clinics and hospitals</w:t>
            </w:r>
          </w:p>
        </w:tc>
      </w:tr>
      <w:tr w:rsidR="00FB5981" w:rsidRPr="00FB5981" w14:paraId="27746BCE" w14:textId="77777777" w:rsidTr="004C0FEA">
        <w:trPr>
          <w:tblCellSpacing w:w="15" w:type="dxa"/>
        </w:trPr>
        <w:tc>
          <w:tcPr>
            <w:tcW w:w="0" w:type="auto"/>
            <w:vAlign w:val="center"/>
            <w:hideMark/>
          </w:tcPr>
          <w:p w14:paraId="290B108E" w14:textId="77777777" w:rsidR="00FB5981" w:rsidRPr="00FB5981" w:rsidRDefault="00FB5981" w:rsidP="00FB5981">
            <w:pPr>
              <w:rPr>
                <w:b/>
                <w:bCs/>
              </w:rPr>
            </w:pPr>
            <w:r w:rsidRPr="00FB5981">
              <w:rPr>
                <w:b/>
                <w:bCs/>
              </w:rPr>
              <w:lastRenderedPageBreak/>
              <w:t>6</w:t>
            </w:r>
          </w:p>
        </w:tc>
        <w:tc>
          <w:tcPr>
            <w:tcW w:w="0" w:type="auto"/>
            <w:vAlign w:val="center"/>
            <w:hideMark/>
          </w:tcPr>
          <w:p w14:paraId="2886DA93" w14:textId="77777777" w:rsidR="00FB5981" w:rsidRPr="00FB5981" w:rsidRDefault="00FB5981" w:rsidP="00FB5981">
            <w:pPr>
              <w:rPr>
                <w:b/>
                <w:bCs/>
              </w:rPr>
            </w:pPr>
            <w:r w:rsidRPr="00FB5981">
              <w:rPr>
                <w:b/>
                <w:bCs/>
              </w:rPr>
              <w:t>Scalability of the Solution</w:t>
            </w:r>
          </w:p>
        </w:tc>
        <w:tc>
          <w:tcPr>
            <w:tcW w:w="0" w:type="auto"/>
            <w:vAlign w:val="center"/>
            <w:hideMark/>
          </w:tcPr>
          <w:p w14:paraId="587BFBB6" w14:textId="77777777" w:rsidR="00FB5981" w:rsidRPr="00FB5981" w:rsidRDefault="00FB5981" w:rsidP="00FB5981">
            <w:pPr>
              <w:rPr>
                <w:b/>
                <w:bCs/>
              </w:rPr>
            </w:pPr>
            <w:r w:rsidRPr="00FB5981">
              <w:rPr>
                <w:b/>
                <w:bCs/>
              </w:rPr>
              <w:t>- Scalable architecture to support multiple clinics and hospitals- Mobile-friendly design with future mobile app expansion- Modular backend allowing easy integration of features like online consultations, digital prescriptions, and payment gateways</w:t>
            </w:r>
          </w:p>
        </w:tc>
      </w:tr>
    </w:tbl>
    <w:p w14:paraId="51B1E4F0" w14:textId="77777777" w:rsidR="00B32E0F" w:rsidRDefault="00B32E0F" w:rsidP="00B32E0F">
      <w:pPr>
        <w:rPr>
          <w:b/>
          <w:bCs/>
        </w:rPr>
      </w:pPr>
    </w:p>
    <w:p w14:paraId="362289C2" w14:textId="77777777" w:rsidR="008A05A2" w:rsidRPr="008A05A2" w:rsidRDefault="008A05A2" w:rsidP="008A05A2">
      <w:pPr>
        <w:rPr>
          <w:b/>
          <w:bCs/>
        </w:rPr>
      </w:pPr>
      <w:r w:rsidRPr="008A05A2">
        <w:rPr>
          <w:b/>
          <w:bCs/>
        </w:rPr>
        <w:t>Summary</w:t>
      </w:r>
    </w:p>
    <w:p w14:paraId="660BA387" w14:textId="77777777" w:rsidR="008A05A2" w:rsidRPr="008A05A2" w:rsidRDefault="008A05A2" w:rsidP="008A05A2">
      <w:r w:rsidRPr="008A05A2">
        <w:t xml:space="preserve">The Book a </w:t>
      </w:r>
      <w:proofErr w:type="gramStart"/>
      <w:r w:rsidRPr="008A05A2">
        <w:t>Doctor</w:t>
      </w:r>
      <w:proofErr w:type="gramEnd"/>
      <w:r w:rsidRPr="008A05A2">
        <w:t xml:space="preserve"> platform modernizes healthcare appointment scheduling by providing a secure, efficient, and user-friendly system that benefits patients, doctors, and administrators while improving overall healthcare service delivery.</w:t>
      </w:r>
    </w:p>
    <w:p w14:paraId="6BF591F9" w14:textId="77777777" w:rsidR="008A05A2" w:rsidRPr="00B32E0F" w:rsidRDefault="008A05A2" w:rsidP="00B32E0F">
      <w:pPr>
        <w:rPr>
          <w:b/>
          <w:bCs/>
        </w:rPr>
      </w:pPr>
    </w:p>
    <w:p w14:paraId="15A2BB5B" w14:textId="77777777" w:rsidR="008A45BD" w:rsidRDefault="008A45BD"/>
    <w:sectPr w:rsidR="008A4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BD"/>
    <w:rsid w:val="00332671"/>
    <w:rsid w:val="00342146"/>
    <w:rsid w:val="004C0FEA"/>
    <w:rsid w:val="00842CED"/>
    <w:rsid w:val="008A05A2"/>
    <w:rsid w:val="008A45BD"/>
    <w:rsid w:val="00B32E0F"/>
    <w:rsid w:val="00FB5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1727058"/>
  <w15:chartTrackingRefBased/>
  <w15:docId w15:val="{F875B236-D338-4A52-9565-AA525FC37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5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5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5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5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5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5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5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5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5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5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5BD"/>
    <w:rPr>
      <w:rFonts w:eastAsiaTheme="majorEastAsia" w:cstheme="majorBidi"/>
      <w:color w:val="272727" w:themeColor="text1" w:themeTint="D8"/>
    </w:rPr>
  </w:style>
  <w:style w:type="paragraph" w:styleId="Title">
    <w:name w:val="Title"/>
    <w:basedOn w:val="Normal"/>
    <w:next w:val="Normal"/>
    <w:link w:val="TitleChar"/>
    <w:uiPriority w:val="10"/>
    <w:qFormat/>
    <w:rsid w:val="008A4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5BD"/>
    <w:pPr>
      <w:spacing w:before="160"/>
      <w:jc w:val="center"/>
    </w:pPr>
    <w:rPr>
      <w:i/>
      <w:iCs/>
      <w:color w:val="404040" w:themeColor="text1" w:themeTint="BF"/>
    </w:rPr>
  </w:style>
  <w:style w:type="character" w:customStyle="1" w:styleId="QuoteChar">
    <w:name w:val="Quote Char"/>
    <w:basedOn w:val="DefaultParagraphFont"/>
    <w:link w:val="Quote"/>
    <w:uiPriority w:val="29"/>
    <w:rsid w:val="008A45BD"/>
    <w:rPr>
      <w:i/>
      <w:iCs/>
      <w:color w:val="404040" w:themeColor="text1" w:themeTint="BF"/>
    </w:rPr>
  </w:style>
  <w:style w:type="paragraph" w:styleId="ListParagraph">
    <w:name w:val="List Paragraph"/>
    <w:basedOn w:val="Normal"/>
    <w:uiPriority w:val="34"/>
    <w:qFormat/>
    <w:rsid w:val="008A45BD"/>
    <w:pPr>
      <w:ind w:left="720"/>
      <w:contextualSpacing/>
    </w:pPr>
  </w:style>
  <w:style w:type="character" w:styleId="IntenseEmphasis">
    <w:name w:val="Intense Emphasis"/>
    <w:basedOn w:val="DefaultParagraphFont"/>
    <w:uiPriority w:val="21"/>
    <w:qFormat/>
    <w:rsid w:val="008A45BD"/>
    <w:rPr>
      <w:i/>
      <w:iCs/>
      <w:color w:val="2F5496" w:themeColor="accent1" w:themeShade="BF"/>
    </w:rPr>
  </w:style>
  <w:style w:type="paragraph" w:styleId="IntenseQuote">
    <w:name w:val="Intense Quote"/>
    <w:basedOn w:val="Normal"/>
    <w:next w:val="Normal"/>
    <w:link w:val="IntenseQuoteChar"/>
    <w:uiPriority w:val="30"/>
    <w:qFormat/>
    <w:rsid w:val="008A45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5BD"/>
    <w:rPr>
      <w:i/>
      <w:iCs/>
      <w:color w:val="2F5496" w:themeColor="accent1" w:themeShade="BF"/>
    </w:rPr>
  </w:style>
  <w:style w:type="character" w:styleId="IntenseReference">
    <w:name w:val="Intense Reference"/>
    <w:basedOn w:val="DefaultParagraphFont"/>
    <w:uiPriority w:val="32"/>
    <w:qFormat/>
    <w:rsid w:val="008A45BD"/>
    <w:rPr>
      <w:b/>
      <w:bCs/>
      <w:smallCaps/>
      <w:color w:val="2F5496" w:themeColor="accent1" w:themeShade="BF"/>
      <w:spacing w:val="5"/>
    </w:rPr>
  </w:style>
  <w:style w:type="table" w:styleId="TableGrid">
    <w:name w:val="Table Grid"/>
    <w:basedOn w:val="TableNormal"/>
    <w:uiPriority w:val="39"/>
    <w:rsid w:val="00B32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KANNA</dc:creator>
  <cp:keywords/>
  <dc:description/>
  <cp:lastModifiedBy>KISHORE KANNA</cp:lastModifiedBy>
  <cp:revision>5</cp:revision>
  <dcterms:created xsi:type="dcterms:W3CDTF">2026-01-04T13:29:00Z</dcterms:created>
  <dcterms:modified xsi:type="dcterms:W3CDTF">2026-01-04T18:04:00Z</dcterms:modified>
</cp:coreProperties>
</file>