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1E50" w:rsidRDefault="00E4159F">
      <w:pPr>
        <w:spacing w:after="0" w:line="259" w:lineRule="auto"/>
        <w:ind w:right="3"/>
        <w:jc w:val="center"/>
      </w:pPr>
      <w:r>
        <w:rPr>
          <w:rFonts w:ascii="Cambria" w:eastAsia="Cambria" w:hAnsi="Cambria" w:cs="Cambria"/>
          <w:b/>
          <w:color w:val="365F91"/>
          <w:sz w:val="28"/>
          <w:u w:val="single" w:color="365F91"/>
        </w:rPr>
        <w:t>Case Assignment:</w:t>
      </w:r>
      <w:r>
        <w:rPr>
          <w:rFonts w:ascii="Cambria" w:eastAsia="Cambria" w:hAnsi="Cambria" w:cs="Cambria"/>
          <w:b/>
          <w:color w:val="365F91"/>
          <w:sz w:val="28"/>
        </w:rPr>
        <w:t xml:space="preserve">  </w:t>
      </w:r>
    </w:p>
    <w:p w:rsidR="00321E50" w:rsidRDefault="00E4159F">
      <w:pPr>
        <w:spacing w:after="0" w:line="259" w:lineRule="auto"/>
        <w:ind w:right="2"/>
        <w:jc w:val="center"/>
      </w:pPr>
      <w:r>
        <w:rPr>
          <w:rFonts w:ascii="Cambria" w:eastAsia="Cambria" w:hAnsi="Cambria" w:cs="Cambria"/>
          <w:b/>
          <w:color w:val="365F91"/>
          <w:sz w:val="28"/>
          <w:u w:val="single" w:color="365F91"/>
        </w:rPr>
        <w:t>Food and Beverage Market Analysis</w:t>
      </w:r>
      <w:r>
        <w:rPr>
          <w:rFonts w:ascii="Cambria" w:eastAsia="Cambria" w:hAnsi="Cambria" w:cs="Cambria"/>
          <w:b/>
          <w:color w:val="365F91"/>
          <w:sz w:val="28"/>
        </w:rPr>
        <w:t xml:space="preserve"> </w:t>
      </w:r>
    </w:p>
    <w:p w:rsidR="00321E50" w:rsidRDefault="00E4159F">
      <w:pPr>
        <w:spacing w:after="0" w:line="259" w:lineRule="auto"/>
        <w:ind w:left="0" w:firstLine="0"/>
        <w:jc w:val="left"/>
      </w:pPr>
      <w:r>
        <w:t xml:space="preserve"> </w:t>
      </w:r>
    </w:p>
    <w:p w:rsidR="00321E50" w:rsidRDefault="00E4159F">
      <w:r>
        <w:t xml:space="preserve">The datasets below </w:t>
      </w:r>
      <w:proofErr w:type="gramStart"/>
      <w:r>
        <w:t>captures</w:t>
      </w:r>
      <w:proofErr w:type="gramEnd"/>
      <w:r>
        <w:t xml:space="preserve"> some details about new food and beverage (F&amp;B) product launches across the world in various years.  </w:t>
      </w:r>
    </w:p>
    <w:p w:rsidR="00321E50" w:rsidRDefault="00E4159F">
      <w:pPr>
        <w:spacing w:after="195" w:line="259" w:lineRule="auto"/>
        <w:ind w:left="0" w:firstLine="0"/>
        <w:jc w:val="left"/>
      </w:pPr>
      <w:r>
        <w:t xml:space="preserve"> </w:t>
      </w:r>
    </w:p>
    <w:p w:rsidR="00321E50" w:rsidRDefault="00E4159F">
      <w:pPr>
        <w:spacing w:after="50" w:line="259" w:lineRule="auto"/>
        <w:ind w:left="355"/>
        <w:jc w:val="left"/>
      </w:pPr>
      <w:r>
        <w:rPr>
          <w:rFonts w:ascii="Cambria" w:eastAsia="Cambria" w:hAnsi="Cambria" w:cs="Cambria"/>
          <w:b/>
          <w:color w:val="4F81BD"/>
          <w:sz w:val="26"/>
        </w:rPr>
        <w:t xml:space="preserve">Datasets: </w:t>
      </w:r>
    </w:p>
    <w:p w:rsidR="00321E50" w:rsidRDefault="00E4159F">
      <w:pPr>
        <w:pStyle w:val="Heading1"/>
        <w:numPr>
          <w:ilvl w:val="0"/>
          <w:numId w:val="0"/>
        </w:numPr>
        <w:spacing w:after="0"/>
        <w:ind w:left="715"/>
      </w:pPr>
      <w:r>
        <w:rPr>
          <w:rFonts w:ascii="Segoe UI Symbol" w:eastAsia="Segoe UI Symbol" w:hAnsi="Segoe UI Symbol" w:cs="Segoe UI Symbol"/>
          <w:b w:val="0"/>
          <w:color w:val="000000"/>
          <w:sz w:val="24"/>
        </w:rPr>
        <w:t></w:t>
      </w:r>
      <w:r>
        <w:rPr>
          <w:rFonts w:ascii="Arial" w:eastAsia="Arial" w:hAnsi="Arial" w:cs="Arial"/>
          <w:b w:val="0"/>
          <w:color w:val="000000"/>
          <w:sz w:val="24"/>
        </w:rPr>
        <w:t xml:space="preserve"> </w:t>
      </w:r>
      <w:r>
        <w:rPr>
          <w:rFonts w:ascii="Calibri" w:eastAsia="Calibri" w:hAnsi="Calibri" w:cs="Calibri"/>
          <w:b w:val="0"/>
          <w:i/>
          <w:color w:val="000000"/>
          <w:sz w:val="24"/>
        </w:rPr>
        <w:t xml:space="preserve">Product Launch Dataset.csv </w:t>
      </w:r>
      <w:r>
        <w:rPr>
          <w:rFonts w:ascii="Segoe UI Symbol" w:eastAsia="Segoe UI Symbol" w:hAnsi="Segoe UI Symbol" w:cs="Segoe UI Symbol"/>
          <w:b w:val="0"/>
          <w:color w:val="000000"/>
          <w:sz w:val="24"/>
        </w:rPr>
        <w:t></w:t>
      </w:r>
      <w:r>
        <w:rPr>
          <w:rFonts w:ascii="Arial" w:eastAsia="Arial" w:hAnsi="Arial" w:cs="Arial"/>
          <w:b w:val="0"/>
          <w:color w:val="000000"/>
          <w:sz w:val="24"/>
        </w:rPr>
        <w:t xml:space="preserve"> </w:t>
      </w:r>
      <w:proofErr w:type="spellStart"/>
      <w:r>
        <w:rPr>
          <w:rFonts w:ascii="Calibri" w:eastAsia="Calibri" w:hAnsi="Calibri" w:cs="Calibri"/>
          <w:b w:val="0"/>
          <w:i/>
          <w:color w:val="000000"/>
          <w:sz w:val="24"/>
        </w:rPr>
        <w:t>Flavor</w:t>
      </w:r>
      <w:proofErr w:type="spellEnd"/>
      <w:r>
        <w:rPr>
          <w:rFonts w:ascii="Calibri" w:eastAsia="Calibri" w:hAnsi="Calibri" w:cs="Calibri"/>
          <w:b w:val="0"/>
          <w:i/>
          <w:color w:val="000000"/>
          <w:sz w:val="24"/>
        </w:rPr>
        <w:t xml:space="preserve"> Classification Dataset.csv </w:t>
      </w:r>
      <w:r>
        <w:rPr>
          <w:rFonts w:ascii="Segoe UI Symbol" w:eastAsia="Segoe UI Symbol" w:hAnsi="Segoe UI Symbol" w:cs="Segoe UI Symbol"/>
          <w:b w:val="0"/>
          <w:color w:val="000000"/>
          <w:sz w:val="24"/>
        </w:rPr>
        <w:t></w:t>
      </w:r>
      <w:r>
        <w:rPr>
          <w:rFonts w:ascii="Arial" w:eastAsia="Arial" w:hAnsi="Arial" w:cs="Arial"/>
          <w:b w:val="0"/>
          <w:color w:val="000000"/>
          <w:sz w:val="24"/>
        </w:rPr>
        <w:t xml:space="preserve"> </w:t>
      </w:r>
      <w:r>
        <w:rPr>
          <w:rFonts w:ascii="Calibri" w:eastAsia="Calibri" w:hAnsi="Calibri" w:cs="Calibri"/>
          <w:b w:val="0"/>
          <w:i/>
          <w:color w:val="000000"/>
          <w:sz w:val="24"/>
        </w:rPr>
        <w:t xml:space="preserve">Positioning Category Mapping Dataset.csv </w:t>
      </w:r>
    </w:p>
    <w:p w:rsidR="00321E50" w:rsidRDefault="00E4159F">
      <w:pPr>
        <w:spacing w:after="0" w:line="259" w:lineRule="auto"/>
        <w:ind w:left="720" w:firstLine="0"/>
        <w:jc w:val="left"/>
      </w:pPr>
      <w:r>
        <w:t xml:space="preserve"> </w:t>
      </w:r>
    </w:p>
    <w:p w:rsidR="00321E50" w:rsidRDefault="00E4159F">
      <w:pPr>
        <w:ind w:left="715"/>
      </w:pPr>
      <w:r>
        <w:t xml:space="preserve">Use these datasets for the following tasks. </w:t>
      </w:r>
    </w:p>
    <w:p w:rsidR="00321E50" w:rsidRDefault="00E4159F">
      <w:pPr>
        <w:spacing w:after="289" w:line="259" w:lineRule="auto"/>
        <w:ind w:left="720" w:firstLine="0"/>
        <w:jc w:val="left"/>
      </w:pPr>
      <w:r>
        <w:rPr>
          <w:sz w:val="22"/>
        </w:rPr>
        <w:t xml:space="preserve"> </w:t>
      </w:r>
    </w:p>
    <w:p w:rsidR="00321E50" w:rsidRDefault="00E4159F">
      <w:pPr>
        <w:spacing w:after="201" w:line="259" w:lineRule="auto"/>
        <w:ind w:left="355"/>
        <w:jc w:val="left"/>
      </w:pPr>
      <w:r>
        <w:rPr>
          <w:rFonts w:ascii="Cambria" w:eastAsia="Cambria" w:hAnsi="Cambria" w:cs="Cambria"/>
          <w:b/>
          <w:color w:val="4F81BD"/>
          <w:sz w:val="26"/>
        </w:rPr>
        <w:t>1.</w:t>
      </w:r>
      <w:r>
        <w:rPr>
          <w:rFonts w:ascii="Arial" w:eastAsia="Arial" w:hAnsi="Arial" w:cs="Arial"/>
          <w:b/>
          <w:color w:val="4F81BD"/>
          <w:sz w:val="26"/>
        </w:rPr>
        <w:t xml:space="preserve"> </w:t>
      </w:r>
      <w:r>
        <w:rPr>
          <w:rFonts w:ascii="Cambria" w:eastAsia="Cambria" w:hAnsi="Cambria" w:cs="Cambria"/>
          <w:b/>
          <w:color w:val="4F81BD"/>
          <w:sz w:val="26"/>
        </w:rPr>
        <w:t xml:space="preserve">Data Exploration: Data Handling and Formatting: </w:t>
      </w:r>
    </w:p>
    <w:p w:rsidR="00321E50" w:rsidRDefault="00E4159F">
      <w:pPr>
        <w:ind w:left="715"/>
      </w:pPr>
      <w:r>
        <w:t>Review the “</w:t>
      </w:r>
      <w:proofErr w:type="spellStart"/>
      <w:r>
        <w:t>flavor</w:t>
      </w:r>
      <w:proofErr w:type="spellEnd"/>
      <w:r>
        <w:t xml:space="preserve">” column in the </w:t>
      </w:r>
      <w:r>
        <w:rPr>
          <w:i/>
        </w:rPr>
        <w:t>Product Launch Dataset</w:t>
      </w:r>
      <w:r>
        <w:t>. Each product (as sp</w:t>
      </w:r>
      <w:r>
        <w:t xml:space="preserve">ecified by a product ID) could come in combination of multiple </w:t>
      </w:r>
      <w:proofErr w:type="spellStart"/>
      <w:r>
        <w:t>flavors</w:t>
      </w:r>
      <w:proofErr w:type="spellEnd"/>
      <w:r>
        <w:t xml:space="preserve">. </w:t>
      </w:r>
      <w:proofErr w:type="spellStart"/>
      <w:r>
        <w:t>Ïf</w:t>
      </w:r>
      <w:proofErr w:type="spellEnd"/>
      <w:r>
        <w:t xml:space="preserve"> you eyeball some of entries in the column you will notice that there are multiple terms strung together into a list to describe the </w:t>
      </w:r>
      <w:proofErr w:type="spellStart"/>
      <w:r>
        <w:t>flavor</w:t>
      </w:r>
      <w:proofErr w:type="spellEnd"/>
      <w:r>
        <w:t xml:space="preserve"> combination. Each unique </w:t>
      </w:r>
      <w:proofErr w:type="spellStart"/>
      <w:r>
        <w:t>flavor</w:t>
      </w:r>
      <w:proofErr w:type="spellEnd"/>
      <w:r>
        <w:t xml:space="preserve"> used in a </w:t>
      </w:r>
      <w:r>
        <w:t xml:space="preserve">product is separated from another by a semicolon (;). </w:t>
      </w:r>
    </w:p>
    <w:p w:rsidR="00321E50" w:rsidRDefault="00E4159F">
      <w:pPr>
        <w:spacing w:after="0" w:line="259" w:lineRule="auto"/>
        <w:ind w:left="720" w:firstLine="0"/>
        <w:jc w:val="left"/>
      </w:pPr>
      <w:r>
        <w:t xml:space="preserve"> </w:t>
      </w:r>
    </w:p>
    <w:p w:rsidR="00321E50" w:rsidRDefault="00E4159F">
      <w:pPr>
        <w:ind w:left="715"/>
      </w:pPr>
      <w:r>
        <w:t>For instance, Product ID #10 carries the following list under the “</w:t>
      </w:r>
      <w:proofErr w:type="spellStart"/>
      <w:r>
        <w:t>flavor</w:t>
      </w:r>
      <w:proofErr w:type="spellEnd"/>
      <w:r>
        <w:t xml:space="preserve">” column: </w:t>
      </w:r>
    </w:p>
    <w:p w:rsidR="00321E50" w:rsidRDefault="00E4159F">
      <w:pPr>
        <w:spacing w:after="0" w:line="259" w:lineRule="auto"/>
        <w:ind w:left="720" w:firstLine="0"/>
        <w:jc w:val="left"/>
      </w:pPr>
      <w:r>
        <w:rPr>
          <w:i/>
        </w:rPr>
        <w:t xml:space="preserve"> </w:t>
      </w:r>
    </w:p>
    <w:p w:rsidR="00321E50" w:rsidRDefault="00E4159F">
      <w:pPr>
        <w:pStyle w:val="Heading1"/>
        <w:numPr>
          <w:ilvl w:val="0"/>
          <w:numId w:val="0"/>
        </w:numPr>
        <w:spacing w:after="0"/>
        <w:ind w:left="715"/>
      </w:pPr>
      <w:r>
        <w:rPr>
          <w:rFonts w:ascii="Calibri" w:eastAsia="Calibri" w:hAnsi="Calibri" w:cs="Calibri"/>
          <w:b w:val="0"/>
          <w:i/>
          <w:color w:val="000000"/>
          <w:sz w:val="24"/>
        </w:rPr>
        <w:t xml:space="preserve">Cherry, not specified; Vanilla, not specified </w:t>
      </w:r>
    </w:p>
    <w:p w:rsidR="00321E50" w:rsidRDefault="00E4159F">
      <w:pPr>
        <w:spacing w:after="0" w:line="259" w:lineRule="auto"/>
        <w:ind w:left="720" w:firstLine="0"/>
        <w:jc w:val="left"/>
      </w:pPr>
      <w:r>
        <w:t xml:space="preserve"> </w:t>
      </w:r>
    </w:p>
    <w:p w:rsidR="00321E50" w:rsidRDefault="00E4159F">
      <w:pPr>
        <w:ind w:left="715"/>
      </w:pPr>
      <w:r>
        <w:t xml:space="preserve">You can infer that this product (#10) comes </w:t>
      </w:r>
      <w:r>
        <w:t xml:space="preserve">in combination of two unique </w:t>
      </w:r>
      <w:proofErr w:type="spellStart"/>
      <w:r>
        <w:t>flavors</w:t>
      </w:r>
      <w:proofErr w:type="spellEnd"/>
      <w:r>
        <w:t xml:space="preserve">. The first </w:t>
      </w:r>
      <w:proofErr w:type="spellStart"/>
      <w:r>
        <w:t>flavor</w:t>
      </w:r>
      <w:proofErr w:type="spellEnd"/>
      <w:r>
        <w:t xml:space="preserve"> “Cherry, not specified” means the </w:t>
      </w:r>
      <w:proofErr w:type="spellStart"/>
      <w:r>
        <w:t>flavor</w:t>
      </w:r>
      <w:proofErr w:type="spellEnd"/>
      <w:r>
        <w:t xml:space="preserve"> is cherry but it is not mentioned what particular type of cherry </w:t>
      </w:r>
      <w:proofErr w:type="spellStart"/>
      <w:r>
        <w:t>flavor</w:t>
      </w:r>
      <w:proofErr w:type="spellEnd"/>
      <w:r>
        <w:t xml:space="preserve"> is used (</w:t>
      </w:r>
      <w:proofErr w:type="spellStart"/>
      <w:r>
        <w:t>e.g</w:t>
      </w:r>
      <w:proofErr w:type="spellEnd"/>
      <w:r>
        <w:t xml:space="preserve"> red or black). The second entry stands for vanilla but it is not mentioned </w:t>
      </w:r>
      <w:r>
        <w:t xml:space="preserve">what type of vanilla it is (e.g. French). </w:t>
      </w:r>
    </w:p>
    <w:p w:rsidR="00321E50" w:rsidRDefault="00E4159F">
      <w:pPr>
        <w:spacing w:after="0" w:line="259" w:lineRule="auto"/>
        <w:ind w:left="720" w:firstLine="0"/>
        <w:jc w:val="left"/>
      </w:pPr>
      <w:r>
        <w:t xml:space="preserve"> </w:t>
      </w:r>
    </w:p>
    <w:p w:rsidR="00321E50" w:rsidRDefault="00E4159F">
      <w:pPr>
        <w:ind w:left="715"/>
      </w:pPr>
      <w:r>
        <w:t>Likewise, Product ID #8 lists the following in the “</w:t>
      </w:r>
      <w:proofErr w:type="spellStart"/>
      <w:r>
        <w:t>flavor</w:t>
      </w:r>
      <w:proofErr w:type="spellEnd"/>
      <w:r>
        <w:t xml:space="preserve">” column: </w:t>
      </w:r>
    </w:p>
    <w:p w:rsidR="00321E50" w:rsidRDefault="00E4159F">
      <w:pPr>
        <w:spacing w:after="0" w:line="259" w:lineRule="auto"/>
        <w:ind w:left="720" w:firstLine="0"/>
        <w:jc w:val="left"/>
      </w:pPr>
      <w:r>
        <w:t xml:space="preserve"> </w:t>
      </w:r>
    </w:p>
    <w:p w:rsidR="00321E50" w:rsidRDefault="00E4159F">
      <w:pPr>
        <w:pStyle w:val="Heading1"/>
        <w:numPr>
          <w:ilvl w:val="0"/>
          <w:numId w:val="0"/>
        </w:numPr>
        <w:spacing w:after="0"/>
        <w:ind w:left="715"/>
      </w:pPr>
      <w:r>
        <w:rPr>
          <w:rFonts w:ascii="Calibri" w:eastAsia="Calibri" w:hAnsi="Calibri" w:cs="Calibri"/>
          <w:b w:val="0"/>
          <w:i/>
          <w:color w:val="000000"/>
          <w:sz w:val="24"/>
        </w:rPr>
        <w:t xml:space="preserve">Apple, Red; Pineapple; Guava </w:t>
      </w:r>
    </w:p>
    <w:p w:rsidR="00321E50" w:rsidRDefault="00E4159F">
      <w:pPr>
        <w:spacing w:after="0" w:line="259" w:lineRule="auto"/>
        <w:ind w:left="720" w:firstLine="0"/>
        <w:jc w:val="left"/>
      </w:pPr>
      <w:r>
        <w:t xml:space="preserve"> </w:t>
      </w:r>
    </w:p>
    <w:p w:rsidR="00321E50" w:rsidRDefault="00E4159F">
      <w:pPr>
        <w:ind w:left="715"/>
      </w:pPr>
      <w:r>
        <w:t xml:space="preserve">This represents a combination of three unique </w:t>
      </w:r>
      <w:proofErr w:type="spellStart"/>
      <w:r>
        <w:t>flavors</w:t>
      </w:r>
      <w:proofErr w:type="spellEnd"/>
      <w:r>
        <w:t xml:space="preserve">: red apple, pineapple and guava. </w:t>
      </w:r>
    </w:p>
    <w:p w:rsidR="00321E50" w:rsidRDefault="00E4159F">
      <w:pPr>
        <w:spacing w:after="0" w:line="259" w:lineRule="auto"/>
        <w:ind w:left="720" w:firstLine="0"/>
        <w:jc w:val="left"/>
      </w:pPr>
      <w:r>
        <w:t xml:space="preserve"> </w:t>
      </w:r>
    </w:p>
    <w:p w:rsidR="00321E50" w:rsidRDefault="00E4159F">
      <w:pPr>
        <w:ind w:left="715"/>
      </w:pPr>
      <w:r>
        <w:t>If you look carefu</w:t>
      </w:r>
      <w:r>
        <w:t xml:space="preserve">lly at the data you will also notice a double pipe separator (||) in some entries. These indicate product variants i.e. the same product launched with a new </w:t>
      </w:r>
      <w:proofErr w:type="spellStart"/>
      <w:r>
        <w:t>flavor</w:t>
      </w:r>
      <w:proofErr w:type="spellEnd"/>
      <w:r>
        <w:t xml:space="preserve">. Think about how you would like to deal with these product variants in your analysis for </w:t>
      </w:r>
      <w:r>
        <w:lastRenderedPageBreak/>
        <w:t>the</w:t>
      </w:r>
      <w:r>
        <w:t xml:space="preserve"> client. Would you treat them as different products altogether or just ignore them? Or is there anything else would you would do? Consider the consequences of each option and justify your decision. </w:t>
      </w:r>
    </w:p>
    <w:p w:rsidR="00321E50" w:rsidRDefault="00E4159F">
      <w:pPr>
        <w:spacing w:after="0" w:line="259" w:lineRule="auto"/>
        <w:ind w:left="720" w:firstLine="0"/>
        <w:jc w:val="left"/>
      </w:pPr>
      <w:r>
        <w:t xml:space="preserve"> </w:t>
      </w:r>
    </w:p>
    <w:p w:rsidR="00321E50" w:rsidRDefault="00E4159F">
      <w:pPr>
        <w:spacing w:after="0" w:line="259" w:lineRule="auto"/>
        <w:ind w:left="720" w:firstLine="0"/>
        <w:jc w:val="left"/>
      </w:pPr>
      <w:r>
        <w:t xml:space="preserve"> </w:t>
      </w:r>
    </w:p>
    <w:p w:rsidR="00321E50" w:rsidRDefault="00E4159F">
      <w:pPr>
        <w:spacing w:after="26"/>
        <w:ind w:left="715"/>
      </w:pPr>
      <w:r>
        <w:t>Can you use this interpretation of the “</w:t>
      </w:r>
      <w:proofErr w:type="spellStart"/>
      <w:r>
        <w:t>flavor</w:t>
      </w:r>
      <w:proofErr w:type="spellEnd"/>
      <w:r>
        <w:t>” colum</w:t>
      </w:r>
      <w:r>
        <w:t xml:space="preserve">n to process the data and reveal some insights on the distribution of unique </w:t>
      </w:r>
      <w:proofErr w:type="spellStart"/>
      <w:r>
        <w:t>flavors</w:t>
      </w:r>
      <w:proofErr w:type="spellEnd"/>
      <w:r>
        <w:t xml:space="preserve"> based on following </w:t>
      </w:r>
      <w:proofErr w:type="gramStart"/>
      <w:r>
        <w:t>notes:</w:t>
      </w:r>
      <w:proofErr w:type="gramEnd"/>
      <w:r>
        <w:t xml:space="preserve">   </w:t>
      </w:r>
    </w:p>
    <w:p w:rsidR="00321E50" w:rsidRDefault="00E4159F">
      <w:pPr>
        <w:numPr>
          <w:ilvl w:val="0"/>
          <w:numId w:val="1"/>
        </w:numPr>
        <w:spacing w:after="28"/>
        <w:ind w:hanging="360"/>
      </w:pPr>
      <w:r>
        <w:t xml:space="preserve">Create a list of unique </w:t>
      </w:r>
      <w:proofErr w:type="spellStart"/>
      <w:r>
        <w:t>flavors</w:t>
      </w:r>
      <w:proofErr w:type="spellEnd"/>
      <w:r>
        <w:t xml:space="preserve"> based on your analysis. What is the total number of unique </w:t>
      </w:r>
      <w:proofErr w:type="spellStart"/>
      <w:r>
        <w:t>flavors</w:t>
      </w:r>
      <w:proofErr w:type="spellEnd"/>
      <w:r>
        <w:t xml:space="preserve"> in your list? </w:t>
      </w:r>
    </w:p>
    <w:p w:rsidR="00321E50" w:rsidRDefault="00E4159F">
      <w:pPr>
        <w:numPr>
          <w:ilvl w:val="0"/>
          <w:numId w:val="1"/>
        </w:numPr>
        <w:spacing w:after="26"/>
        <w:ind w:hanging="360"/>
      </w:pPr>
      <w:r>
        <w:t>Plot histogram of market sub</w:t>
      </w:r>
      <w:r>
        <w:t xml:space="preserve">category against </w:t>
      </w:r>
      <w:proofErr w:type="spellStart"/>
      <w:r>
        <w:t>eventdate</w:t>
      </w:r>
      <w:proofErr w:type="spellEnd"/>
      <w:r>
        <w:t xml:space="preserve"> (years). Do any categories show negative trend over years? </w:t>
      </w:r>
    </w:p>
    <w:p w:rsidR="00321E50" w:rsidRDefault="00E4159F">
      <w:pPr>
        <w:numPr>
          <w:ilvl w:val="0"/>
          <w:numId w:val="1"/>
        </w:numPr>
        <w:ind w:hanging="360"/>
      </w:pPr>
      <w:r>
        <w:t xml:space="preserve">Which market subcategory has highest unique </w:t>
      </w:r>
      <w:proofErr w:type="spellStart"/>
      <w:r>
        <w:t>flavors</w:t>
      </w:r>
      <w:proofErr w:type="spellEnd"/>
      <w:r>
        <w:t xml:space="preserve">? </w:t>
      </w:r>
    </w:p>
    <w:p w:rsidR="00321E50" w:rsidRDefault="00E4159F">
      <w:pPr>
        <w:spacing w:after="53" w:line="259" w:lineRule="auto"/>
        <w:ind w:left="720" w:firstLine="0"/>
        <w:jc w:val="left"/>
      </w:pPr>
      <w:r>
        <w:rPr>
          <w:rFonts w:ascii="Cambria" w:eastAsia="Cambria" w:hAnsi="Cambria" w:cs="Cambria"/>
          <w:b/>
          <w:color w:val="4F81BD"/>
          <w:sz w:val="26"/>
        </w:rPr>
        <w:t xml:space="preserve"> </w:t>
      </w:r>
    </w:p>
    <w:p w:rsidR="00321E50" w:rsidRDefault="00E4159F">
      <w:pPr>
        <w:pStyle w:val="Heading1"/>
        <w:ind w:left="705" w:hanging="360"/>
      </w:pPr>
      <w:r>
        <w:t xml:space="preserve">Data Exploration: Merging and Manipulating Datasets </w:t>
      </w:r>
    </w:p>
    <w:p w:rsidR="00321E50" w:rsidRDefault="00E4159F">
      <w:pPr>
        <w:ind w:left="715"/>
      </w:pPr>
      <w:r>
        <w:t xml:space="preserve">Review the dataset below: </w:t>
      </w:r>
    </w:p>
    <w:p w:rsidR="00321E50" w:rsidRDefault="00E4159F">
      <w:pPr>
        <w:pStyle w:val="Heading2"/>
        <w:ind w:left="715"/>
      </w:pPr>
      <w:proofErr w:type="spellStart"/>
      <w:r>
        <w:t>Flavor</w:t>
      </w:r>
      <w:proofErr w:type="spellEnd"/>
      <w:r>
        <w:t xml:space="preserve"> Classification Dataset. csv </w:t>
      </w:r>
    </w:p>
    <w:p w:rsidR="00321E50" w:rsidRDefault="00E4159F">
      <w:pPr>
        <w:spacing w:after="0" w:line="259" w:lineRule="auto"/>
        <w:ind w:left="720" w:firstLine="0"/>
        <w:jc w:val="left"/>
      </w:pPr>
      <w:r>
        <w:t xml:space="preserve"> </w:t>
      </w:r>
    </w:p>
    <w:p w:rsidR="00321E50" w:rsidRDefault="00E4159F">
      <w:pPr>
        <w:ind w:left="715"/>
      </w:pPr>
      <w:r>
        <w:t xml:space="preserve">It assigns each unique </w:t>
      </w:r>
      <w:proofErr w:type="spellStart"/>
      <w:r>
        <w:t>flavor</w:t>
      </w:r>
      <w:proofErr w:type="spellEnd"/>
      <w:r>
        <w:t xml:space="preserve"> to a particular “</w:t>
      </w:r>
      <w:proofErr w:type="spellStart"/>
      <w:r>
        <w:t>Flavor</w:t>
      </w:r>
      <w:proofErr w:type="spellEnd"/>
      <w:r>
        <w:t xml:space="preserve"> Group” and gives you the mapping.  </w:t>
      </w:r>
    </w:p>
    <w:p w:rsidR="00321E50" w:rsidRDefault="00E4159F">
      <w:pPr>
        <w:spacing w:after="0" w:line="259" w:lineRule="auto"/>
        <w:ind w:left="720" w:firstLine="0"/>
        <w:jc w:val="left"/>
      </w:pPr>
      <w:r>
        <w:t xml:space="preserve"> </w:t>
      </w:r>
    </w:p>
    <w:p w:rsidR="00321E50" w:rsidRDefault="00E4159F">
      <w:pPr>
        <w:ind w:left="715"/>
      </w:pPr>
      <w:r>
        <w:t xml:space="preserve">Could you use this </w:t>
      </w:r>
      <w:proofErr w:type="spellStart"/>
      <w:r>
        <w:t>Flavor</w:t>
      </w:r>
      <w:proofErr w:type="spellEnd"/>
      <w:r>
        <w:t xml:space="preserve"> Group data together with the Product Launch data and reveal some insights on the number of </w:t>
      </w:r>
      <w:proofErr w:type="gramStart"/>
      <w:r>
        <w:t>product</w:t>
      </w:r>
      <w:proofErr w:type="gramEnd"/>
      <w:r>
        <w:t xml:space="preserve"> l</w:t>
      </w:r>
      <w:r>
        <w:t xml:space="preserve">aunches over different quarters for “fruit” </w:t>
      </w:r>
      <w:proofErr w:type="spellStart"/>
      <w:r>
        <w:t>Flavor</w:t>
      </w:r>
      <w:proofErr w:type="spellEnd"/>
      <w:r>
        <w:t xml:space="preserve">?  </w:t>
      </w:r>
    </w:p>
    <w:p w:rsidR="00321E50" w:rsidRDefault="00E4159F">
      <w:pPr>
        <w:spacing w:after="0" w:line="259" w:lineRule="auto"/>
        <w:ind w:left="720" w:firstLine="0"/>
        <w:jc w:val="left"/>
      </w:pPr>
      <w:r>
        <w:t xml:space="preserve"> </w:t>
      </w:r>
    </w:p>
    <w:p w:rsidR="00321E50" w:rsidRDefault="00E4159F">
      <w:pPr>
        <w:spacing w:after="28" w:line="259" w:lineRule="auto"/>
        <w:ind w:left="0" w:firstLine="0"/>
        <w:jc w:val="left"/>
      </w:pPr>
      <w:r>
        <w:rPr>
          <w:b/>
        </w:rPr>
        <w:t xml:space="preserve"> </w:t>
      </w:r>
    </w:p>
    <w:p w:rsidR="00321E50" w:rsidRDefault="00E4159F">
      <w:pPr>
        <w:pStyle w:val="Heading1"/>
        <w:ind w:left="705" w:hanging="360"/>
      </w:pPr>
      <w:r>
        <w:t xml:space="preserve">Data Formatting, Merging and Manipulating Datasets </w:t>
      </w:r>
    </w:p>
    <w:p w:rsidR="00321E50" w:rsidRDefault="00E4159F">
      <w:pPr>
        <w:ind w:left="715"/>
      </w:pPr>
      <w:r>
        <w:t xml:space="preserve">Review the “positioning” column in the </w:t>
      </w:r>
      <w:r>
        <w:rPr>
          <w:i/>
        </w:rPr>
        <w:t>Product Launch Dataset</w:t>
      </w:r>
      <w:r>
        <w:t>. Each product (as specified by a product ID) could come in combination of multiple p</w:t>
      </w:r>
      <w:r>
        <w:t xml:space="preserve">ositioning categories. </w:t>
      </w:r>
    </w:p>
    <w:p w:rsidR="00321E50" w:rsidRDefault="00E4159F">
      <w:pPr>
        <w:spacing w:after="0" w:line="259" w:lineRule="auto"/>
        <w:ind w:left="720" w:firstLine="0"/>
        <w:jc w:val="left"/>
      </w:pPr>
      <w:r>
        <w:t xml:space="preserve"> </w:t>
      </w:r>
    </w:p>
    <w:p w:rsidR="00321E50" w:rsidRDefault="00E4159F">
      <w:pPr>
        <w:ind w:left="715"/>
      </w:pPr>
      <w:r>
        <w:t>The dataset “</w:t>
      </w:r>
      <w:r>
        <w:rPr>
          <w:i/>
        </w:rPr>
        <w:t xml:space="preserve">Positioning Category Mapping Dataset.csv” </w:t>
      </w:r>
      <w:r>
        <w:t xml:space="preserve">assigns each unique positioning category to a particular “Positioning Group” and gives you the mapping. </w:t>
      </w:r>
    </w:p>
    <w:p w:rsidR="00321E50" w:rsidRDefault="00E4159F">
      <w:pPr>
        <w:spacing w:after="0" w:line="259" w:lineRule="auto"/>
        <w:ind w:left="0" w:firstLine="0"/>
        <w:jc w:val="left"/>
      </w:pPr>
      <w:r>
        <w:t xml:space="preserve"> </w:t>
      </w:r>
    </w:p>
    <w:p w:rsidR="00321E50" w:rsidRDefault="00E4159F">
      <w:pPr>
        <w:ind w:left="715"/>
      </w:pPr>
      <w:r>
        <w:t xml:space="preserve">Could you use this Positioning Group data together with the Product </w:t>
      </w:r>
      <w:r>
        <w:t>Launch data and reveal some insights on the distribution for “</w:t>
      </w:r>
      <w:r>
        <w:rPr>
          <w:i/>
        </w:rPr>
        <w:t>Convenience</w:t>
      </w:r>
      <w:r>
        <w:t>” &amp; “</w:t>
      </w:r>
      <w:r>
        <w:rPr>
          <w:i/>
        </w:rPr>
        <w:t>Ethical Positioning</w:t>
      </w:r>
      <w:r>
        <w:t xml:space="preserve">” Groups?  </w:t>
      </w:r>
    </w:p>
    <w:p w:rsidR="00321E50" w:rsidRDefault="00E4159F">
      <w:pPr>
        <w:spacing w:after="0" w:line="259" w:lineRule="auto"/>
        <w:ind w:left="720" w:firstLine="0"/>
        <w:jc w:val="left"/>
      </w:pPr>
      <w:r>
        <w:t xml:space="preserve"> </w:t>
      </w:r>
    </w:p>
    <w:p w:rsidR="00321E50" w:rsidRDefault="00E4159F">
      <w:pPr>
        <w:spacing w:after="28" w:line="259" w:lineRule="auto"/>
        <w:ind w:left="0" w:firstLine="0"/>
        <w:jc w:val="left"/>
      </w:pPr>
      <w:r>
        <w:rPr>
          <w:b/>
        </w:rPr>
        <w:t xml:space="preserve"> </w:t>
      </w:r>
    </w:p>
    <w:p w:rsidR="00321E50" w:rsidRDefault="00E4159F">
      <w:pPr>
        <w:pStyle w:val="Heading1"/>
        <w:ind w:left="705" w:hanging="360"/>
      </w:pPr>
      <w:r>
        <w:lastRenderedPageBreak/>
        <w:t xml:space="preserve">Data Aggregation </w:t>
      </w:r>
    </w:p>
    <w:p w:rsidR="00321E50" w:rsidRDefault="00E4159F">
      <w:pPr>
        <w:ind w:left="715"/>
      </w:pPr>
      <w:r>
        <w:t>The “</w:t>
      </w:r>
      <w:proofErr w:type="spellStart"/>
      <w:r>
        <w:rPr>
          <w:i/>
        </w:rPr>
        <w:t>eventdate</w:t>
      </w:r>
      <w:proofErr w:type="spellEnd"/>
      <w:r>
        <w:t xml:space="preserve">” column in the data represents the date on which the particular product was launched. Using this date information, generate monthly, quarterly and yearly summary statistics of product launches.  </w:t>
      </w:r>
    </w:p>
    <w:p w:rsidR="00321E50" w:rsidRDefault="00E4159F">
      <w:pPr>
        <w:spacing w:after="0" w:line="259" w:lineRule="auto"/>
        <w:ind w:left="720" w:firstLine="0"/>
        <w:jc w:val="left"/>
      </w:pPr>
      <w:r>
        <w:t xml:space="preserve"> </w:t>
      </w:r>
    </w:p>
    <w:p w:rsidR="00321E50" w:rsidRDefault="00E4159F">
      <w:pPr>
        <w:ind w:left="715"/>
      </w:pPr>
      <w:r>
        <w:t>How would you package all these summaries and insights in</w:t>
      </w:r>
      <w:r>
        <w:t xml:space="preserve">to an interactive excel tool for the client? You may want to use Excel Pivots with Slicers.  </w:t>
      </w:r>
    </w:p>
    <w:p w:rsidR="00321E50" w:rsidRDefault="00E4159F">
      <w:pPr>
        <w:spacing w:after="28" w:line="259" w:lineRule="auto"/>
        <w:ind w:left="0" w:firstLine="0"/>
        <w:jc w:val="left"/>
      </w:pPr>
      <w:r>
        <w:rPr>
          <w:b/>
        </w:rPr>
        <w:t xml:space="preserve"> </w:t>
      </w:r>
    </w:p>
    <w:p w:rsidR="00321E50" w:rsidRDefault="00E4159F">
      <w:pPr>
        <w:pStyle w:val="Heading1"/>
        <w:ind w:left="705" w:hanging="360"/>
      </w:pPr>
      <w:r>
        <w:t xml:space="preserve">Data Exploration: Filtering and </w:t>
      </w:r>
      <w:proofErr w:type="spellStart"/>
      <w:r>
        <w:t>Subsetting</w:t>
      </w:r>
      <w:proofErr w:type="spellEnd"/>
      <w:r>
        <w:t xml:space="preserve">  </w:t>
      </w:r>
    </w:p>
    <w:p w:rsidR="00321E50" w:rsidRDefault="00E4159F">
      <w:pPr>
        <w:spacing w:after="26"/>
        <w:ind w:left="715"/>
      </w:pPr>
      <w:r>
        <w:t xml:space="preserve">If you review the </w:t>
      </w:r>
      <w:r>
        <w:rPr>
          <w:i/>
        </w:rPr>
        <w:t>Product Launch Dataset</w:t>
      </w:r>
      <w:r>
        <w:t xml:space="preserve"> you will notice that it covers product launches across the world for all p</w:t>
      </w:r>
      <w:r>
        <w:t xml:space="preserve">roducts.  </w:t>
      </w:r>
    </w:p>
    <w:p w:rsidR="00321E50" w:rsidRDefault="00E4159F">
      <w:pPr>
        <w:numPr>
          <w:ilvl w:val="0"/>
          <w:numId w:val="2"/>
        </w:numPr>
        <w:spacing w:after="26"/>
        <w:ind w:hanging="360"/>
      </w:pPr>
      <w:r>
        <w:t xml:space="preserve">One of your clients is interested in having the data from the Canadian market for the year 2013 about Energy drinks with ethical packaging. Help extract this data for that client. </w:t>
      </w:r>
    </w:p>
    <w:p w:rsidR="00321E50" w:rsidRDefault="00E4159F">
      <w:pPr>
        <w:numPr>
          <w:ilvl w:val="0"/>
          <w:numId w:val="2"/>
        </w:numPr>
        <w:ind w:hanging="360"/>
      </w:pPr>
      <w:r>
        <w:t xml:space="preserve">Identify TOP 5 unique </w:t>
      </w:r>
      <w:proofErr w:type="spellStart"/>
      <w:r>
        <w:t>flavors</w:t>
      </w:r>
      <w:proofErr w:type="spellEnd"/>
      <w:r>
        <w:t xml:space="preserve"> across countries in 2013?  </w:t>
      </w:r>
    </w:p>
    <w:p w:rsidR="00321E50" w:rsidRDefault="00E4159F">
      <w:pPr>
        <w:spacing w:after="0" w:line="259" w:lineRule="auto"/>
        <w:ind w:left="0" w:firstLine="0"/>
        <w:jc w:val="left"/>
      </w:pPr>
      <w:r>
        <w:rPr>
          <w:b/>
        </w:rPr>
        <w:t xml:space="preserve"> </w:t>
      </w:r>
    </w:p>
    <w:p w:rsidR="00321E50" w:rsidRDefault="00E4159F">
      <w:pPr>
        <w:spacing w:after="28" w:line="259" w:lineRule="auto"/>
        <w:ind w:left="0" w:firstLine="0"/>
        <w:jc w:val="left"/>
      </w:pPr>
      <w:r>
        <w:t xml:space="preserve"> </w:t>
      </w:r>
    </w:p>
    <w:p w:rsidR="00321E50" w:rsidRDefault="00E4159F">
      <w:pPr>
        <w:pStyle w:val="Heading1"/>
        <w:ind w:left="705" w:hanging="360"/>
      </w:pPr>
      <w:r>
        <w:t>Hy</w:t>
      </w:r>
      <w:r>
        <w:t xml:space="preserve">pothesis Testing: TOP 5 Positioning Groups </w:t>
      </w:r>
    </w:p>
    <w:p w:rsidR="00321E50" w:rsidRDefault="00E4159F">
      <w:pPr>
        <w:ind w:left="715"/>
      </w:pPr>
      <w:r>
        <w:t xml:space="preserve">The client is interested in determining TOP 5 popular positioning categories (groups) across countries in 2013. Define the Top 5 based on total product launches.  </w:t>
      </w:r>
    </w:p>
    <w:p w:rsidR="00321E50" w:rsidRDefault="00E4159F">
      <w:pPr>
        <w:spacing w:after="0" w:line="259" w:lineRule="auto"/>
        <w:ind w:left="720" w:firstLine="0"/>
        <w:jc w:val="left"/>
      </w:pPr>
      <w:r>
        <w:t xml:space="preserve"> </w:t>
      </w:r>
    </w:p>
    <w:p w:rsidR="00321E50" w:rsidRDefault="00E4159F">
      <w:pPr>
        <w:ind w:left="715"/>
      </w:pPr>
      <w:r>
        <w:t>To add a statistical significance to your resu</w:t>
      </w:r>
      <w:r>
        <w:t>lts, can you test out if each of them are significantly different. Say, the 1</w:t>
      </w:r>
      <w:r>
        <w:rPr>
          <w:vertAlign w:val="superscript"/>
        </w:rPr>
        <w:t>st</w:t>
      </w:r>
      <w:r>
        <w:t xml:space="preserve"> one is significantly different from the 2</w:t>
      </w:r>
      <w:r>
        <w:rPr>
          <w:vertAlign w:val="superscript"/>
        </w:rPr>
        <w:t>nd</w:t>
      </w:r>
      <w:r>
        <w:t xml:space="preserve"> one and so on.  </w:t>
      </w:r>
    </w:p>
    <w:p w:rsidR="00321E50" w:rsidRDefault="00E4159F">
      <w:pPr>
        <w:spacing w:after="0" w:line="259" w:lineRule="auto"/>
        <w:ind w:left="720" w:firstLine="0"/>
        <w:jc w:val="left"/>
      </w:pPr>
      <w:r>
        <w:t xml:space="preserve"> </w:t>
      </w:r>
    </w:p>
    <w:p w:rsidR="003D4197" w:rsidRDefault="003D4197" w:rsidP="003D4197">
      <w:pPr>
        <w:spacing w:after="0" w:line="259" w:lineRule="auto"/>
        <w:rPr>
          <w:rFonts w:ascii="Cambria" w:eastAsia="Cambria" w:hAnsi="Cambria" w:cs="Cambria"/>
          <w:b/>
          <w:color w:val="4F81BD"/>
          <w:sz w:val="26"/>
        </w:rPr>
      </w:pPr>
      <w:r>
        <w:rPr>
          <w:rFonts w:ascii="Cambria" w:eastAsia="Cambria" w:hAnsi="Cambria" w:cs="Cambria"/>
          <w:b/>
          <w:color w:val="4F81BD"/>
          <w:sz w:val="26"/>
        </w:rPr>
        <w:t>Deliverables</w:t>
      </w:r>
      <w:r w:rsidRPr="009F172E">
        <w:rPr>
          <w:rFonts w:ascii="Cambria" w:eastAsia="Cambria" w:hAnsi="Cambria" w:cs="Cambria"/>
          <w:b/>
          <w:color w:val="4F81BD"/>
          <w:sz w:val="26"/>
        </w:rPr>
        <w:t>:</w:t>
      </w:r>
    </w:p>
    <w:p w:rsidR="003D4197" w:rsidRDefault="003D4197" w:rsidP="003D4197">
      <w:pPr>
        <w:spacing w:after="0" w:line="259" w:lineRule="auto"/>
      </w:pPr>
      <w:r>
        <w:tab/>
      </w:r>
      <w:r>
        <w:tab/>
        <w:t xml:space="preserve">Go through the technical articulation best practices and reference materials. After performing the analysis, try to implement the best practices and document structure while presenting the results. Final submission should contain both Analysis file (Python Notebooks) and Results (ppt or docx - should follow the best practices and document structure).  </w:t>
      </w:r>
    </w:p>
    <w:p w:rsidR="003D4197" w:rsidRDefault="003D4197" w:rsidP="003D4197">
      <w:pPr>
        <w:spacing w:after="0" w:line="259" w:lineRule="auto"/>
        <w:ind w:left="0" w:firstLine="0"/>
      </w:pPr>
    </w:p>
    <w:p w:rsidR="003D4197" w:rsidRDefault="003D4197" w:rsidP="003D4197">
      <w:pPr>
        <w:spacing w:after="0" w:line="259" w:lineRule="auto"/>
        <w:ind w:left="0" w:firstLine="0"/>
      </w:pPr>
    </w:p>
    <w:p w:rsidR="003D4197" w:rsidRDefault="003D4197" w:rsidP="003D4197">
      <w:pPr>
        <w:spacing w:after="0" w:line="259" w:lineRule="auto"/>
        <w:jc w:val="left"/>
      </w:pPr>
      <w:bookmarkStart w:id="0" w:name="_GoBack"/>
      <w:bookmarkEnd w:id="0"/>
    </w:p>
    <w:p w:rsidR="00321E50" w:rsidRDefault="00E4159F">
      <w:pPr>
        <w:spacing w:after="0" w:line="259" w:lineRule="auto"/>
        <w:ind w:left="720" w:firstLine="0"/>
        <w:jc w:val="left"/>
      </w:pPr>
      <w:r>
        <w:t xml:space="preserve"> </w:t>
      </w:r>
    </w:p>
    <w:p w:rsidR="00321E50" w:rsidRDefault="00E4159F">
      <w:pPr>
        <w:spacing w:after="0" w:line="259" w:lineRule="auto"/>
        <w:ind w:left="720" w:firstLine="0"/>
        <w:jc w:val="left"/>
      </w:pPr>
      <w:r>
        <w:rPr>
          <w:b/>
        </w:rPr>
        <w:t xml:space="preserve"> </w:t>
      </w:r>
    </w:p>
    <w:p w:rsidR="00321E50" w:rsidRDefault="00E4159F">
      <w:pPr>
        <w:spacing w:after="0" w:line="259" w:lineRule="auto"/>
        <w:ind w:left="720" w:firstLine="0"/>
        <w:jc w:val="left"/>
      </w:pPr>
      <w:r>
        <w:rPr>
          <w:b/>
        </w:rPr>
        <w:t xml:space="preserve"> </w:t>
      </w:r>
    </w:p>
    <w:p w:rsidR="00321E50" w:rsidRDefault="00E4159F">
      <w:pPr>
        <w:spacing w:after="0" w:line="259" w:lineRule="auto"/>
        <w:ind w:left="0" w:firstLine="0"/>
        <w:jc w:val="left"/>
      </w:pPr>
      <w:r>
        <w:rPr>
          <w:rFonts w:ascii="Cambria" w:eastAsia="Cambria" w:hAnsi="Cambria" w:cs="Cambria"/>
          <w:b/>
          <w:color w:val="4F81BD"/>
          <w:sz w:val="26"/>
        </w:rPr>
        <w:t xml:space="preserve"> </w:t>
      </w:r>
    </w:p>
    <w:sectPr w:rsidR="00321E50">
      <w:headerReference w:type="even" r:id="rId7"/>
      <w:headerReference w:type="default" r:id="rId8"/>
      <w:footerReference w:type="even" r:id="rId9"/>
      <w:footerReference w:type="default" r:id="rId10"/>
      <w:headerReference w:type="first" r:id="rId11"/>
      <w:footerReference w:type="first" r:id="rId12"/>
      <w:pgSz w:w="12240" w:h="15840"/>
      <w:pgMar w:top="1488" w:right="1436" w:bottom="1554" w:left="1440" w:header="757" w:footer="5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4159F" w:rsidRDefault="00E4159F">
      <w:pPr>
        <w:spacing w:after="0" w:line="240" w:lineRule="auto"/>
      </w:pPr>
      <w:r>
        <w:separator/>
      </w:r>
    </w:p>
  </w:endnote>
  <w:endnote w:type="continuationSeparator" w:id="0">
    <w:p w:rsidR="00E4159F" w:rsidRDefault="00E41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1E50" w:rsidRDefault="00E4159F">
    <w:pPr>
      <w:tabs>
        <w:tab w:val="center" w:pos="4681"/>
        <w:tab w:val="right" w:pos="9363"/>
      </w:tabs>
      <w:spacing w:after="0" w:line="259" w:lineRule="auto"/>
      <w:ind w:left="-548" w:firstLine="0"/>
      <w:jc w:val="left"/>
    </w:pPr>
    <w:r>
      <w:rPr>
        <w:noProof/>
        <w:sz w:val="22"/>
      </w:rPr>
      <mc:AlternateContent>
        <mc:Choice Requires="wpg">
          <w:drawing>
            <wp:anchor distT="0" distB="0" distL="114300" distR="114300" simplePos="0" relativeHeight="251661312" behindDoc="0" locked="0" layoutInCell="1" allowOverlap="1">
              <wp:simplePos x="0" y="0"/>
              <wp:positionH relativeFrom="page">
                <wp:posOffset>896417</wp:posOffset>
              </wp:positionH>
              <wp:positionV relativeFrom="page">
                <wp:posOffset>9195512</wp:posOffset>
              </wp:positionV>
              <wp:extent cx="5981065" cy="56387"/>
              <wp:effectExtent l="0" t="0" r="0" b="0"/>
              <wp:wrapSquare wrapText="bothSides"/>
              <wp:docPr id="3209" name="Group 3209"/>
              <wp:cNvGraphicFramePr/>
              <a:graphic xmlns:a="http://schemas.openxmlformats.org/drawingml/2006/main">
                <a:graphicData uri="http://schemas.microsoft.com/office/word/2010/wordprocessingGroup">
                  <wpg:wgp>
                    <wpg:cNvGrpSpPr/>
                    <wpg:grpSpPr>
                      <a:xfrm>
                        <a:off x="0" y="0"/>
                        <a:ext cx="5981065" cy="56387"/>
                        <a:chOff x="0" y="0"/>
                        <a:chExt cx="5981065" cy="56387"/>
                      </a:xfrm>
                    </wpg:grpSpPr>
                    <wps:wsp>
                      <wps:cNvPr id="3328" name="Shape 3328"/>
                      <wps:cNvSpPr/>
                      <wps:spPr>
                        <a:xfrm>
                          <a:off x="0" y="0"/>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3329" name="Shape 3329"/>
                      <wps:cNvSpPr/>
                      <wps:spPr>
                        <a:xfrm>
                          <a:off x="0" y="47244"/>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3209" style="width:470.95pt;height:4.43994pt;position:absolute;mso-position-horizontal-relative:page;mso-position-horizontal:absolute;margin-left:70.584pt;mso-position-vertical-relative:page;margin-top:724.056pt;" coordsize="59810,563">
              <v:shape id="Shape 3330" style="position:absolute;width:59810;height:381;left:0;top:0;" coordsize="5981065,38100" path="m0,0l5981065,0l5981065,38100l0,38100l0,0">
                <v:stroke weight="0pt" endcap="flat" joinstyle="miter" miterlimit="10" on="false" color="#000000" opacity="0"/>
                <v:fill on="true" color="#622423"/>
              </v:shape>
              <v:shape id="Shape 3331" style="position:absolute;width:59810;height:91;left:0;top:472;" coordsize="5981065,9144" path="m0,0l5981065,0l5981065,9144l0,9144l0,0">
                <v:stroke weight="0pt" endcap="flat" joinstyle="miter" miterlimit="10" on="false" color="#000000" opacity="0"/>
                <v:fill on="true" color="#622423"/>
              </v:shape>
              <w10:wrap type="square"/>
            </v:group>
          </w:pict>
        </mc:Fallback>
      </mc:AlternateContent>
    </w:r>
    <w:r>
      <w:rPr>
        <w:noProof/>
        <w:sz w:val="22"/>
      </w:rPr>
      <mc:AlternateContent>
        <mc:Choice Requires="wpg">
          <w:drawing>
            <wp:anchor distT="0" distB="0" distL="114300" distR="114300" simplePos="0" relativeHeight="251662336" behindDoc="0" locked="0" layoutInCell="1" allowOverlap="1">
              <wp:simplePos x="0" y="0"/>
              <wp:positionH relativeFrom="page">
                <wp:posOffset>566420</wp:posOffset>
              </wp:positionH>
              <wp:positionV relativeFrom="page">
                <wp:posOffset>9286875</wp:posOffset>
              </wp:positionV>
              <wp:extent cx="1186180" cy="453390"/>
              <wp:effectExtent l="0" t="0" r="0" b="0"/>
              <wp:wrapSquare wrapText="bothSides"/>
              <wp:docPr id="3212" name="Group 3212"/>
              <wp:cNvGraphicFramePr/>
              <a:graphic xmlns:a="http://schemas.openxmlformats.org/drawingml/2006/main">
                <a:graphicData uri="http://schemas.microsoft.com/office/word/2010/wordprocessingGroup">
                  <wpg:wgp>
                    <wpg:cNvGrpSpPr/>
                    <wpg:grpSpPr>
                      <a:xfrm>
                        <a:off x="0" y="0"/>
                        <a:ext cx="1186180" cy="453390"/>
                        <a:chOff x="0" y="0"/>
                        <a:chExt cx="1186180" cy="453390"/>
                      </a:xfrm>
                    </wpg:grpSpPr>
                    <wps:wsp>
                      <wps:cNvPr id="3214" name="Rectangle 3214"/>
                      <wps:cNvSpPr/>
                      <wps:spPr>
                        <a:xfrm>
                          <a:off x="348285" y="16459"/>
                          <a:ext cx="38021" cy="171355"/>
                        </a:xfrm>
                        <a:prstGeom prst="rect">
                          <a:avLst/>
                        </a:prstGeom>
                        <a:ln>
                          <a:noFill/>
                        </a:ln>
                      </wps:spPr>
                      <wps:txbx>
                        <w:txbxContent>
                          <w:p w:rsidR="00321E50" w:rsidRDefault="00E4159F">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3215" name="Rectangle 3215"/>
                      <wps:cNvSpPr/>
                      <wps:spPr>
                        <a:xfrm>
                          <a:off x="348285" y="171069"/>
                          <a:ext cx="42144" cy="189937"/>
                        </a:xfrm>
                        <a:prstGeom prst="rect">
                          <a:avLst/>
                        </a:prstGeom>
                        <a:ln>
                          <a:noFill/>
                        </a:ln>
                      </wps:spPr>
                      <wps:txbx>
                        <w:txbxContent>
                          <w:p w:rsidR="00321E50" w:rsidRDefault="00E4159F">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3213" name="Picture 3213"/>
                        <pic:cNvPicPr/>
                      </pic:nvPicPr>
                      <pic:blipFill>
                        <a:blip r:embed="rId1"/>
                        <a:stretch>
                          <a:fillRect/>
                        </a:stretch>
                      </pic:blipFill>
                      <pic:spPr>
                        <a:xfrm>
                          <a:off x="0" y="0"/>
                          <a:ext cx="1186180" cy="453390"/>
                        </a:xfrm>
                        <a:prstGeom prst="rect">
                          <a:avLst/>
                        </a:prstGeom>
                      </pic:spPr>
                    </pic:pic>
                  </wpg:wgp>
                </a:graphicData>
              </a:graphic>
            </wp:anchor>
          </w:drawing>
        </mc:Choice>
        <mc:Fallback xmlns:a="http://schemas.openxmlformats.org/drawingml/2006/main">
          <w:pict>
            <v:group id="Group 3212" style="width:93.4pt;height:35.7pt;position:absolute;mso-position-horizontal-relative:page;mso-position-horizontal:absolute;margin-left:44.6pt;mso-position-vertical-relative:page;margin-top:731.25pt;" coordsize="11861,4533">
              <v:rect id="Rectangle 3214" style="position:absolute;width:380;height:1713;left:3482;top:164;" filled="f" stroked="f">
                <v:textbox inset="0,0,0,0">
                  <w:txbxContent>
                    <w:p>
                      <w:pPr>
                        <w:spacing w:before="0" w:after="160" w:line="259" w:lineRule="auto"/>
                        <w:ind w:left="0" w:firstLine="0"/>
                        <w:jc w:val="left"/>
                      </w:pPr>
                      <w:r>
                        <w:rPr>
                          <w:rFonts w:cs="Calibri" w:hAnsi="Calibri" w:eastAsia="Calibri" w:ascii="Calibri"/>
                          <w:b w:val="1"/>
                          <w:sz w:val="20"/>
                        </w:rPr>
                        <w:t xml:space="preserve"> </w:t>
                      </w:r>
                    </w:p>
                  </w:txbxContent>
                </v:textbox>
              </v:rect>
              <v:rect id="Rectangle 3215" style="position:absolute;width:421;height:1899;left:3482;top:1710;" filled="f" stroked="f">
                <v:textbox inset="0,0,0,0">
                  <w:txbxContent>
                    <w:p>
                      <w:pPr>
                        <w:spacing w:before="0" w:after="160" w:line="259" w:lineRule="auto"/>
                        <w:ind w:left="0" w:firstLine="0"/>
                        <w:jc w:val="left"/>
                      </w:pPr>
                      <w:r>
                        <w:rPr>
                          <w:sz w:val="22"/>
                        </w:rPr>
                        <w:t xml:space="preserve"> </w:t>
                      </w:r>
                    </w:p>
                  </w:txbxContent>
                </v:textbox>
              </v:rect>
              <v:shape id="Picture 3213" style="position:absolute;width:11861;height:4533;left:0;top:0;" filled="f">
                <v:imagedata r:id="rId7"/>
              </v:shape>
              <w10:wrap type="square"/>
            </v:group>
          </w:pict>
        </mc:Fallback>
      </mc:AlternateContent>
    </w:r>
    <w:r>
      <w:rPr>
        <w:b/>
        <w:sz w:val="20"/>
      </w:rPr>
      <w:tab/>
      <w:t xml:space="preserve">Copyright © 2019, Tiger </w:t>
    </w:r>
    <w:proofErr w:type="gramStart"/>
    <w:r>
      <w:rPr>
        <w:b/>
        <w:sz w:val="20"/>
      </w:rPr>
      <w:t>Analytics</w:t>
    </w:r>
    <w:r>
      <w:rPr>
        <w:sz w:val="20"/>
      </w:rPr>
      <w:t xml:space="preserve"> </w:t>
    </w:r>
    <w:r>
      <w:rPr>
        <w:rFonts w:ascii="Cambria" w:eastAsia="Cambria" w:hAnsi="Cambria" w:cs="Cambria"/>
        <w:sz w:val="22"/>
      </w:rPr>
      <w:t xml:space="preserve"> </w:t>
    </w:r>
    <w:r>
      <w:rPr>
        <w:rFonts w:ascii="Cambria" w:eastAsia="Cambria" w:hAnsi="Cambria" w:cs="Cambria"/>
        <w:sz w:val="22"/>
      </w:rPr>
      <w:tab/>
    </w:r>
    <w:proofErr w:type="gramEnd"/>
    <w:r>
      <w:rPr>
        <w:rFonts w:ascii="Cambria" w:eastAsia="Cambria" w:hAnsi="Cambria" w:cs="Cambria"/>
        <w:sz w:val="22"/>
      </w:rPr>
      <w:t xml:space="preserve">Page </w:t>
    </w:r>
    <w:r>
      <w:fldChar w:fldCharType="begin"/>
    </w:r>
    <w:r>
      <w:instrText xml:space="preserve"> PAGE   \* MERGEFORMAT </w:instrText>
    </w:r>
    <w:r>
      <w:fldChar w:fldCharType="separate"/>
    </w:r>
    <w:r>
      <w:rPr>
        <w:rFonts w:ascii="Cambria" w:eastAsia="Cambria" w:hAnsi="Cambria" w:cs="Cambria"/>
        <w:sz w:val="22"/>
      </w:rPr>
      <w:t>1</w:t>
    </w:r>
    <w:r>
      <w:rPr>
        <w:rFonts w:ascii="Cambria" w:eastAsia="Cambria" w:hAnsi="Cambria" w:cs="Cambria"/>
        <w:sz w:val="22"/>
      </w:rPr>
      <w:fldChar w:fldCharType="end"/>
    </w:r>
    <w:r>
      <w:rPr>
        <w:rFonts w:ascii="Cambria" w:eastAsia="Cambria" w:hAnsi="Cambria" w:cs="Cambria"/>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1E50" w:rsidRDefault="00E4159F">
    <w:pPr>
      <w:tabs>
        <w:tab w:val="center" w:pos="4681"/>
        <w:tab w:val="right" w:pos="9363"/>
      </w:tabs>
      <w:spacing w:after="0" w:line="259" w:lineRule="auto"/>
      <w:ind w:left="-548" w:firstLine="0"/>
      <w:jc w:val="left"/>
    </w:pPr>
    <w:r>
      <w:rPr>
        <w:noProof/>
        <w:sz w:val="22"/>
      </w:rPr>
      <mc:AlternateContent>
        <mc:Choice Requires="wpg">
          <w:drawing>
            <wp:anchor distT="0" distB="0" distL="114300" distR="114300" simplePos="0" relativeHeight="251663360" behindDoc="0" locked="0" layoutInCell="1" allowOverlap="1">
              <wp:simplePos x="0" y="0"/>
              <wp:positionH relativeFrom="page">
                <wp:posOffset>896417</wp:posOffset>
              </wp:positionH>
              <wp:positionV relativeFrom="page">
                <wp:posOffset>9195512</wp:posOffset>
              </wp:positionV>
              <wp:extent cx="5981065" cy="56387"/>
              <wp:effectExtent l="0" t="0" r="0" b="0"/>
              <wp:wrapSquare wrapText="bothSides"/>
              <wp:docPr id="3174" name="Group 3174"/>
              <wp:cNvGraphicFramePr/>
              <a:graphic xmlns:a="http://schemas.openxmlformats.org/drawingml/2006/main">
                <a:graphicData uri="http://schemas.microsoft.com/office/word/2010/wordprocessingGroup">
                  <wpg:wgp>
                    <wpg:cNvGrpSpPr/>
                    <wpg:grpSpPr>
                      <a:xfrm>
                        <a:off x="0" y="0"/>
                        <a:ext cx="5981065" cy="56387"/>
                        <a:chOff x="0" y="0"/>
                        <a:chExt cx="5981065" cy="56387"/>
                      </a:xfrm>
                    </wpg:grpSpPr>
                    <wps:wsp>
                      <wps:cNvPr id="3324" name="Shape 3324"/>
                      <wps:cNvSpPr/>
                      <wps:spPr>
                        <a:xfrm>
                          <a:off x="0" y="0"/>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3325" name="Shape 3325"/>
                      <wps:cNvSpPr/>
                      <wps:spPr>
                        <a:xfrm>
                          <a:off x="0" y="47244"/>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3174" style="width:470.95pt;height:4.43994pt;position:absolute;mso-position-horizontal-relative:page;mso-position-horizontal:absolute;margin-left:70.584pt;mso-position-vertical-relative:page;margin-top:724.056pt;" coordsize="59810,563">
              <v:shape id="Shape 3326" style="position:absolute;width:59810;height:381;left:0;top:0;" coordsize="5981065,38100" path="m0,0l5981065,0l5981065,38100l0,38100l0,0">
                <v:stroke weight="0pt" endcap="flat" joinstyle="miter" miterlimit="10" on="false" color="#000000" opacity="0"/>
                <v:fill on="true" color="#622423"/>
              </v:shape>
              <v:shape id="Shape 3327" style="position:absolute;width:59810;height:91;left:0;top:472;" coordsize="5981065,9144" path="m0,0l5981065,0l5981065,9144l0,9144l0,0">
                <v:stroke weight="0pt" endcap="flat" joinstyle="miter" miterlimit="10" on="false" color="#000000" opacity="0"/>
                <v:fill on="true" color="#622423"/>
              </v:shape>
              <w10:wrap type="square"/>
            </v:group>
          </w:pict>
        </mc:Fallback>
      </mc:AlternateContent>
    </w:r>
    <w:r>
      <w:rPr>
        <w:noProof/>
        <w:sz w:val="22"/>
      </w:rPr>
      <mc:AlternateContent>
        <mc:Choice Requires="wpg">
          <w:drawing>
            <wp:anchor distT="0" distB="0" distL="114300" distR="114300" simplePos="0" relativeHeight="251664384" behindDoc="0" locked="0" layoutInCell="1" allowOverlap="1">
              <wp:simplePos x="0" y="0"/>
              <wp:positionH relativeFrom="page">
                <wp:posOffset>566420</wp:posOffset>
              </wp:positionH>
              <wp:positionV relativeFrom="page">
                <wp:posOffset>9286875</wp:posOffset>
              </wp:positionV>
              <wp:extent cx="1186180" cy="453390"/>
              <wp:effectExtent l="0" t="0" r="0" b="0"/>
              <wp:wrapSquare wrapText="bothSides"/>
              <wp:docPr id="3177" name="Group 3177"/>
              <wp:cNvGraphicFramePr/>
              <a:graphic xmlns:a="http://schemas.openxmlformats.org/drawingml/2006/main">
                <a:graphicData uri="http://schemas.microsoft.com/office/word/2010/wordprocessingGroup">
                  <wpg:wgp>
                    <wpg:cNvGrpSpPr/>
                    <wpg:grpSpPr>
                      <a:xfrm>
                        <a:off x="0" y="0"/>
                        <a:ext cx="1186180" cy="453390"/>
                        <a:chOff x="0" y="0"/>
                        <a:chExt cx="1186180" cy="453390"/>
                      </a:xfrm>
                    </wpg:grpSpPr>
                    <wps:wsp>
                      <wps:cNvPr id="3179" name="Rectangle 3179"/>
                      <wps:cNvSpPr/>
                      <wps:spPr>
                        <a:xfrm>
                          <a:off x="348285" y="16459"/>
                          <a:ext cx="38021" cy="171355"/>
                        </a:xfrm>
                        <a:prstGeom prst="rect">
                          <a:avLst/>
                        </a:prstGeom>
                        <a:ln>
                          <a:noFill/>
                        </a:ln>
                      </wps:spPr>
                      <wps:txbx>
                        <w:txbxContent>
                          <w:p w:rsidR="00321E50" w:rsidRDefault="00E4159F">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3180" name="Rectangle 3180"/>
                      <wps:cNvSpPr/>
                      <wps:spPr>
                        <a:xfrm>
                          <a:off x="348285" y="171069"/>
                          <a:ext cx="42144" cy="189937"/>
                        </a:xfrm>
                        <a:prstGeom prst="rect">
                          <a:avLst/>
                        </a:prstGeom>
                        <a:ln>
                          <a:noFill/>
                        </a:ln>
                      </wps:spPr>
                      <wps:txbx>
                        <w:txbxContent>
                          <w:p w:rsidR="00321E50" w:rsidRDefault="00E4159F">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3178" name="Picture 3178"/>
                        <pic:cNvPicPr/>
                      </pic:nvPicPr>
                      <pic:blipFill>
                        <a:blip r:embed="rId1"/>
                        <a:stretch>
                          <a:fillRect/>
                        </a:stretch>
                      </pic:blipFill>
                      <pic:spPr>
                        <a:xfrm>
                          <a:off x="0" y="0"/>
                          <a:ext cx="1186180" cy="453390"/>
                        </a:xfrm>
                        <a:prstGeom prst="rect">
                          <a:avLst/>
                        </a:prstGeom>
                      </pic:spPr>
                    </pic:pic>
                  </wpg:wgp>
                </a:graphicData>
              </a:graphic>
            </wp:anchor>
          </w:drawing>
        </mc:Choice>
        <mc:Fallback xmlns:a="http://schemas.openxmlformats.org/drawingml/2006/main">
          <w:pict>
            <v:group id="Group 3177" style="width:93.4pt;height:35.7pt;position:absolute;mso-position-horizontal-relative:page;mso-position-horizontal:absolute;margin-left:44.6pt;mso-position-vertical-relative:page;margin-top:731.25pt;" coordsize="11861,4533">
              <v:rect id="Rectangle 3179" style="position:absolute;width:380;height:1713;left:3482;top:164;" filled="f" stroked="f">
                <v:textbox inset="0,0,0,0">
                  <w:txbxContent>
                    <w:p>
                      <w:pPr>
                        <w:spacing w:before="0" w:after="160" w:line="259" w:lineRule="auto"/>
                        <w:ind w:left="0" w:firstLine="0"/>
                        <w:jc w:val="left"/>
                      </w:pPr>
                      <w:r>
                        <w:rPr>
                          <w:rFonts w:cs="Calibri" w:hAnsi="Calibri" w:eastAsia="Calibri" w:ascii="Calibri"/>
                          <w:b w:val="1"/>
                          <w:sz w:val="20"/>
                        </w:rPr>
                        <w:t xml:space="preserve"> </w:t>
                      </w:r>
                    </w:p>
                  </w:txbxContent>
                </v:textbox>
              </v:rect>
              <v:rect id="Rectangle 3180" style="position:absolute;width:421;height:1899;left:3482;top:1710;" filled="f" stroked="f">
                <v:textbox inset="0,0,0,0">
                  <w:txbxContent>
                    <w:p>
                      <w:pPr>
                        <w:spacing w:before="0" w:after="160" w:line="259" w:lineRule="auto"/>
                        <w:ind w:left="0" w:firstLine="0"/>
                        <w:jc w:val="left"/>
                      </w:pPr>
                      <w:r>
                        <w:rPr>
                          <w:sz w:val="22"/>
                        </w:rPr>
                        <w:t xml:space="preserve"> </w:t>
                      </w:r>
                    </w:p>
                  </w:txbxContent>
                </v:textbox>
              </v:rect>
              <v:shape id="Picture 3178" style="position:absolute;width:11861;height:4533;left:0;top:0;" filled="f">
                <v:imagedata r:id="rId7"/>
              </v:shape>
              <w10:wrap type="square"/>
            </v:group>
          </w:pict>
        </mc:Fallback>
      </mc:AlternateContent>
    </w:r>
    <w:r>
      <w:rPr>
        <w:b/>
        <w:sz w:val="20"/>
      </w:rPr>
      <w:tab/>
      <w:t xml:space="preserve">Copyright © 2019, Tiger </w:t>
    </w:r>
    <w:proofErr w:type="gramStart"/>
    <w:r>
      <w:rPr>
        <w:b/>
        <w:sz w:val="20"/>
      </w:rPr>
      <w:t>Analytics</w:t>
    </w:r>
    <w:r>
      <w:rPr>
        <w:sz w:val="20"/>
      </w:rPr>
      <w:t xml:space="preserve"> </w:t>
    </w:r>
    <w:r>
      <w:rPr>
        <w:rFonts w:ascii="Cambria" w:eastAsia="Cambria" w:hAnsi="Cambria" w:cs="Cambria"/>
        <w:sz w:val="22"/>
      </w:rPr>
      <w:t xml:space="preserve"> </w:t>
    </w:r>
    <w:r>
      <w:rPr>
        <w:rFonts w:ascii="Cambria" w:eastAsia="Cambria" w:hAnsi="Cambria" w:cs="Cambria"/>
        <w:sz w:val="22"/>
      </w:rPr>
      <w:tab/>
    </w:r>
    <w:proofErr w:type="gramEnd"/>
    <w:r>
      <w:rPr>
        <w:rFonts w:ascii="Cambria" w:eastAsia="Cambria" w:hAnsi="Cambria" w:cs="Cambria"/>
        <w:sz w:val="22"/>
      </w:rPr>
      <w:t xml:space="preserve">Page </w:t>
    </w:r>
    <w:r>
      <w:fldChar w:fldCharType="begin"/>
    </w:r>
    <w:r>
      <w:instrText xml:space="preserve"> PAGE   \* MERGEFORMAT </w:instrText>
    </w:r>
    <w:r>
      <w:fldChar w:fldCharType="separate"/>
    </w:r>
    <w:r>
      <w:rPr>
        <w:rFonts w:ascii="Cambria" w:eastAsia="Cambria" w:hAnsi="Cambria" w:cs="Cambria"/>
        <w:sz w:val="22"/>
      </w:rPr>
      <w:t>1</w:t>
    </w:r>
    <w:r>
      <w:rPr>
        <w:rFonts w:ascii="Cambria" w:eastAsia="Cambria" w:hAnsi="Cambria" w:cs="Cambria"/>
        <w:sz w:val="22"/>
      </w:rPr>
      <w:fldChar w:fldCharType="end"/>
    </w:r>
    <w:r>
      <w:rPr>
        <w:rFonts w:ascii="Cambria" w:eastAsia="Cambria" w:hAnsi="Cambria" w:cs="Cambria"/>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1E50" w:rsidRDefault="00E4159F">
    <w:pPr>
      <w:tabs>
        <w:tab w:val="center" w:pos="4681"/>
        <w:tab w:val="right" w:pos="9363"/>
      </w:tabs>
      <w:spacing w:after="0" w:line="259" w:lineRule="auto"/>
      <w:ind w:left="-548" w:firstLine="0"/>
      <w:jc w:val="left"/>
    </w:pPr>
    <w:r>
      <w:rPr>
        <w:noProof/>
        <w:sz w:val="22"/>
      </w:rPr>
      <mc:AlternateContent>
        <mc:Choice Requires="wpg">
          <w:drawing>
            <wp:anchor distT="0" distB="0" distL="114300" distR="114300" simplePos="0" relativeHeight="251665408" behindDoc="0" locked="0" layoutInCell="1" allowOverlap="1">
              <wp:simplePos x="0" y="0"/>
              <wp:positionH relativeFrom="page">
                <wp:posOffset>896417</wp:posOffset>
              </wp:positionH>
              <wp:positionV relativeFrom="page">
                <wp:posOffset>9195512</wp:posOffset>
              </wp:positionV>
              <wp:extent cx="5981065" cy="56387"/>
              <wp:effectExtent l="0" t="0" r="0" b="0"/>
              <wp:wrapSquare wrapText="bothSides"/>
              <wp:docPr id="3139" name="Group 3139"/>
              <wp:cNvGraphicFramePr/>
              <a:graphic xmlns:a="http://schemas.openxmlformats.org/drawingml/2006/main">
                <a:graphicData uri="http://schemas.microsoft.com/office/word/2010/wordprocessingGroup">
                  <wpg:wgp>
                    <wpg:cNvGrpSpPr/>
                    <wpg:grpSpPr>
                      <a:xfrm>
                        <a:off x="0" y="0"/>
                        <a:ext cx="5981065" cy="56387"/>
                        <a:chOff x="0" y="0"/>
                        <a:chExt cx="5981065" cy="56387"/>
                      </a:xfrm>
                    </wpg:grpSpPr>
                    <wps:wsp>
                      <wps:cNvPr id="3320" name="Shape 3320"/>
                      <wps:cNvSpPr/>
                      <wps:spPr>
                        <a:xfrm>
                          <a:off x="0" y="0"/>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3321" name="Shape 3321"/>
                      <wps:cNvSpPr/>
                      <wps:spPr>
                        <a:xfrm>
                          <a:off x="0" y="47244"/>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3139" style="width:470.95pt;height:4.43994pt;position:absolute;mso-position-horizontal-relative:page;mso-position-horizontal:absolute;margin-left:70.584pt;mso-position-vertical-relative:page;margin-top:724.056pt;" coordsize="59810,563">
              <v:shape id="Shape 3322" style="position:absolute;width:59810;height:381;left:0;top:0;" coordsize="5981065,38100" path="m0,0l5981065,0l5981065,38100l0,38100l0,0">
                <v:stroke weight="0pt" endcap="flat" joinstyle="miter" miterlimit="10" on="false" color="#000000" opacity="0"/>
                <v:fill on="true" color="#622423"/>
              </v:shape>
              <v:shape id="Shape 3323" style="position:absolute;width:59810;height:91;left:0;top:472;" coordsize="5981065,9144" path="m0,0l5981065,0l5981065,9144l0,9144l0,0">
                <v:stroke weight="0pt" endcap="flat" joinstyle="miter" miterlimit="10" on="false" color="#000000" opacity="0"/>
                <v:fill on="true" color="#622423"/>
              </v:shape>
              <w10:wrap type="square"/>
            </v:group>
          </w:pict>
        </mc:Fallback>
      </mc:AlternateContent>
    </w:r>
    <w:r>
      <w:rPr>
        <w:noProof/>
        <w:sz w:val="22"/>
      </w:rPr>
      <mc:AlternateContent>
        <mc:Choice Requires="wpg">
          <w:drawing>
            <wp:anchor distT="0" distB="0" distL="114300" distR="114300" simplePos="0" relativeHeight="251666432" behindDoc="0" locked="0" layoutInCell="1" allowOverlap="1">
              <wp:simplePos x="0" y="0"/>
              <wp:positionH relativeFrom="page">
                <wp:posOffset>566420</wp:posOffset>
              </wp:positionH>
              <wp:positionV relativeFrom="page">
                <wp:posOffset>9286875</wp:posOffset>
              </wp:positionV>
              <wp:extent cx="1186180" cy="453390"/>
              <wp:effectExtent l="0" t="0" r="0" b="0"/>
              <wp:wrapSquare wrapText="bothSides"/>
              <wp:docPr id="3142" name="Group 3142"/>
              <wp:cNvGraphicFramePr/>
              <a:graphic xmlns:a="http://schemas.openxmlformats.org/drawingml/2006/main">
                <a:graphicData uri="http://schemas.microsoft.com/office/word/2010/wordprocessingGroup">
                  <wpg:wgp>
                    <wpg:cNvGrpSpPr/>
                    <wpg:grpSpPr>
                      <a:xfrm>
                        <a:off x="0" y="0"/>
                        <a:ext cx="1186180" cy="453390"/>
                        <a:chOff x="0" y="0"/>
                        <a:chExt cx="1186180" cy="453390"/>
                      </a:xfrm>
                    </wpg:grpSpPr>
                    <wps:wsp>
                      <wps:cNvPr id="3144" name="Rectangle 3144"/>
                      <wps:cNvSpPr/>
                      <wps:spPr>
                        <a:xfrm>
                          <a:off x="348285" y="16459"/>
                          <a:ext cx="38021" cy="171355"/>
                        </a:xfrm>
                        <a:prstGeom prst="rect">
                          <a:avLst/>
                        </a:prstGeom>
                        <a:ln>
                          <a:noFill/>
                        </a:ln>
                      </wps:spPr>
                      <wps:txbx>
                        <w:txbxContent>
                          <w:p w:rsidR="00321E50" w:rsidRDefault="00E4159F">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3145" name="Rectangle 3145"/>
                      <wps:cNvSpPr/>
                      <wps:spPr>
                        <a:xfrm>
                          <a:off x="348285" y="171069"/>
                          <a:ext cx="42144" cy="189937"/>
                        </a:xfrm>
                        <a:prstGeom prst="rect">
                          <a:avLst/>
                        </a:prstGeom>
                        <a:ln>
                          <a:noFill/>
                        </a:ln>
                      </wps:spPr>
                      <wps:txbx>
                        <w:txbxContent>
                          <w:p w:rsidR="00321E50" w:rsidRDefault="00E4159F">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3143" name="Picture 3143"/>
                        <pic:cNvPicPr/>
                      </pic:nvPicPr>
                      <pic:blipFill>
                        <a:blip r:embed="rId1"/>
                        <a:stretch>
                          <a:fillRect/>
                        </a:stretch>
                      </pic:blipFill>
                      <pic:spPr>
                        <a:xfrm>
                          <a:off x="0" y="0"/>
                          <a:ext cx="1186180" cy="453390"/>
                        </a:xfrm>
                        <a:prstGeom prst="rect">
                          <a:avLst/>
                        </a:prstGeom>
                      </pic:spPr>
                    </pic:pic>
                  </wpg:wgp>
                </a:graphicData>
              </a:graphic>
            </wp:anchor>
          </w:drawing>
        </mc:Choice>
        <mc:Fallback xmlns:a="http://schemas.openxmlformats.org/drawingml/2006/main">
          <w:pict>
            <v:group id="Group 3142" style="width:93.4pt;height:35.7pt;position:absolute;mso-position-horizontal-relative:page;mso-position-horizontal:absolute;margin-left:44.6pt;mso-position-vertical-relative:page;margin-top:731.25pt;" coordsize="11861,4533">
              <v:rect id="Rectangle 3144" style="position:absolute;width:380;height:1713;left:3482;top:164;" filled="f" stroked="f">
                <v:textbox inset="0,0,0,0">
                  <w:txbxContent>
                    <w:p>
                      <w:pPr>
                        <w:spacing w:before="0" w:after="160" w:line="259" w:lineRule="auto"/>
                        <w:ind w:left="0" w:firstLine="0"/>
                        <w:jc w:val="left"/>
                      </w:pPr>
                      <w:r>
                        <w:rPr>
                          <w:rFonts w:cs="Calibri" w:hAnsi="Calibri" w:eastAsia="Calibri" w:ascii="Calibri"/>
                          <w:b w:val="1"/>
                          <w:sz w:val="20"/>
                        </w:rPr>
                        <w:t xml:space="preserve"> </w:t>
                      </w:r>
                    </w:p>
                  </w:txbxContent>
                </v:textbox>
              </v:rect>
              <v:rect id="Rectangle 3145" style="position:absolute;width:421;height:1899;left:3482;top:1710;" filled="f" stroked="f">
                <v:textbox inset="0,0,0,0">
                  <w:txbxContent>
                    <w:p>
                      <w:pPr>
                        <w:spacing w:before="0" w:after="160" w:line="259" w:lineRule="auto"/>
                        <w:ind w:left="0" w:firstLine="0"/>
                        <w:jc w:val="left"/>
                      </w:pPr>
                      <w:r>
                        <w:rPr>
                          <w:sz w:val="22"/>
                        </w:rPr>
                        <w:t xml:space="preserve"> </w:t>
                      </w:r>
                    </w:p>
                  </w:txbxContent>
                </v:textbox>
              </v:rect>
              <v:shape id="Picture 3143" style="position:absolute;width:11861;height:4533;left:0;top:0;" filled="f">
                <v:imagedata r:id="rId7"/>
              </v:shape>
              <w10:wrap type="square"/>
            </v:group>
          </w:pict>
        </mc:Fallback>
      </mc:AlternateContent>
    </w:r>
    <w:r>
      <w:rPr>
        <w:b/>
        <w:sz w:val="20"/>
      </w:rPr>
      <w:tab/>
      <w:t xml:space="preserve">Copyright © 2019, Tiger </w:t>
    </w:r>
    <w:proofErr w:type="gramStart"/>
    <w:r>
      <w:rPr>
        <w:b/>
        <w:sz w:val="20"/>
      </w:rPr>
      <w:t>Analytics</w:t>
    </w:r>
    <w:r>
      <w:rPr>
        <w:sz w:val="20"/>
      </w:rPr>
      <w:t xml:space="preserve"> </w:t>
    </w:r>
    <w:r>
      <w:rPr>
        <w:rFonts w:ascii="Cambria" w:eastAsia="Cambria" w:hAnsi="Cambria" w:cs="Cambria"/>
        <w:sz w:val="22"/>
      </w:rPr>
      <w:t xml:space="preserve"> </w:t>
    </w:r>
    <w:r>
      <w:rPr>
        <w:rFonts w:ascii="Cambria" w:eastAsia="Cambria" w:hAnsi="Cambria" w:cs="Cambria"/>
        <w:sz w:val="22"/>
      </w:rPr>
      <w:tab/>
    </w:r>
    <w:proofErr w:type="gramEnd"/>
    <w:r>
      <w:rPr>
        <w:rFonts w:ascii="Cambria" w:eastAsia="Cambria" w:hAnsi="Cambria" w:cs="Cambria"/>
        <w:sz w:val="22"/>
      </w:rPr>
      <w:t xml:space="preserve">Page </w:t>
    </w:r>
    <w:r>
      <w:fldChar w:fldCharType="begin"/>
    </w:r>
    <w:r>
      <w:instrText xml:space="preserve"> PAGE   \* MERGEFORMAT </w:instrText>
    </w:r>
    <w:r>
      <w:fldChar w:fldCharType="separate"/>
    </w:r>
    <w:r>
      <w:rPr>
        <w:rFonts w:ascii="Cambria" w:eastAsia="Cambria" w:hAnsi="Cambria" w:cs="Cambria"/>
        <w:sz w:val="22"/>
      </w:rPr>
      <w:t>1</w:t>
    </w:r>
    <w:r>
      <w:rPr>
        <w:rFonts w:ascii="Cambria" w:eastAsia="Cambria" w:hAnsi="Cambria" w:cs="Cambria"/>
        <w:sz w:val="22"/>
      </w:rPr>
      <w:fldChar w:fldCharType="end"/>
    </w:r>
    <w:r>
      <w:rPr>
        <w:rFonts w:ascii="Cambria" w:eastAsia="Cambria" w:hAnsi="Cambria" w:cs="Cambria"/>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4159F" w:rsidRDefault="00E4159F">
      <w:pPr>
        <w:spacing w:after="0" w:line="240" w:lineRule="auto"/>
      </w:pPr>
      <w:r>
        <w:separator/>
      </w:r>
    </w:p>
  </w:footnote>
  <w:footnote w:type="continuationSeparator" w:id="0">
    <w:p w:rsidR="00E4159F" w:rsidRDefault="00E415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1E50" w:rsidRDefault="00E4159F">
    <w:pPr>
      <w:spacing w:after="106" w:line="259" w:lineRule="auto"/>
      <w:ind w:left="0" w:right="6" w:firstLine="0"/>
      <w:jc w:val="right"/>
    </w:pPr>
    <w:r>
      <w:rPr>
        <w:noProof/>
        <w:sz w:val="22"/>
      </w:rPr>
      <mc:AlternateContent>
        <mc:Choice Requires="wpg">
          <w:drawing>
            <wp:anchor distT="0" distB="0" distL="114300" distR="114300" simplePos="0" relativeHeight="251658240" behindDoc="0" locked="0" layoutInCell="1" allowOverlap="1">
              <wp:simplePos x="0" y="0"/>
              <wp:positionH relativeFrom="page">
                <wp:posOffset>896417</wp:posOffset>
              </wp:positionH>
              <wp:positionV relativeFrom="page">
                <wp:posOffset>620268</wp:posOffset>
              </wp:positionV>
              <wp:extent cx="5981065" cy="56388"/>
              <wp:effectExtent l="0" t="0" r="0" b="0"/>
              <wp:wrapSquare wrapText="bothSides"/>
              <wp:docPr id="3188" name="Group 3188"/>
              <wp:cNvGraphicFramePr/>
              <a:graphic xmlns:a="http://schemas.openxmlformats.org/drawingml/2006/main">
                <a:graphicData uri="http://schemas.microsoft.com/office/word/2010/wordprocessingGroup">
                  <wpg:wgp>
                    <wpg:cNvGrpSpPr/>
                    <wpg:grpSpPr>
                      <a:xfrm>
                        <a:off x="0" y="0"/>
                        <a:ext cx="5981065" cy="56388"/>
                        <a:chOff x="0" y="0"/>
                        <a:chExt cx="5981065" cy="56388"/>
                      </a:xfrm>
                    </wpg:grpSpPr>
                    <wps:wsp>
                      <wps:cNvPr id="3316" name="Shape 3316"/>
                      <wps:cNvSpPr/>
                      <wps:spPr>
                        <a:xfrm>
                          <a:off x="0" y="18288"/>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3317" name="Shape 331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3188" style="width:470.95pt;height:4.44pt;position:absolute;mso-position-horizontal-relative:page;mso-position-horizontal:absolute;margin-left:70.584pt;mso-position-vertical-relative:page;margin-top:48.84pt;" coordsize="59810,563">
              <v:shape id="Shape 3318" style="position:absolute;width:59810;height:381;left:0;top:182;" coordsize="5981065,38100" path="m0,0l5981065,0l5981065,38100l0,38100l0,0">
                <v:stroke weight="0pt" endcap="flat" joinstyle="miter" miterlimit="10" on="false" color="#000000" opacity="0"/>
                <v:fill on="true" color="#622423"/>
              </v:shape>
              <v:shape id="Shape 3319" style="position:absolute;width:59810;height:91;left:0;top:0;" coordsize="5981065,9144" path="m0,0l5981065,0l5981065,9144l0,9144l0,0">
                <v:stroke weight="0pt" endcap="flat" joinstyle="miter" miterlimit="10" on="false" color="#000000" opacity="0"/>
                <v:fill on="true" color="#622423"/>
              </v:shape>
              <w10:wrap type="square"/>
            </v:group>
          </w:pict>
        </mc:Fallback>
      </mc:AlternateContent>
    </w:r>
    <w:r>
      <w:rPr>
        <w:rFonts w:ascii="Cambria" w:eastAsia="Cambria" w:hAnsi="Cambria" w:cs="Cambria"/>
        <w:sz w:val="20"/>
      </w:rPr>
      <w:t xml:space="preserve">Food and Beverage Market Analysis </w:t>
    </w:r>
  </w:p>
  <w:p w:rsidR="00321E50" w:rsidRDefault="00E4159F">
    <w:pPr>
      <w:spacing w:after="0" w:line="259" w:lineRule="auto"/>
      <w:ind w:left="0" w:firstLine="0"/>
      <w:jc w:val="left"/>
    </w:pP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1E50" w:rsidRDefault="00E4159F">
    <w:pPr>
      <w:spacing w:after="106" w:line="259" w:lineRule="auto"/>
      <w:ind w:left="0" w:right="6" w:firstLine="0"/>
      <w:jc w:val="right"/>
    </w:pPr>
    <w:r>
      <w:rPr>
        <w:noProof/>
        <w:sz w:val="22"/>
      </w:rPr>
      <mc:AlternateContent>
        <mc:Choice Requires="wpg">
          <w:drawing>
            <wp:anchor distT="0" distB="0" distL="114300" distR="114300" simplePos="0" relativeHeight="251659264" behindDoc="0" locked="0" layoutInCell="1" allowOverlap="1">
              <wp:simplePos x="0" y="0"/>
              <wp:positionH relativeFrom="page">
                <wp:posOffset>896417</wp:posOffset>
              </wp:positionH>
              <wp:positionV relativeFrom="page">
                <wp:posOffset>620268</wp:posOffset>
              </wp:positionV>
              <wp:extent cx="5981065" cy="56388"/>
              <wp:effectExtent l="0" t="0" r="0" b="0"/>
              <wp:wrapSquare wrapText="bothSides"/>
              <wp:docPr id="3153" name="Group 3153"/>
              <wp:cNvGraphicFramePr/>
              <a:graphic xmlns:a="http://schemas.openxmlformats.org/drawingml/2006/main">
                <a:graphicData uri="http://schemas.microsoft.com/office/word/2010/wordprocessingGroup">
                  <wpg:wgp>
                    <wpg:cNvGrpSpPr/>
                    <wpg:grpSpPr>
                      <a:xfrm>
                        <a:off x="0" y="0"/>
                        <a:ext cx="5981065" cy="56388"/>
                        <a:chOff x="0" y="0"/>
                        <a:chExt cx="5981065" cy="56388"/>
                      </a:xfrm>
                    </wpg:grpSpPr>
                    <wps:wsp>
                      <wps:cNvPr id="3312" name="Shape 3312"/>
                      <wps:cNvSpPr/>
                      <wps:spPr>
                        <a:xfrm>
                          <a:off x="0" y="18288"/>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3313" name="Shape 331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3153" style="width:470.95pt;height:4.44pt;position:absolute;mso-position-horizontal-relative:page;mso-position-horizontal:absolute;margin-left:70.584pt;mso-position-vertical-relative:page;margin-top:48.84pt;" coordsize="59810,563">
              <v:shape id="Shape 3314" style="position:absolute;width:59810;height:381;left:0;top:182;" coordsize="5981065,38100" path="m0,0l5981065,0l5981065,38100l0,38100l0,0">
                <v:stroke weight="0pt" endcap="flat" joinstyle="miter" miterlimit="10" on="false" color="#000000" opacity="0"/>
                <v:fill on="true" color="#622423"/>
              </v:shape>
              <v:shape id="Shape 3315" style="position:absolute;width:59810;height:91;left:0;top:0;" coordsize="5981065,9144" path="m0,0l5981065,0l5981065,9144l0,9144l0,0">
                <v:stroke weight="0pt" endcap="flat" joinstyle="miter" miterlimit="10" on="false" color="#000000" opacity="0"/>
                <v:fill on="true" color="#622423"/>
              </v:shape>
              <w10:wrap type="square"/>
            </v:group>
          </w:pict>
        </mc:Fallback>
      </mc:AlternateContent>
    </w:r>
    <w:r>
      <w:rPr>
        <w:rFonts w:ascii="Cambria" w:eastAsia="Cambria" w:hAnsi="Cambria" w:cs="Cambria"/>
        <w:sz w:val="20"/>
      </w:rPr>
      <w:t xml:space="preserve">Food and Beverage Market Analysis </w:t>
    </w:r>
  </w:p>
  <w:p w:rsidR="00321E50" w:rsidRDefault="00E4159F">
    <w:pPr>
      <w:spacing w:after="0" w:line="259" w:lineRule="auto"/>
      <w:ind w:left="0" w:firstLine="0"/>
      <w:jc w:val="left"/>
    </w:pP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1E50" w:rsidRDefault="00E4159F">
    <w:pPr>
      <w:spacing w:after="106" w:line="259" w:lineRule="auto"/>
      <w:ind w:left="0" w:right="6" w:firstLine="0"/>
      <w:jc w:val="right"/>
    </w:pPr>
    <w:r>
      <w:rPr>
        <w:noProof/>
        <w:sz w:val="22"/>
      </w:rPr>
      <mc:AlternateContent>
        <mc:Choice Requires="wpg">
          <w:drawing>
            <wp:anchor distT="0" distB="0" distL="114300" distR="114300" simplePos="0" relativeHeight="251660288" behindDoc="0" locked="0" layoutInCell="1" allowOverlap="1">
              <wp:simplePos x="0" y="0"/>
              <wp:positionH relativeFrom="page">
                <wp:posOffset>896417</wp:posOffset>
              </wp:positionH>
              <wp:positionV relativeFrom="page">
                <wp:posOffset>620268</wp:posOffset>
              </wp:positionV>
              <wp:extent cx="5981065" cy="56388"/>
              <wp:effectExtent l="0" t="0" r="0" b="0"/>
              <wp:wrapSquare wrapText="bothSides"/>
              <wp:docPr id="3118" name="Group 3118"/>
              <wp:cNvGraphicFramePr/>
              <a:graphic xmlns:a="http://schemas.openxmlformats.org/drawingml/2006/main">
                <a:graphicData uri="http://schemas.microsoft.com/office/word/2010/wordprocessingGroup">
                  <wpg:wgp>
                    <wpg:cNvGrpSpPr/>
                    <wpg:grpSpPr>
                      <a:xfrm>
                        <a:off x="0" y="0"/>
                        <a:ext cx="5981065" cy="56388"/>
                        <a:chOff x="0" y="0"/>
                        <a:chExt cx="5981065" cy="56388"/>
                      </a:xfrm>
                    </wpg:grpSpPr>
                    <wps:wsp>
                      <wps:cNvPr id="3308" name="Shape 3308"/>
                      <wps:cNvSpPr/>
                      <wps:spPr>
                        <a:xfrm>
                          <a:off x="0" y="18288"/>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3309" name="Shape 330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3118" style="width:470.95pt;height:4.44pt;position:absolute;mso-position-horizontal-relative:page;mso-position-horizontal:absolute;margin-left:70.584pt;mso-position-vertical-relative:page;margin-top:48.84pt;" coordsize="59810,563">
              <v:shape id="Shape 3310" style="position:absolute;width:59810;height:381;left:0;top:182;" coordsize="5981065,38100" path="m0,0l5981065,0l5981065,38100l0,38100l0,0">
                <v:stroke weight="0pt" endcap="flat" joinstyle="miter" miterlimit="10" on="false" color="#000000" opacity="0"/>
                <v:fill on="true" color="#622423"/>
              </v:shape>
              <v:shape id="Shape 3311" style="position:absolute;width:59810;height:91;left:0;top:0;" coordsize="5981065,9144" path="m0,0l5981065,0l5981065,9144l0,9144l0,0">
                <v:stroke weight="0pt" endcap="flat" joinstyle="miter" miterlimit="10" on="false" color="#000000" opacity="0"/>
                <v:fill on="true" color="#622423"/>
              </v:shape>
              <w10:wrap type="square"/>
            </v:group>
          </w:pict>
        </mc:Fallback>
      </mc:AlternateContent>
    </w:r>
    <w:r>
      <w:rPr>
        <w:rFonts w:ascii="Cambria" w:eastAsia="Cambria" w:hAnsi="Cambria" w:cs="Cambria"/>
        <w:sz w:val="20"/>
      </w:rPr>
      <w:t xml:space="preserve">Food and Beverage Market Analysis </w:t>
    </w:r>
  </w:p>
  <w:p w:rsidR="00321E50" w:rsidRDefault="00E4159F">
    <w:pPr>
      <w:spacing w:after="0" w:line="259" w:lineRule="auto"/>
      <w:ind w:left="0" w:firstLine="0"/>
      <w:jc w:val="left"/>
    </w:pP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760A94"/>
    <w:multiLevelType w:val="hybridMultilevel"/>
    <w:tmpl w:val="1C6EF9F4"/>
    <w:lvl w:ilvl="0" w:tplc="89ACF5DC">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9303CFA">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E5A533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8E6FC62">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2C89FB6">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6ECC10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81E5F80">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224DD54">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3527332">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E4709A6"/>
    <w:multiLevelType w:val="hybridMultilevel"/>
    <w:tmpl w:val="C8E8F5D2"/>
    <w:lvl w:ilvl="0" w:tplc="0A8AA768">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49EC5EA">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13E51F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45621A2">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C909C8A">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DC289E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4043ECE">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5CC0A7C">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230C6B2">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EA34AC6"/>
    <w:multiLevelType w:val="hybridMultilevel"/>
    <w:tmpl w:val="B372A75C"/>
    <w:lvl w:ilvl="0" w:tplc="12D4BB60">
      <w:start w:val="2"/>
      <w:numFmt w:val="decimal"/>
      <w:pStyle w:val="Heading1"/>
      <w:lvlText w:val="%1."/>
      <w:lvlJc w:val="left"/>
      <w:pPr>
        <w:ind w:left="0"/>
      </w:pPr>
      <w:rPr>
        <w:rFonts w:ascii="Cambria" w:eastAsia="Cambria" w:hAnsi="Cambria" w:cs="Cambria"/>
        <w:b/>
        <w:bCs/>
        <w:i w:val="0"/>
        <w:strike w:val="0"/>
        <w:dstrike w:val="0"/>
        <w:color w:val="4F81BD"/>
        <w:sz w:val="26"/>
        <w:szCs w:val="26"/>
        <w:u w:val="none" w:color="000000"/>
        <w:bdr w:val="none" w:sz="0" w:space="0" w:color="auto"/>
        <w:shd w:val="clear" w:color="auto" w:fill="auto"/>
        <w:vertAlign w:val="baseline"/>
      </w:rPr>
    </w:lvl>
    <w:lvl w:ilvl="1" w:tplc="D4FA17F6">
      <w:start w:val="1"/>
      <w:numFmt w:val="lowerLetter"/>
      <w:lvlText w:val="%2"/>
      <w:lvlJc w:val="left"/>
      <w:pPr>
        <w:ind w:left="1440"/>
      </w:pPr>
      <w:rPr>
        <w:rFonts w:ascii="Cambria" w:eastAsia="Cambria" w:hAnsi="Cambria" w:cs="Cambria"/>
        <w:b/>
        <w:bCs/>
        <w:i w:val="0"/>
        <w:strike w:val="0"/>
        <w:dstrike w:val="0"/>
        <w:color w:val="4F81BD"/>
        <w:sz w:val="26"/>
        <w:szCs w:val="26"/>
        <w:u w:val="none" w:color="000000"/>
        <w:bdr w:val="none" w:sz="0" w:space="0" w:color="auto"/>
        <w:shd w:val="clear" w:color="auto" w:fill="auto"/>
        <w:vertAlign w:val="baseline"/>
      </w:rPr>
    </w:lvl>
    <w:lvl w:ilvl="2" w:tplc="BBF4FFF6">
      <w:start w:val="1"/>
      <w:numFmt w:val="lowerRoman"/>
      <w:lvlText w:val="%3"/>
      <w:lvlJc w:val="left"/>
      <w:pPr>
        <w:ind w:left="2160"/>
      </w:pPr>
      <w:rPr>
        <w:rFonts w:ascii="Cambria" w:eastAsia="Cambria" w:hAnsi="Cambria" w:cs="Cambria"/>
        <w:b/>
        <w:bCs/>
        <w:i w:val="0"/>
        <w:strike w:val="0"/>
        <w:dstrike w:val="0"/>
        <w:color w:val="4F81BD"/>
        <w:sz w:val="26"/>
        <w:szCs w:val="26"/>
        <w:u w:val="none" w:color="000000"/>
        <w:bdr w:val="none" w:sz="0" w:space="0" w:color="auto"/>
        <w:shd w:val="clear" w:color="auto" w:fill="auto"/>
        <w:vertAlign w:val="baseline"/>
      </w:rPr>
    </w:lvl>
    <w:lvl w:ilvl="3" w:tplc="219EF370">
      <w:start w:val="1"/>
      <w:numFmt w:val="decimal"/>
      <w:lvlText w:val="%4"/>
      <w:lvlJc w:val="left"/>
      <w:pPr>
        <w:ind w:left="2880"/>
      </w:pPr>
      <w:rPr>
        <w:rFonts w:ascii="Cambria" w:eastAsia="Cambria" w:hAnsi="Cambria" w:cs="Cambria"/>
        <w:b/>
        <w:bCs/>
        <w:i w:val="0"/>
        <w:strike w:val="0"/>
        <w:dstrike w:val="0"/>
        <w:color w:val="4F81BD"/>
        <w:sz w:val="26"/>
        <w:szCs w:val="26"/>
        <w:u w:val="none" w:color="000000"/>
        <w:bdr w:val="none" w:sz="0" w:space="0" w:color="auto"/>
        <w:shd w:val="clear" w:color="auto" w:fill="auto"/>
        <w:vertAlign w:val="baseline"/>
      </w:rPr>
    </w:lvl>
    <w:lvl w:ilvl="4" w:tplc="CED8C7EE">
      <w:start w:val="1"/>
      <w:numFmt w:val="lowerLetter"/>
      <w:lvlText w:val="%5"/>
      <w:lvlJc w:val="left"/>
      <w:pPr>
        <w:ind w:left="3600"/>
      </w:pPr>
      <w:rPr>
        <w:rFonts w:ascii="Cambria" w:eastAsia="Cambria" w:hAnsi="Cambria" w:cs="Cambria"/>
        <w:b/>
        <w:bCs/>
        <w:i w:val="0"/>
        <w:strike w:val="0"/>
        <w:dstrike w:val="0"/>
        <w:color w:val="4F81BD"/>
        <w:sz w:val="26"/>
        <w:szCs w:val="26"/>
        <w:u w:val="none" w:color="000000"/>
        <w:bdr w:val="none" w:sz="0" w:space="0" w:color="auto"/>
        <w:shd w:val="clear" w:color="auto" w:fill="auto"/>
        <w:vertAlign w:val="baseline"/>
      </w:rPr>
    </w:lvl>
    <w:lvl w:ilvl="5" w:tplc="9ED0313C">
      <w:start w:val="1"/>
      <w:numFmt w:val="lowerRoman"/>
      <w:lvlText w:val="%6"/>
      <w:lvlJc w:val="left"/>
      <w:pPr>
        <w:ind w:left="4320"/>
      </w:pPr>
      <w:rPr>
        <w:rFonts w:ascii="Cambria" w:eastAsia="Cambria" w:hAnsi="Cambria" w:cs="Cambria"/>
        <w:b/>
        <w:bCs/>
        <w:i w:val="0"/>
        <w:strike w:val="0"/>
        <w:dstrike w:val="0"/>
        <w:color w:val="4F81BD"/>
        <w:sz w:val="26"/>
        <w:szCs w:val="26"/>
        <w:u w:val="none" w:color="000000"/>
        <w:bdr w:val="none" w:sz="0" w:space="0" w:color="auto"/>
        <w:shd w:val="clear" w:color="auto" w:fill="auto"/>
        <w:vertAlign w:val="baseline"/>
      </w:rPr>
    </w:lvl>
    <w:lvl w:ilvl="6" w:tplc="4C1434DC">
      <w:start w:val="1"/>
      <w:numFmt w:val="decimal"/>
      <w:lvlText w:val="%7"/>
      <w:lvlJc w:val="left"/>
      <w:pPr>
        <w:ind w:left="5040"/>
      </w:pPr>
      <w:rPr>
        <w:rFonts w:ascii="Cambria" w:eastAsia="Cambria" w:hAnsi="Cambria" w:cs="Cambria"/>
        <w:b/>
        <w:bCs/>
        <w:i w:val="0"/>
        <w:strike w:val="0"/>
        <w:dstrike w:val="0"/>
        <w:color w:val="4F81BD"/>
        <w:sz w:val="26"/>
        <w:szCs w:val="26"/>
        <w:u w:val="none" w:color="000000"/>
        <w:bdr w:val="none" w:sz="0" w:space="0" w:color="auto"/>
        <w:shd w:val="clear" w:color="auto" w:fill="auto"/>
        <w:vertAlign w:val="baseline"/>
      </w:rPr>
    </w:lvl>
    <w:lvl w:ilvl="7" w:tplc="3822DC8C">
      <w:start w:val="1"/>
      <w:numFmt w:val="lowerLetter"/>
      <w:lvlText w:val="%8"/>
      <w:lvlJc w:val="left"/>
      <w:pPr>
        <w:ind w:left="5760"/>
      </w:pPr>
      <w:rPr>
        <w:rFonts w:ascii="Cambria" w:eastAsia="Cambria" w:hAnsi="Cambria" w:cs="Cambria"/>
        <w:b/>
        <w:bCs/>
        <w:i w:val="0"/>
        <w:strike w:val="0"/>
        <w:dstrike w:val="0"/>
        <w:color w:val="4F81BD"/>
        <w:sz w:val="26"/>
        <w:szCs w:val="26"/>
        <w:u w:val="none" w:color="000000"/>
        <w:bdr w:val="none" w:sz="0" w:space="0" w:color="auto"/>
        <w:shd w:val="clear" w:color="auto" w:fill="auto"/>
        <w:vertAlign w:val="baseline"/>
      </w:rPr>
    </w:lvl>
    <w:lvl w:ilvl="8" w:tplc="728E3F96">
      <w:start w:val="1"/>
      <w:numFmt w:val="lowerRoman"/>
      <w:lvlText w:val="%9"/>
      <w:lvlJc w:val="left"/>
      <w:pPr>
        <w:ind w:left="6480"/>
      </w:pPr>
      <w:rPr>
        <w:rFonts w:ascii="Cambria" w:eastAsia="Cambria" w:hAnsi="Cambria" w:cs="Cambria"/>
        <w:b/>
        <w:bCs/>
        <w:i w:val="0"/>
        <w:strike w:val="0"/>
        <w:dstrike w:val="0"/>
        <w:color w:val="4F81BD"/>
        <w:sz w:val="26"/>
        <w:szCs w:val="26"/>
        <w:u w:val="none" w:color="000000"/>
        <w:bdr w:val="none" w:sz="0" w:space="0" w:color="auto"/>
        <w:shd w:val="clear" w:color="auto"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E50"/>
    <w:rsid w:val="00321E50"/>
    <w:rsid w:val="003D4197"/>
    <w:rsid w:val="00E415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A420"/>
  <w15:docId w15:val="{F9E369B0-1601-45D4-B7A3-CEFE5F698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1" w:lineRule="auto"/>
      <w:ind w:left="10" w:hanging="10"/>
      <w:jc w:val="both"/>
    </w:pPr>
    <w:rPr>
      <w:rFonts w:ascii="Calibri" w:eastAsia="Calibri" w:hAnsi="Calibri" w:cs="Calibri"/>
      <w:color w:val="000000"/>
      <w:sz w:val="24"/>
    </w:rPr>
  </w:style>
  <w:style w:type="paragraph" w:styleId="Heading1">
    <w:name w:val="heading 1"/>
    <w:next w:val="Normal"/>
    <w:link w:val="Heading1Char"/>
    <w:uiPriority w:val="9"/>
    <w:qFormat/>
    <w:pPr>
      <w:keepNext/>
      <w:keepLines/>
      <w:numPr>
        <w:numId w:val="3"/>
      </w:numPr>
      <w:spacing w:after="201"/>
      <w:ind w:left="370" w:hanging="10"/>
      <w:outlineLvl w:val="0"/>
    </w:pPr>
    <w:rPr>
      <w:rFonts w:ascii="Cambria" w:eastAsia="Cambria" w:hAnsi="Cambria" w:cs="Cambria"/>
      <w:b/>
      <w:color w:val="4F81BD"/>
      <w:sz w:val="26"/>
    </w:rPr>
  </w:style>
  <w:style w:type="paragraph" w:styleId="Heading2">
    <w:name w:val="heading 2"/>
    <w:next w:val="Normal"/>
    <w:link w:val="Heading2Char"/>
    <w:uiPriority w:val="9"/>
    <w:unhideWhenUsed/>
    <w:qFormat/>
    <w:pPr>
      <w:keepNext/>
      <w:keepLines/>
      <w:spacing w:after="0"/>
      <w:ind w:left="730" w:hanging="10"/>
      <w:outlineLvl w:val="1"/>
    </w:pPr>
    <w:rPr>
      <w:rFonts w:ascii="Calibri" w:eastAsia="Calibri" w:hAnsi="Calibri" w:cs="Calibri"/>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4F81BD"/>
      <w:sz w:val="26"/>
    </w:rPr>
  </w:style>
  <w:style w:type="character" w:customStyle="1" w:styleId="Heading2Char">
    <w:name w:val="Heading 2 Char"/>
    <w:link w:val="Heading2"/>
    <w:rPr>
      <w:rFonts w:ascii="Calibri" w:eastAsia="Calibri" w:hAnsi="Calibri" w:cs="Calibri"/>
      <w: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737</Words>
  <Characters>4205</Characters>
  <Application>Microsoft Office Word</Application>
  <DocSecurity>0</DocSecurity>
  <Lines>35</Lines>
  <Paragraphs>9</Paragraphs>
  <ScaleCrop>false</ScaleCrop>
  <Company>Tigeranaytics</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and Beverage Market Analysis</dc:title>
  <dc:subject/>
  <dc:creator>arnab mukherjee</dc:creator>
  <cp:keywords/>
  <cp:lastModifiedBy>Sachin Rajendran</cp:lastModifiedBy>
  <cp:revision>2</cp:revision>
  <dcterms:created xsi:type="dcterms:W3CDTF">2024-05-27T08:42:00Z</dcterms:created>
  <dcterms:modified xsi:type="dcterms:W3CDTF">2024-05-27T08:42:00Z</dcterms:modified>
</cp:coreProperties>
</file>