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2A1" w14:textId="65749011" w:rsidR="00F91C4F" w:rsidRDefault="00DF0BF8">
      <w:r w:rsidRPr="002D4811">
        <w:rPr>
          <w:sz w:val="36"/>
          <w:szCs w:val="36"/>
        </w:rPr>
        <w:t>SQL</w:t>
      </w:r>
      <w:r w:rsidR="002D4811">
        <w:t xml:space="preserve"> -Structured Query Languages </w:t>
      </w:r>
    </w:p>
    <w:p w14:paraId="43C7BD22" w14:textId="42C76B46" w:rsidR="002D4811" w:rsidRPr="00C00AEC" w:rsidRDefault="002D4811">
      <w:pPr>
        <w:rPr>
          <w:sz w:val="24"/>
          <w:szCs w:val="24"/>
        </w:rPr>
      </w:pPr>
      <w:r>
        <w:tab/>
        <w:t>-</w:t>
      </w:r>
      <w:r w:rsidRPr="002D4811">
        <w:rPr>
          <w:color w:val="595959"/>
          <w:sz w:val="24"/>
          <w:szCs w:val="24"/>
        </w:rPr>
        <w:t>storing, manipulating and retrieving data</w:t>
      </w:r>
    </w:p>
    <w:p w14:paraId="4FD5CB77" w14:textId="6CB9B737" w:rsidR="00DF0BF8" w:rsidRPr="00C00AEC" w:rsidRDefault="00362B14">
      <w:pPr>
        <w:rPr>
          <w:sz w:val="24"/>
          <w:szCs w:val="24"/>
        </w:rPr>
      </w:pPr>
      <w:r w:rsidRPr="00C00AEC">
        <w:rPr>
          <w:sz w:val="24"/>
          <w:szCs w:val="24"/>
        </w:rPr>
        <w:t xml:space="preserve">-Basically  info from multiple </w:t>
      </w:r>
      <w:r w:rsidRPr="00C00AEC">
        <w:rPr>
          <w:b/>
          <w:bCs/>
          <w:sz w:val="24"/>
          <w:szCs w:val="24"/>
        </w:rPr>
        <w:t>related</w:t>
      </w:r>
      <w:r w:rsidRPr="00C00AEC">
        <w:rPr>
          <w:sz w:val="24"/>
          <w:szCs w:val="24"/>
        </w:rPr>
        <w:t xml:space="preserve"> data bases to give out a specific query. </w:t>
      </w:r>
    </w:p>
    <w:p w14:paraId="517D700E" w14:textId="77777777" w:rsidR="00C00AEC" w:rsidRDefault="00C00AEC">
      <w:pPr>
        <w:rPr>
          <w:color w:val="595959"/>
          <w:sz w:val="24"/>
          <w:szCs w:val="24"/>
        </w:rPr>
      </w:pPr>
      <w:r w:rsidRPr="00C00AEC">
        <w:rPr>
          <w:sz w:val="24"/>
          <w:szCs w:val="24"/>
        </w:rPr>
        <w:tab/>
        <w:t>-</w:t>
      </w:r>
      <w:r w:rsidRPr="00C00AEC">
        <w:rPr>
          <w:color w:val="595959"/>
          <w:sz w:val="24"/>
          <w:szCs w:val="24"/>
        </w:rPr>
        <w:t>A Relational Database Management Systems (</w:t>
      </w:r>
      <w:r w:rsidRPr="00C00AEC">
        <w:rPr>
          <w:b/>
          <w:bCs/>
          <w:color w:val="595959"/>
          <w:sz w:val="24"/>
          <w:szCs w:val="24"/>
        </w:rPr>
        <w:t>RDBMS</w:t>
      </w:r>
      <w:r w:rsidRPr="00C00AEC">
        <w:rPr>
          <w:color w:val="595959"/>
          <w:sz w:val="24"/>
          <w:szCs w:val="24"/>
        </w:rPr>
        <w:t>)</w:t>
      </w:r>
      <w:r>
        <w:rPr>
          <w:color w:val="595959"/>
          <w:sz w:val="24"/>
          <w:szCs w:val="24"/>
        </w:rPr>
        <w:t xml:space="preserve">: MySQL, MS, Access, Oracle, postgres ect.  -Dif systems can have slightly different language. </w:t>
      </w:r>
    </w:p>
    <w:p w14:paraId="49BEF83C" w14:textId="77777777" w:rsidR="00C00AEC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-Data base- collection of table</w:t>
      </w:r>
    </w:p>
    <w:p w14:paraId="49D9F8C9" w14:textId="0C170A86" w:rsidR="00A05A5E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>
        <w:rPr>
          <w:color w:val="595959"/>
          <w:sz w:val="24"/>
          <w:szCs w:val="24"/>
        </w:rPr>
        <w:tab/>
        <w:t>-Tables – rows(Record)- observations</w:t>
      </w:r>
      <w:r w:rsidR="002D4811">
        <w:rPr>
          <w:color w:val="595959"/>
          <w:sz w:val="24"/>
          <w:szCs w:val="24"/>
        </w:rPr>
        <w:t xml:space="preserve"> of the samples;</w:t>
      </w:r>
      <w:r>
        <w:rPr>
          <w:color w:val="595959"/>
          <w:sz w:val="24"/>
          <w:szCs w:val="24"/>
        </w:rPr>
        <w:t xml:space="preserve"> and columns(Field)</w:t>
      </w:r>
      <w:r w:rsidR="002D4811">
        <w:rPr>
          <w:color w:val="595959"/>
          <w:sz w:val="24"/>
          <w:szCs w:val="24"/>
        </w:rPr>
        <w:t xml:space="preserve"> characteristics about observations </w:t>
      </w:r>
      <w:r>
        <w:rPr>
          <w:color w:val="595959"/>
          <w:sz w:val="24"/>
          <w:szCs w:val="24"/>
        </w:rPr>
        <w:t xml:space="preserve">     </w:t>
      </w:r>
    </w:p>
    <w:p w14:paraId="6AFB60A3" w14:textId="3983E63E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24A481" w14:textId="624C89B1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Data Types</w:t>
      </w:r>
      <w:r w:rsidR="00357EEF">
        <w:rPr>
          <w:color w:val="595959"/>
          <w:sz w:val="24"/>
          <w:szCs w:val="24"/>
        </w:rPr>
        <w:t>-</w:t>
      </w:r>
    </w:p>
    <w:p w14:paraId="2D4B38D9" w14:textId="0EEEA8C9" w:rsidR="00357EEF" w:rsidRPr="00741D35" w:rsidRDefault="00357EEF">
      <w:pPr>
        <w:rPr>
          <w:i/>
          <w:iCs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 w:rsidRPr="00741D35">
        <w:rPr>
          <w:i/>
          <w:iCs/>
          <w:color w:val="595959"/>
          <w:sz w:val="24"/>
          <w:szCs w:val="24"/>
        </w:rPr>
        <w:t>-</w:t>
      </w:r>
      <w:r w:rsidR="00741D35" w:rsidRPr="00741D35">
        <w:rPr>
          <w:i/>
          <w:iCs/>
          <w:color w:val="595959"/>
          <w:sz w:val="24"/>
          <w:szCs w:val="24"/>
        </w:rPr>
        <w:t>Columns must be same data type</w:t>
      </w:r>
      <w:r w:rsidRPr="00741D35">
        <w:rPr>
          <w:i/>
          <w:iCs/>
          <w:color w:val="595959"/>
          <w:sz w:val="24"/>
          <w:szCs w:val="24"/>
        </w:rPr>
        <w:t xml:space="preserve">                          </w:t>
      </w:r>
    </w:p>
    <w:p w14:paraId="17C5F575" w14:textId="675511B5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-String – combo or letters</w:t>
      </w:r>
      <w:r w:rsidR="00332FC3">
        <w:rPr>
          <w:color w:val="595959"/>
          <w:sz w:val="24"/>
          <w:szCs w:val="24"/>
        </w:rPr>
        <w:t xml:space="preserve"> (input it with quotes or will not work)</w:t>
      </w:r>
      <w:r>
        <w:rPr>
          <w:color w:val="595959"/>
          <w:sz w:val="24"/>
          <w:szCs w:val="24"/>
        </w:rPr>
        <w:t xml:space="preserve"> </w:t>
      </w:r>
    </w:p>
    <w:p w14:paraId="29B6B77E" w14:textId="36442222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-Integer- whole number</w:t>
      </w:r>
    </w:p>
    <w:p w14:paraId="6EDE32B6" w14:textId="28FD7D3B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-Floating point- decimal numbers</w:t>
      </w:r>
    </w:p>
    <w:p w14:paraId="1FBA0931" w14:textId="69E118D7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 Boolean- True and False</w:t>
      </w:r>
    </w:p>
    <w:p w14:paraId="19A87BC6" w14:textId="45C487D8" w:rsidR="00741D35" w:rsidRDefault="00357EEF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8F50F8" w14:textId="4AE91A88" w:rsidR="00741D35" w:rsidRDefault="00741D35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Writing SQL statements (query)</w:t>
      </w:r>
    </w:p>
    <w:p w14:paraId="6BABAA9F" w14:textId="6AFFAC63" w:rsidR="00741D35" w:rsidRDefault="00741D35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Not case </w:t>
      </w:r>
      <w:r w:rsidR="00C65A77">
        <w:rPr>
          <w:color w:val="595959"/>
          <w:sz w:val="24"/>
          <w:szCs w:val="24"/>
        </w:rPr>
        <w:t>sensitive</w:t>
      </w:r>
      <w:r>
        <w:rPr>
          <w:color w:val="595959"/>
          <w:sz w:val="24"/>
          <w:szCs w:val="24"/>
        </w:rPr>
        <w:t xml:space="preserve">. Only MySQL- type table names as they exist in </w:t>
      </w:r>
      <w:r w:rsidR="00C65A77">
        <w:rPr>
          <w:color w:val="595959"/>
          <w:sz w:val="24"/>
          <w:szCs w:val="24"/>
        </w:rPr>
        <w:t>databases</w:t>
      </w:r>
    </w:p>
    <w:p w14:paraId="6FE8FDB9" w14:textId="587F37CF" w:rsidR="00741D35" w:rsidRDefault="00C65A77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Keywords cant be split across lines or abbreviated. </w:t>
      </w:r>
    </w:p>
    <w:p w14:paraId="238CDAF0" w14:textId="1D0B2D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Keywords usually in uppercase – looks nice.</w:t>
      </w:r>
    </w:p>
    <w:p w14:paraId="50DF22C2" w14:textId="698D9598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Clauses usually in sep lines for readability and ease of editing</w:t>
      </w:r>
    </w:p>
    <w:p w14:paraId="77B0E86B" w14:textId="76705B6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Tabs and indents to enhance readably </w:t>
      </w:r>
    </w:p>
    <w:p w14:paraId="4F70330C" w14:textId="75EA4A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Semicolon to end query</w:t>
      </w:r>
    </w:p>
    <w:p w14:paraId="383AC6CF" w14:textId="5C3936BF" w:rsidR="007A5F62" w:rsidRDefault="007A5F62" w:rsidP="007A5F62">
      <w:pPr>
        <w:rPr>
          <w:color w:val="595959"/>
          <w:sz w:val="24"/>
          <w:szCs w:val="24"/>
        </w:rPr>
      </w:pPr>
    </w:p>
    <w:p w14:paraId="054D53ED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0A5C0E2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E0BA0A2" w14:textId="1F9C4F60" w:rsidR="007A5F62" w:rsidRDefault="007A5F62" w:rsidP="007A5F62">
      <w:pPr>
        <w:rPr>
          <w:color w:val="595959"/>
          <w:sz w:val="24"/>
          <w:szCs w:val="24"/>
        </w:rPr>
      </w:pPr>
    </w:p>
    <w:p w14:paraId="4A9DCA8D" w14:textId="2270514D" w:rsidR="00376EF0" w:rsidRDefault="00376EF0" w:rsidP="007A5F62">
      <w:pPr>
        <w:rPr>
          <w:color w:val="595959"/>
          <w:sz w:val="24"/>
          <w:szCs w:val="24"/>
        </w:rPr>
      </w:pPr>
    </w:p>
    <w:p w14:paraId="49EBB4CA" w14:textId="77777777" w:rsidR="00376EF0" w:rsidRDefault="00376EF0" w:rsidP="007A5F62">
      <w:pPr>
        <w:rPr>
          <w:color w:val="595959"/>
          <w:sz w:val="24"/>
          <w:szCs w:val="24"/>
        </w:rPr>
      </w:pPr>
    </w:p>
    <w:p w14:paraId="4A8FE1D7" w14:textId="77777777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lastRenderedPageBreak/>
        <w:t xml:space="preserve">Ex: </w:t>
      </w:r>
    </w:p>
    <w:p w14:paraId="10F3C5DE" w14:textId="719B8F7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* </w:t>
      </w:r>
    </w:p>
    <w:p w14:paraId="27C9041C" w14:textId="4202E4D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(table) Jobs</w:t>
      </w:r>
    </w:p>
    <w:p w14:paraId="4FB1D9FF" w14:textId="61555F99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WHERE Min_salary &gt; 1000</w:t>
      </w:r>
    </w:p>
    <w:p w14:paraId="5E174C48" w14:textId="3E74EDB5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ORDER BY Job_title;</w:t>
      </w:r>
    </w:p>
    <w:p w14:paraId="26CFFBAB" w14:textId="7356473E" w:rsidR="0097796E" w:rsidRDefault="0097796E" w:rsidP="007A5F62">
      <w:pPr>
        <w:rPr>
          <w:color w:val="595959"/>
          <w:sz w:val="24"/>
          <w:szCs w:val="24"/>
        </w:rPr>
      </w:pPr>
    </w:p>
    <w:p w14:paraId="4B1D8001" w14:textId="77777777" w:rsidR="00376EF0" w:rsidRDefault="00376EF0" w:rsidP="00376EF0">
      <w:pPr>
        <w:rPr>
          <w:color w:val="595959"/>
          <w:sz w:val="24"/>
          <w:szCs w:val="24"/>
        </w:rPr>
      </w:pPr>
      <w:r w:rsidRPr="00AC469F">
        <w:rPr>
          <w:color w:val="595959"/>
          <w:sz w:val="28"/>
          <w:szCs w:val="28"/>
        </w:rPr>
        <w:t>Keywords and Clauses</w:t>
      </w:r>
      <w:r>
        <w:rPr>
          <w:color w:val="595959"/>
          <w:sz w:val="24"/>
          <w:szCs w:val="24"/>
        </w:rPr>
        <w:t>- used to find specific data</w:t>
      </w:r>
    </w:p>
    <w:p w14:paraId="47CC448D" w14:textId="52FDB4FF" w:rsidR="0097796E" w:rsidRDefault="0097796E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Distinct</w:t>
      </w:r>
      <w:r>
        <w:rPr>
          <w:color w:val="595959"/>
          <w:sz w:val="24"/>
          <w:szCs w:val="24"/>
        </w:rPr>
        <w:t>- Brings only distinct values in table. (no dups)</w:t>
      </w:r>
    </w:p>
    <w:p w14:paraId="6A157227" w14:textId="0C8AA904" w:rsidR="00A443A2" w:rsidRDefault="00A443A2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Where</w:t>
      </w:r>
      <w:r>
        <w:rPr>
          <w:color w:val="595959"/>
          <w:sz w:val="24"/>
          <w:szCs w:val="24"/>
        </w:rPr>
        <w:t xml:space="preserve">- </w:t>
      </w:r>
      <w:r w:rsidR="00376EF0">
        <w:rPr>
          <w:color w:val="595959"/>
          <w:sz w:val="24"/>
          <w:szCs w:val="24"/>
        </w:rPr>
        <w:t>Filters data from Columns</w:t>
      </w:r>
    </w:p>
    <w:p w14:paraId="3E82C33D" w14:textId="238C95BB" w:rsidR="00AC469F" w:rsidRDefault="00AC469F" w:rsidP="00AC469F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Can be combined with </w:t>
      </w:r>
      <w:r w:rsidRPr="00AC469F">
        <w:rPr>
          <w:b/>
          <w:bCs/>
          <w:color w:val="595959"/>
          <w:sz w:val="24"/>
          <w:szCs w:val="24"/>
        </w:rPr>
        <w:t>AND</w:t>
      </w:r>
      <w:r w:rsidRPr="00AC469F">
        <w:rPr>
          <w:color w:val="595959"/>
          <w:sz w:val="24"/>
          <w:szCs w:val="24"/>
        </w:rPr>
        <w:t>(</w:t>
      </w:r>
      <w:r w:rsidR="00B16563">
        <w:rPr>
          <w:color w:val="595959"/>
          <w:sz w:val="24"/>
          <w:szCs w:val="24"/>
        </w:rPr>
        <w:t xml:space="preserve">All need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OR</w:t>
      </w:r>
      <w:r w:rsidRPr="00AC469F">
        <w:rPr>
          <w:color w:val="595959"/>
          <w:sz w:val="24"/>
          <w:szCs w:val="24"/>
        </w:rPr>
        <w:t>(</w:t>
      </w:r>
      <w:r w:rsidR="00B16563">
        <w:rPr>
          <w:color w:val="595959"/>
          <w:sz w:val="24"/>
          <w:szCs w:val="24"/>
        </w:rPr>
        <w:t xml:space="preserve"> One needs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NOT</w:t>
      </w:r>
      <w:r w:rsidRPr="00AC469F">
        <w:rPr>
          <w:color w:val="595959"/>
          <w:sz w:val="24"/>
          <w:szCs w:val="24"/>
        </w:rPr>
        <w:t>(NOT TRUE)</w:t>
      </w:r>
      <w:r>
        <w:rPr>
          <w:color w:val="595959"/>
          <w:sz w:val="24"/>
          <w:szCs w:val="24"/>
        </w:rPr>
        <w:t xml:space="preserve"> operators</w:t>
      </w:r>
      <w:r w:rsidR="00AA6082">
        <w:rPr>
          <w:color w:val="595959"/>
          <w:sz w:val="24"/>
          <w:szCs w:val="24"/>
        </w:rPr>
        <w:t>.</w:t>
      </w:r>
    </w:p>
    <w:p w14:paraId="560504BE" w14:textId="6DEC69C7" w:rsidR="00B16563" w:rsidRPr="00AC469F" w:rsidRDefault="00B16563" w:rsidP="00B16563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If using 2 different operators in one query, use ( ) to separate the statements. </w:t>
      </w:r>
    </w:p>
    <w:p w14:paraId="376AD52D" w14:textId="1FEFB7B5" w:rsidR="001E4A2C" w:rsidRPr="00C00AEC" w:rsidRDefault="001E4A2C">
      <w:pPr>
        <w:rPr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0C7B6EE4" w14:textId="77777777" w:rsidR="00362B14" w:rsidRDefault="00362B14"/>
    <w:sectPr w:rsidR="0036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C017B"/>
    <w:multiLevelType w:val="hybridMultilevel"/>
    <w:tmpl w:val="F6C22688"/>
    <w:lvl w:ilvl="0" w:tplc="34A4CD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F8"/>
    <w:rsid w:val="001E4A2C"/>
    <w:rsid w:val="002D4811"/>
    <w:rsid w:val="00332FC3"/>
    <w:rsid w:val="00357EEF"/>
    <w:rsid w:val="00362B14"/>
    <w:rsid w:val="00376EF0"/>
    <w:rsid w:val="003D2249"/>
    <w:rsid w:val="00741D35"/>
    <w:rsid w:val="007A5F62"/>
    <w:rsid w:val="0097796E"/>
    <w:rsid w:val="00A05A5E"/>
    <w:rsid w:val="00A443A2"/>
    <w:rsid w:val="00AA6082"/>
    <w:rsid w:val="00AC469F"/>
    <w:rsid w:val="00B16563"/>
    <w:rsid w:val="00C00AEC"/>
    <w:rsid w:val="00C65A77"/>
    <w:rsid w:val="00DF0BF8"/>
    <w:rsid w:val="00E634C1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53DB"/>
  <w15:chartTrackingRefBased/>
  <w15:docId w15:val="{13AFF7CF-BBDE-419D-A24A-00C4832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2021-11-16T23:50:00Z</dcterms:created>
  <dcterms:modified xsi:type="dcterms:W3CDTF">2021-11-17T03:10:00Z</dcterms:modified>
</cp:coreProperties>
</file>