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F4C6" w14:textId="2D3BDCEF" w:rsidR="00E1271E" w:rsidRDefault="00E1271E" w:rsidP="00E1271E">
      <w:pPr>
        <w:pStyle w:val="Norm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</w:rPr>
      </w:pPr>
      <w:r>
        <w:rPr>
          <w:rFonts w:asciiTheme="minorHAnsi" w:hAnsiTheme="minorHAnsi" w:cstheme="minorHAnsi"/>
          <w:color w:val="0E101A"/>
        </w:rPr>
        <w:t>Vajda-Papír english documentation</w:t>
      </w:r>
    </w:p>
    <w:p w14:paraId="6C978B46" w14:textId="77777777" w:rsidR="00E1271E" w:rsidRDefault="00E1271E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574807C6" w14:textId="5B5464CD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Our chosen company mainly deals with paper products, since they are using specified and highly advanced elements our task was to create a network that can handle this production rate. There are multiple paper-product companies that trust this factory so it is pretty important to satisfy them. The main concern was how we can manage an eco-friendly industrial place while being efficient with production. </w:t>
      </w:r>
    </w:p>
    <w:p w14:paraId="015F1245" w14:textId="77777777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374CA4A7" w14:textId="5F86994A" w:rsid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The </w:t>
      </w:r>
      <w:r w:rsidRPr="00D17271">
        <w:rPr>
          <w:rStyle w:val="Kiemels2"/>
          <w:rFonts w:asciiTheme="minorHAnsi" w:hAnsiTheme="minorHAnsi" w:cstheme="minorHAnsi"/>
          <w:color w:val="0070C0"/>
        </w:rPr>
        <w:t>blue area</w:t>
      </w:r>
      <w:r w:rsidRPr="00845723">
        <w:rPr>
          <w:rFonts w:asciiTheme="minorHAnsi" w:hAnsiTheme="minorHAnsi" w:cstheme="minorHAnsi"/>
          <w:color w:val="0E101A"/>
        </w:rPr>
        <w:t> is mainly functioning as a receipt point for the paper materials coming in, there is high traffic due to its task.</w:t>
      </w:r>
    </w:p>
    <w:p w14:paraId="49B38439" w14:textId="77777777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12556E5E" w14:textId="06E45E78" w:rsid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The workers at the </w:t>
      </w:r>
      <w:r w:rsidRPr="00D17271">
        <w:rPr>
          <w:rStyle w:val="Kiemels2"/>
          <w:rFonts w:asciiTheme="minorHAnsi" w:hAnsiTheme="minorHAnsi" w:cstheme="minorHAnsi"/>
          <w:color w:val="ED7D31" w:themeColor="accent2"/>
        </w:rPr>
        <w:t>orange area</w:t>
      </w:r>
      <w:r w:rsidRPr="00D17271">
        <w:rPr>
          <w:rFonts w:asciiTheme="minorHAnsi" w:hAnsiTheme="minorHAnsi" w:cstheme="minorHAnsi"/>
          <w:color w:val="ED7D31" w:themeColor="accent2"/>
        </w:rPr>
        <w:t> </w:t>
      </w:r>
      <w:r w:rsidRPr="00845723">
        <w:rPr>
          <w:rFonts w:asciiTheme="minorHAnsi" w:hAnsiTheme="minorHAnsi" w:cstheme="minorHAnsi"/>
          <w:color w:val="0E101A"/>
        </w:rPr>
        <w:t>are dealing with the crafting of paper, which can be used to make paper products later in the sequence of production.</w:t>
      </w:r>
    </w:p>
    <w:p w14:paraId="0208DA52" w14:textId="77777777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7277C6F7" w14:textId="23837A27" w:rsid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We can see in the </w:t>
      </w:r>
      <w:r w:rsidRPr="00D17271">
        <w:rPr>
          <w:rStyle w:val="Kiemels2"/>
          <w:rFonts w:asciiTheme="minorHAnsi" w:hAnsiTheme="minorHAnsi" w:cstheme="minorHAnsi"/>
          <w:color w:val="00B050"/>
        </w:rPr>
        <w:t>green area</w:t>
      </w:r>
      <w:r w:rsidRPr="00D17271">
        <w:rPr>
          <w:rFonts w:asciiTheme="minorHAnsi" w:hAnsiTheme="minorHAnsi" w:cstheme="minorHAnsi"/>
          <w:color w:val="00B050"/>
        </w:rPr>
        <w:t> </w:t>
      </w:r>
      <w:r w:rsidRPr="00845723">
        <w:rPr>
          <w:rFonts w:asciiTheme="minorHAnsi" w:hAnsiTheme="minorHAnsi" w:cstheme="minorHAnsi"/>
          <w:color w:val="0E101A"/>
        </w:rPr>
        <w:t>that this industrial place has to be as efficient as possible with place management, that’s why we have to roll up the already-made paper material.</w:t>
      </w:r>
    </w:p>
    <w:p w14:paraId="05F1DC99" w14:textId="77777777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7818E21F" w14:textId="28AC1C29" w:rsid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Since we can not store our materials at the production site, we have to move them to a different warehouse and that's when the </w:t>
      </w:r>
      <w:r w:rsidRPr="00D17271">
        <w:rPr>
          <w:rStyle w:val="Kiemels2"/>
          <w:rFonts w:asciiTheme="minorHAnsi" w:hAnsiTheme="minorHAnsi" w:cstheme="minorHAnsi"/>
          <w:color w:val="CCFF66"/>
        </w:rPr>
        <w:t>lime area</w:t>
      </w:r>
      <w:r w:rsidRPr="00D17271">
        <w:rPr>
          <w:rFonts w:asciiTheme="minorHAnsi" w:hAnsiTheme="minorHAnsi" w:cstheme="minorHAnsi"/>
          <w:color w:val="CCFF66"/>
        </w:rPr>
        <w:t> </w:t>
      </w:r>
      <w:r w:rsidRPr="00845723">
        <w:rPr>
          <w:rFonts w:asciiTheme="minorHAnsi" w:hAnsiTheme="minorHAnsi" w:cstheme="minorHAnsi"/>
          <w:color w:val="0E101A"/>
        </w:rPr>
        <w:t>comes in handy.</w:t>
      </w:r>
    </w:p>
    <w:p w14:paraId="6DC1165A" w14:textId="77777777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6DA7AAC8" w14:textId="2AA8966D" w:rsid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The most complex network is in the </w:t>
      </w:r>
      <w:r w:rsidRPr="00D17271">
        <w:rPr>
          <w:rStyle w:val="Kiemels2"/>
          <w:rFonts w:asciiTheme="minorHAnsi" w:hAnsiTheme="minorHAnsi" w:cstheme="minorHAnsi"/>
          <w:color w:val="FF0000"/>
        </w:rPr>
        <w:t>red area</w:t>
      </w:r>
      <w:r w:rsidRPr="00D17271">
        <w:rPr>
          <w:rFonts w:asciiTheme="minorHAnsi" w:hAnsiTheme="minorHAnsi" w:cstheme="minorHAnsi"/>
          <w:color w:val="FF0000"/>
        </w:rPr>
        <w:t> </w:t>
      </w:r>
      <w:r w:rsidRPr="00845723">
        <w:rPr>
          <w:rFonts w:asciiTheme="minorHAnsi" w:hAnsiTheme="minorHAnsi" w:cstheme="minorHAnsi"/>
          <w:color w:val="0E101A"/>
        </w:rPr>
        <w:t>and it’s an office with a lot of PCs and other end devices. Since we have to manage a whole factory it’s important to employ a lot of highly educated people.</w:t>
      </w:r>
    </w:p>
    <w:p w14:paraId="209F99F5" w14:textId="77777777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544FADAC" w14:textId="25E214FC" w:rsid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At the next stop, we can find the </w:t>
      </w:r>
      <w:r w:rsidRPr="00D17271">
        <w:rPr>
          <w:rStyle w:val="Kiemels2"/>
          <w:rFonts w:asciiTheme="minorHAnsi" w:hAnsiTheme="minorHAnsi" w:cstheme="minorHAnsi"/>
          <w:color w:val="7030A0"/>
        </w:rPr>
        <w:t>purple area</w:t>
      </w:r>
      <w:r w:rsidRPr="00D17271">
        <w:rPr>
          <w:rFonts w:asciiTheme="minorHAnsi" w:hAnsiTheme="minorHAnsi" w:cstheme="minorHAnsi"/>
          <w:color w:val="7030A0"/>
        </w:rPr>
        <w:t> </w:t>
      </w:r>
      <w:r w:rsidRPr="00845723">
        <w:rPr>
          <w:rFonts w:asciiTheme="minorHAnsi" w:hAnsiTheme="minorHAnsi" w:cstheme="minorHAnsi"/>
          <w:color w:val="0E101A"/>
        </w:rPr>
        <w:t>and we have to move our materials here since this is the final production site. We can find a lot of automatically working production lines that can make any type of paper-related product.</w:t>
      </w:r>
    </w:p>
    <w:p w14:paraId="6D4BDE3D" w14:textId="77777777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0FC6726F" w14:textId="77777777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The </w:t>
      </w:r>
      <w:r w:rsidRPr="00D17271">
        <w:rPr>
          <w:rStyle w:val="Kiemels2"/>
          <w:rFonts w:asciiTheme="minorHAnsi" w:hAnsiTheme="minorHAnsi" w:cstheme="minorHAnsi"/>
          <w:color w:val="FF3399"/>
        </w:rPr>
        <w:t>pink area</w:t>
      </w:r>
      <w:r w:rsidRPr="00D17271">
        <w:rPr>
          <w:rFonts w:asciiTheme="minorHAnsi" w:hAnsiTheme="minorHAnsi" w:cstheme="minorHAnsi"/>
          <w:color w:val="FF3399"/>
        </w:rPr>
        <w:t> </w:t>
      </w:r>
      <w:r w:rsidRPr="00845723">
        <w:rPr>
          <w:rFonts w:asciiTheme="minorHAnsi" w:hAnsiTheme="minorHAnsi" w:cstheme="minorHAnsi"/>
          <w:color w:val="0E101A"/>
        </w:rPr>
        <w:t>is responsible to wrap the already check and accepted paper items into their branding’s wrapping. There is quality control to ensure there are no defective products leaving the factory.</w:t>
      </w:r>
    </w:p>
    <w:p w14:paraId="2EC3BD32" w14:textId="4F7BB127" w:rsidR="00DD48A5" w:rsidRPr="00845723" w:rsidRDefault="00DD48A5" w:rsidP="00845723">
      <w:pPr>
        <w:rPr>
          <w:rFonts w:cstheme="minorHAnsi"/>
        </w:rPr>
      </w:pPr>
    </w:p>
    <w:sectPr w:rsidR="00DD48A5" w:rsidRPr="00845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80"/>
    <w:rsid w:val="00023B8F"/>
    <w:rsid w:val="00093757"/>
    <w:rsid w:val="00095DC5"/>
    <w:rsid w:val="00220C28"/>
    <w:rsid w:val="00224FA4"/>
    <w:rsid w:val="002B6D3B"/>
    <w:rsid w:val="002F0373"/>
    <w:rsid w:val="0031749B"/>
    <w:rsid w:val="00317D56"/>
    <w:rsid w:val="00382E1E"/>
    <w:rsid w:val="003F517F"/>
    <w:rsid w:val="004A68DD"/>
    <w:rsid w:val="00516CBE"/>
    <w:rsid w:val="005918E8"/>
    <w:rsid w:val="006032EF"/>
    <w:rsid w:val="00626D35"/>
    <w:rsid w:val="00662613"/>
    <w:rsid w:val="006E52D3"/>
    <w:rsid w:val="006E7995"/>
    <w:rsid w:val="00726241"/>
    <w:rsid w:val="0079107A"/>
    <w:rsid w:val="007D6880"/>
    <w:rsid w:val="00845723"/>
    <w:rsid w:val="00907657"/>
    <w:rsid w:val="00923953"/>
    <w:rsid w:val="00935C30"/>
    <w:rsid w:val="009A153D"/>
    <w:rsid w:val="009E4474"/>
    <w:rsid w:val="00A31BB3"/>
    <w:rsid w:val="00B52283"/>
    <w:rsid w:val="00BA5697"/>
    <w:rsid w:val="00C07AC6"/>
    <w:rsid w:val="00C31419"/>
    <w:rsid w:val="00CE6ED9"/>
    <w:rsid w:val="00CF7FDE"/>
    <w:rsid w:val="00D1349E"/>
    <w:rsid w:val="00D17271"/>
    <w:rsid w:val="00D62ED7"/>
    <w:rsid w:val="00DD48A5"/>
    <w:rsid w:val="00E1271E"/>
    <w:rsid w:val="00E67C7E"/>
    <w:rsid w:val="00E845EC"/>
    <w:rsid w:val="00EE4AFB"/>
    <w:rsid w:val="00F13C3E"/>
    <w:rsid w:val="00F30575"/>
    <w:rsid w:val="00F3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DDF1"/>
  <w15:chartTrackingRefBased/>
  <w15:docId w15:val="{44D7146D-284D-43D6-A9C8-FAF861B1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A6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A6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84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iemels2">
    <w:name w:val="Strong"/>
    <w:basedOn w:val="Bekezdsalapbettpusa"/>
    <w:uiPriority w:val="22"/>
    <w:qFormat/>
    <w:rsid w:val="008457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Győri</dc:creator>
  <cp:keywords/>
  <dc:description/>
  <cp:lastModifiedBy>Péter Győri</cp:lastModifiedBy>
  <cp:revision>78</cp:revision>
  <dcterms:created xsi:type="dcterms:W3CDTF">2022-11-15T19:07:00Z</dcterms:created>
  <dcterms:modified xsi:type="dcterms:W3CDTF">2022-11-15T19:42:00Z</dcterms:modified>
</cp:coreProperties>
</file>