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DE0" w:rsidRDefault="008E3DE0" w:rsidP="008E3DE0">
      <w:pPr>
        <w:jc w:val="center"/>
        <w:rPr>
          <w:lang w:val="ru-RU"/>
        </w:rPr>
      </w:pPr>
      <w:r>
        <w:rPr>
          <w:lang w:val="ru-RU"/>
        </w:rPr>
        <w:t>Министерство образования Республики Беларусь</w:t>
      </w: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  <w:r>
        <w:rPr>
          <w:lang w:val="ru-RU"/>
        </w:rPr>
        <w:t>Учреждение образования</w:t>
      </w:r>
    </w:p>
    <w:p w:rsidR="008E3DE0" w:rsidRDefault="008E3DE0" w:rsidP="008E3DE0">
      <w:pPr>
        <w:jc w:val="center"/>
        <w:rPr>
          <w:lang w:val="ru-RU"/>
        </w:rPr>
      </w:pPr>
      <w:r>
        <w:rPr>
          <w:lang w:val="ru-RU"/>
        </w:rPr>
        <w:t>БЕЛОРУССКИЙ ГОСУДАРСТВЕННЫЙ УНИВЕРСИТЕТ</w:t>
      </w:r>
    </w:p>
    <w:p w:rsidR="008E3DE0" w:rsidRDefault="008E3DE0" w:rsidP="008E3DE0">
      <w:pPr>
        <w:jc w:val="center"/>
        <w:rPr>
          <w:lang w:val="ru-RU"/>
        </w:rPr>
      </w:pPr>
      <w:r>
        <w:rPr>
          <w:lang w:val="ru-RU"/>
        </w:rPr>
        <w:t>ИНФОРМАТИКИ И РАДИОЭЛЕКТРОНИКИ</w:t>
      </w: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  <w:r>
        <w:rPr>
          <w:lang w:val="ru-RU"/>
        </w:rPr>
        <w:t>Факультет компьютерных систем и сетей</w:t>
      </w: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  <w:r>
        <w:rPr>
          <w:lang w:val="ru-RU"/>
        </w:rPr>
        <w:t>Кафеда электронных вычислительных машин</w:t>
      </w: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  <w:r>
        <w:rPr>
          <w:lang w:val="ru-RU"/>
        </w:rPr>
        <w:t>ОТЧЕТ</w:t>
      </w:r>
    </w:p>
    <w:p w:rsidR="008E3DE0" w:rsidRDefault="008E3DE0" w:rsidP="008E3DE0">
      <w:pPr>
        <w:jc w:val="center"/>
        <w:rPr>
          <w:lang w:val="ru-RU"/>
        </w:rPr>
      </w:pPr>
      <w:r>
        <w:rPr>
          <w:lang w:val="ru-RU"/>
        </w:rPr>
        <w:t>по лабораторной работе №1</w:t>
      </w:r>
    </w:p>
    <w:p w:rsidR="008E3DE0" w:rsidRDefault="008E3DE0" w:rsidP="008E3DE0">
      <w:pPr>
        <w:jc w:val="center"/>
        <w:rPr>
          <w:lang w:val="ru-RU"/>
        </w:rPr>
      </w:pPr>
      <w:r>
        <w:rPr>
          <w:lang w:val="ru-RU"/>
        </w:rPr>
        <w:t>на тему</w:t>
      </w:r>
    </w:p>
    <w:p w:rsidR="008E3DE0" w:rsidRDefault="008E3DE0" w:rsidP="008E3DE0">
      <w:pPr>
        <w:jc w:val="center"/>
        <w:rPr>
          <w:lang w:val="ru-RU"/>
        </w:rPr>
      </w:pPr>
      <w:r>
        <w:rPr>
          <w:lang w:val="ru-RU"/>
        </w:rPr>
        <w:t>СРЕДА СИСТЕМЫ ХРАНЕНИЯ</w:t>
      </w: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E3DE0" w:rsidTr="00BD3946">
        <w:tc>
          <w:tcPr>
            <w:tcW w:w="4672" w:type="dxa"/>
          </w:tcPr>
          <w:p w:rsidR="008E3DE0" w:rsidRPr="00875B65" w:rsidRDefault="008E3DE0" w:rsidP="00BD3946">
            <w:r>
              <w:t>Выполнил</w:t>
            </w:r>
            <w:r>
              <w:t>а</w:t>
            </w:r>
            <w:r>
              <w:t>:</w:t>
            </w:r>
          </w:p>
          <w:p w:rsidR="008E3DE0" w:rsidRDefault="008E3DE0" w:rsidP="00BD3946"/>
          <w:p w:rsidR="008E3DE0" w:rsidRDefault="008E3DE0" w:rsidP="00BD3946">
            <w:r>
              <w:t>Проверила:</w:t>
            </w:r>
          </w:p>
        </w:tc>
        <w:tc>
          <w:tcPr>
            <w:tcW w:w="4673" w:type="dxa"/>
          </w:tcPr>
          <w:p w:rsidR="008E3DE0" w:rsidRPr="008E3DE0" w:rsidRDefault="008E3DE0" w:rsidP="008E3DE0">
            <w:pPr>
              <w:jc w:val="right"/>
            </w:pPr>
            <w:r>
              <w:t>А. В</w:t>
            </w:r>
            <w:r>
              <w:t xml:space="preserve">. </w:t>
            </w:r>
            <w:r>
              <w:t>Деркач</w:t>
            </w:r>
          </w:p>
          <w:p w:rsidR="008E3DE0" w:rsidRDefault="008E3DE0" w:rsidP="00BD3946">
            <w:pPr>
              <w:jc w:val="right"/>
            </w:pPr>
          </w:p>
          <w:p w:rsidR="008E3DE0" w:rsidRDefault="008E3DE0" w:rsidP="00BD3946">
            <w:pPr>
              <w:jc w:val="right"/>
            </w:pPr>
            <w:r>
              <w:t>Д. В. Куприянова</w:t>
            </w:r>
          </w:p>
        </w:tc>
      </w:tr>
    </w:tbl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D44E99" w:rsidP="008E3DE0">
      <w:pPr>
        <w:jc w:val="center"/>
        <w:rPr>
          <w:lang w:val="ru-RU"/>
        </w:rPr>
      </w:pPr>
      <w:r>
        <w:rPr>
          <w:lang w:val="ru-RU"/>
        </w:rPr>
        <w:t>Минск 2023</w:t>
      </w:r>
      <w:bookmarkStart w:id="0" w:name="_GoBack"/>
      <w:bookmarkEnd w:id="0"/>
    </w:p>
    <w:p w:rsidR="008E3DE0" w:rsidRDefault="008E3DE0" w:rsidP="00C92229">
      <w:pPr>
        <w:ind w:firstLine="709"/>
        <w:rPr>
          <w:b/>
          <w:bCs/>
          <w:lang w:val="ru-RU"/>
        </w:rPr>
      </w:pPr>
      <w:r w:rsidRPr="00473EC5">
        <w:rPr>
          <w:b/>
          <w:bCs/>
          <w:lang w:val="ru-RU"/>
        </w:rPr>
        <w:lastRenderedPageBreak/>
        <w:t xml:space="preserve">1 </w:t>
      </w:r>
      <w:r>
        <w:rPr>
          <w:b/>
          <w:bCs/>
          <w:lang w:val="ru-RU"/>
        </w:rPr>
        <w:t>ЦЕЛЬ РАБОТЫ</w:t>
      </w:r>
    </w:p>
    <w:p w:rsidR="008E3DE0" w:rsidRDefault="008E3DE0" w:rsidP="00C92229">
      <w:pPr>
        <w:ind w:firstLine="851"/>
        <w:rPr>
          <w:b/>
          <w:bCs/>
          <w:lang w:val="ru-RU"/>
        </w:rPr>
      </w:pPr>
    </w:p>
    <w:p w:rsidR="008E3DE0" w:rsidRDefault="003D4006" w:rsidP="00C92229">
      <w:pPr>
        <w:ind w:firstLine="709"/>
        <w:jc w:val="both"/>
        <w:rPr>
          <w:bCs/>
          <w:lang w:val="ru-RU"/>
        </w:rPr>
      </w:pPr>
      <w:r w:rsidRPr="003D4006">
        <w:rPr>
          <w:bCs/>
          <w:lang w:val="ru-RU"/>
        </w:rPr>
        <w:t>1.</w:t>
      </w:r>
      <w:r>
        <w:rPr>
          <w:bCs/>
        </w:rPr>
        <w:t> </w:t>
      </w:r>
      <w:r>
        <w:rPr>
          <w:bCs/>
          <w:lang w:val="ru-RU"/>
        </w:rPr>
        <w:t>И</w:t>
      </w:r>
      <w:r w:rsidRPr="003D4006">
        <w:rPr>
          <w:bCs/>
          <w:lang w:val="ru-RU"/>
        </w:rPr>
        <w:t>зучить компоненты системы хранения данных в специальной</w:t>
      </w:r>
      <w:r>
        <w:rPr>
          <w:bCs/>
          <w:lang w:val="ru-RU"/>
        </w:rPr>
        <w:t xml:space="preserve"> </w:t>
      </w:r>
      <w:r w:rsidRPr="003D4006">
        <w:rPr>
          <w:bCs/>
          <w:lang w:val="ru-RU"/>
        </w:rPr>
        <w:t>среде.</w:t>
      </w:r>
    </w:p>
    <w:p w:rsidR="003D4006" w:rsidRDefault="003D4006" w:rsidP="00C92229">
      <w:pPr>
        <w:ind w:firstLine="709"/>
        <w:jc w:val="both"/>
        <w:rPr>
          <w:bCs/>
          <w:lang w:val="ru-RU"/>
        </w:rPr>
      </w:pPr>
      <w:r>
        <w:rPr>
          <w:bCs/>
          <w:lang w:val="ru-RU"/>
        </w:rPr>
        <w:t>2. У</w:t>
      </w:r>
      <w:r w:rsidRPr="003D4006">
        <w:rPr>
          <w:bCs/>
          <w:lang w:val="ru-RU"/>
        </w:rPr>
        <w:t>становить связи между комп</w:t>
      </w:r>
      <w:r>
        <w:rPr>
          <w:bCs/>
          <w:lang w:val="ru-RU"/>
        </w:rPr>
        <w:t xml:space="preserve">онентами системы, определить </w:t>
      </w:r>
      <w:r w:rsidRPr="003D4006">
        <w:rPr>
          <w:bCs/>
          <w:lang w:val="ru-RU"/>
        </w:rPr>
        <w:t>характеристики компонентов системы.</w:t>
      </w:r>
    </w:p>
    <w:p w:rsidR="003D4006" w:rsidRDefault="003D4006" w:rsidP="00C92229">
      <w:pPr>
        <w:ind w:firstLine="709"/>
        <w:jc w:val="both"/>
        <w:rPr>
          <w:bCs/>
          <w:lang w:val="ru-RU"/>
        </w:rPr>
      </w:pPr>
    </w:p>
    <w:p w:rsidR="003D4006" w:rsidRDefault="003D4006" w:rsidP="00C92229">
      <w:pPr>
        <w:ind w:firstLine="709"/>
        <w:rPr>
          <w:b/>
          <w:bCs/>
        </w:rPr>
      </w:pPr>
      <w:r>
        <w:rPr>
          <w:b/>
          <w:bCs/>
          <w:lang w:val="ru-RU"/>
        </w:rPr>
        <w:t>2</w:t>
      </w:r>
      <w:r w:rsidRPr="00473EC5">
        <w:rPr>
          <w:b/>
          <w:bCs/>
          <w:lang w:val="ru-RU"/>
        </w:rPr>
        <w:t xml:space="preserve"> ИССЛЕДОВАНИЕ МЕНЮ </w:t>
      </w:r>
      <w:r w:rsidRPr="00473EC5">
        <w:rPr>
          <w:b/>
          <w:bCs/>
        </w:rPr>
        <w:t>SYSTEM</w:t>
      </w:r>
    </w:p>
    <w:p w:rsidR="00C92229" w:rsidRDefault="00C92229" w:rsidP="00C92229">
      <w:pPr>
        <w:ind w:firstLine="709"/>
        <w:rPr>
          <w:b/>
          <w:bCs/>
        </w:rPr>
      </w:pPr>
    </w:p>
    <w:p w:rsidR="00F80432" w:rsidRPr="00F80432" w:rsidRDefault="00F80432" w:rsidP="00F80432">
      <w:pPr>
        <w:pStyle w:val="a4"/>
        <w:numPr>
          <w:ilvl w:val="0"/>
          <w:numId w:val="1"/>
        </w:numPr>
        <w:rPr>
          <w:b/>
          <w:bCs/>
          <w:vanish/>
          <w:lang w:val="ru-RU"/>
        </w:rPr>
      </w:pPr>
    </w:p>
    <w:p w:rsidR="00F80432" w:rsidRPr="00F80432" w:rsidRDefault="00F80432" w:rsidP="00F80432">
      <w:pPr>
        <w:pStyle w:val="a4"/>
        <w:numPr>
          <w:ilvl w:val="0"/>
          <w:numId w:val="1"/>
        </w:numPr>
        <w:rPr>
          <w:b/>
          <w:bCs/>
          <w:vanish/>
          <w:lang w:val="ru-RU"/>
        </w:rPr>
      </w:pPr>
    </w:p>
    <w:p w:rsidR="00C92229" w:rsidRDefault="00C92229" w:rsidP="00F80432">
      <w:pPr>
        <w:pStyle w:val="a4"/>
        <w:numPr>
          <w:ilvl w:val="1"/>
          <w:numId w:val="1"/>
        </w:numPr>
        <w:rPr>
          <w:b/>
          <w:bCs/>
          <w:lang w:val="ru-RU"/>
        </w:rPr>
      </w:pPr>
      <w:r w:rsidRPr="00C92229">
        <w:rPr>
          <w:b/>
          <w:bCs/>
          <w:lang w:val="ru-RU"/>
        </w:rPr>
        <w:t xml:space="preserve">Какая текущая версия оборудования </w:t>
      </w:r>
      <w:r w:rsidRPr="00C92229">
        <w:rPr>
          <w:b/>
          <w:bCs/>
        </w:rPr>
        <w:t>VNXe</w:t>
      </w:r>
      <w:r w:rsidRPr="00C92229">
        <w:rPr>
          <w:b/>
          <w:bCs/>
          <w:lang w:val="ru-RU"/>
        </w:rPr>
        <w:t>?</w:t>
      </w:r>
    </w:p>
    <w:p w:rsidR="00C92229" w:rsidRDefault="00C92229" w:rsidP="00C92229">
      <w:pPr>
        <w:rPr>
          <w:b/>
          <w:bCs/>
          <w:lang w:val="ru-RU"/>
        </w:rPr>
      </w:pPr>
    </w:p>
    <w:p w:rsidR="007E1BD6" w:rsidRPr="007E1BD6" w:rsidRDefault="007E1BD6" w:rsidP="007E1BD6">
      <w:pPr>
        <w:ind w:firstLine="709"/>
        <w:jc w:val="both"/>
        <w:rPr>
          <w:bCs/>
          <w:lang w:val="ru-RU"/>
        </w:rPr>
      </w:pPr>
      <w:r>
        <w:rPr>
          <w:bCs/>
          <w:lang w:val="ru-RU"/>
        </w:rPr>
        <w:t xml:space="preserve">Текущая версия оборудования </w:t>
      </w:r>
      <w:r>
        <w:rPr>
          <w:bCs/>
        </w:rPr>
        <w:t>VNXe</w:t>
      </w:r>
      <w:r w:rsidRPr="007E1BD6">
        <w:rPr>
          <w:bCs/>
          <w:lang w:val="ru-RU"/>
        </w:rPr>
        <w:t xml:space="preserve">3200 </w:t>
      </w:r>
      <w:r>
        <w:rPr>
          <w:bCs/>
          <w:lang w:val="ru-RU"/>
        </w:rPr>
        <w:t>(см. рисунок 2.1</w:t>
      </w:r>
      <w:r>
        <w:rPr>
          <w:bCs/>
          <w:lang w:val="ru-RU"/>
        </w:rPr>
        <w:t>).</w:t>
      </w:r>
    </w:p>
    <w:p w:rsidR="007E1BD6" w:rsidRDefault="007E1BD6" w:rsidP="00C92229">
      <w:pPr>
        <w:rPr>
          <w:b/>
          <w:bCs/>
          <w:lang w:val="ru-RU"/>
        </w:rPr>
      </w:pPr>
    </w:p>
    <w:p w:rsidR="00C92229" w:rsidRDefault="00B82105" w:rsidP="00C92229">
      <w:pPr>
        <w:rPr>
          <w:b/>
          <w:bCs/>
          <w:lang w:val="ru-RU"/>
        </w:rPr>
      </w:pPr>
      <w:r>
        <w:drawing>
          <wp:inline distT="0" distB="0" distL="0" distR="0" wp14:anchorId="77521AA1" wp14:editId="4208BDC7">
            <wp:extent cx="5940425" cy="2293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105" w:rsidRDefault="00B82105" w:rsidP="00C92229">
      <w:pPr>
        <w:rPr>
          <w:b/>
          <w:bCs/>
          <w:lang w:val="ru-RU"/>
        </w:rPr>
      </w:pPr>
    </w:p>
    <w:p w:rsidR="00B82105" w:rsidRPr="00B82105" w:rsidRDefault="00B82105" w:rsidP="00B82105">
      <w:pPr>
        <w:jc w:val="center"/>
        <w:rPr>
          <w:rFonts w:cs="Times New Roman"/>
          <w:szCs w:val="28"/>
        </w:rPr>
      </w:pPr>
      <w:r>
        <w:rPr>
          <w:rFonts w:cs="Times New Roman"/>
          <w:color w:val="000000" w:themeColor="text1"/>
          <w:szCs w:val="28"/>
          <w:lang w:val="ru-RU"/>
        </w:rPr>
        <w:t>Рисунок 2.1</w:t>
      </w:r>
      <w:r w:rsidRPr="002553B2">
        <w:rPr>
          <w:rFonts w:cs="Times New Roman"/>
          <w:color w:val="000000" w:themeColor="text1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 xml:space="preserve">Текущая версия оборудования </w:t>
      </w:r>
      <w:r>
        <w:rPr>
          <w:rFonts w:cs="Times New Roman"/>
          <w:szCs w:val="28"/>
        </w:rPr>
        <w:t>VNXe</w:t>
      </w:r>
    </w:p>
    <w:p w:rsidR="00B82105" w:rsidRPr="00C92229" w:rsidRDefault="00B82105" w:rsidP="00C92229">
      <w:pPr>
        <w:rPr>
          <w:b/>
          <w:bCs/>
          <w:lang w:val="ru-RU"/>
        </w:rPr>
      </w:pPr>
    </w:p>
    <w:p w:rsidR="00C92229" w:rsidRDefault="00C92229" w:rsidP="00C92229">
      <w:pPr>
        <w:pStyle w:val="a4"/>
        <w:numPr>
          <w:ilvl w:val="1"/>
          <w:numId w:val="1"/>
        </w:numPr>
        <w:rPr>
          <w:b/>
          <w:bCs/>
          <w:lang w:val="ru-RU"/>
        </w:rPr>
      </w:pPr>
      <w:r w:rsidRPr="00473EC5">
        <w:rPr>
          <w:b/>
          <w:bCs/>
          <w:lang w:val="ru-RU"/>
        </w:rPr>
        <w:t>Какая версия ПО установлена?</w:t>
      </w:r>
    </w:p>
    <w:p w:rsidR="00C92229" w:rsidRDefault="00C92229" w:rsidP="00C92229">
      <w:pPr>
        <w:rPr>
          <w:b/>
          <w:bCs/>
          <w:lang w:val="ru-RU"/>
        </w:rPr>
      </w:pPr>
    </w:p>
    <w:p w:rsidR="00B82105" w:rsidRPr="00B82105" w:rsidRDefault="007E1BD6" w:rsidP="00B82105">
      <w:pPr>
        <w:ind w:firstLine="709"/>
        <w:jc w:val="both"/>
        <w:rPr>
          <w:bCs/>
          <w:lang w:val="ru-RU"/>
        </w:rPr>
      </w:pPr>
      <w:r>
        <w:rPr>
          <w:bCs/>
          <w:lang w:val="ru-RU"/>
        </w:rPr>
        <w:t>В</w:t>
      </w:r>
      <w:r w:rsidR="00B82105">
        <w:rPr>
          <w:bCs/>
          <w:lang w:val="ru-RU"/>
        </w:rPr>
        <w:t xml:space="preserve">ерсия </w:t>
      </w:r>
      <w:r>
        <w:rPr>
          <w:bCs/>
          <w:lang w:val="ru-RU"/>
        </w:rPr>
        <w:t xml:space="preserve">установленного </w:t>
      </w:r>
      <w:r w:rsidR="00B82105">
        <w:rPr>
          <w:bCs/>
          <w:lang w:val="ru-RU"/>
        </w:rPr>
        <w:t>программного обеспечения 3.0.0.2585212 (см. рисунок 2.2).</w:t>
      </w:r>
    </w:p>
    <w:p w:rsidR="00B82105" w:rsidRDefault="00B82105" w:rsidP="00C92229">
      <w:pPr>
        <w:rPr>
          <w:b/>
          <w:bCs/>
          <w:lang w:val="ru-RU"/>
        </w:rPr>
      </w:pPr>
    </w:p>
    <w:p w:rsidR="00B82105" w:rsidRDefault="00B82105" w:rsidP="00C92229">
      <w:pPr>
        <w:rPr>
          <w:b/>
          <w:bCs/>
          <w:lang w:val="ru-RU"/>
        </w:rPr>
      </w:pPr>
      <w:r>
        <w:drawing>
          <wp:inline distT="0" distB="0" distL="0" distR="0" wp14:anchorId="3B1675A9" wp14:editId="55A764D1">
            <wp:extent cx="5920740" cy="2171065"/>
            <wp:effectExtent l="0" t="0" r="381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9703" cy="22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229" w:rsidRDefault="00C92229" w:rsidP="00C92229">
      <w:pPr>
        <w:rPr>
          <w:b/>
          <w:bCs/>
          <w:lang w:val="ru-RU"/>
        </w:rPr>
      </w:pPr>
    </w:p>
    <w:p w:rsidR="00B82105" w:rsidRPr="00B82105" w:rsidRDefault="00B82105" w:rsidP="00B82105">
      <w:pPr>
        <w:jc w:val="center"/>
        <w:rPr>
          <w:rFonts w:cs="Times New Roman"/>
          <w:szCs w:val="28"/>
        </w:rPr>
      </w:pPr>
      <w:r>
        <w:rPr>
          <w:rFonts w:cs="Times New Roman"/>
          <w:color w:val="000000" w:themeColor="text1"/>
          <w:szCs w:val="28"/>
          <w:lang w:val="ru-RU"/>
        </w:rPr>
        <w:t>Рисунок 2.2</w:t>
      </w:r>
      <w:r w:rsidRPr="002553B2">
        <w:rPr>
          <w:rFonts w:cs="Times New Roman"/>
          <w:color w:val="000000" w:themeColor="text1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Версия программного обеспечения</w:t>
      </w:r>
    </w:p>
    <w:p w:rsidR="00C92229" w:rsidRDefault="00C92229" w:rsidP="00C92229">
      <w:pPr>
        <w:pStyle w:val="a4"/>
        <w:numPr>
          <w:ilvl w:val="1"/>
          <w:numId w:val="1"/>
        </w:numPr>
        <w:rPr>
          <w:b/>
          <w:bCs/>
          <w:lang w:val="ru-RU"/>
        </w:rPr>
      </w:pPr>
      <w:r w:rsidRPr="00473EC5">
        <w:rPr>
          <w:b/>
          <w:bCs/>
          <w:lang w:val="ru-RU"/>
        </w:rPr>
        <w:lastRenderedPageBreak/>
        <w:t>Какой общий объем памяти?</w:t>
      </w:r>
    </w:p>
    <w:p w:rsidR="00C92229" w:rsidRDefault="00C92229" w:rsidP="00C92229">
      <w:pPr>
        <w:rPr>
          <w:b/>
          <w:bCs/>
          <w:lang w:val="ru-RU"/>
        </w:rPr>
      </w:pPr>
    </w:p>
    <w:p w:rsidR="00534DF9" w:rsidRPr="00534DF9" w:rsidRDefault="00534DF9" w:rsidP="00534DF9">
      <w:pPr>
        <w:ind w:left="709"/>
        <w:rPr>
          <w:bCs/>
          <w:lang w:val="ru-RU"/>
        </w:rPr>
      </w:pPr>
      <w:r>
        <w:rPr>
          <w:bCs/>
          <w:lang w:val="ru-RU"/>
        </w:rPr>
        <w:t>Общий объем памяти 10,3 ТБ (см. рисунок 2.3).</w:t>
      </w:r>
    </w:p>
    <w:p w:rsidR="00534DF9" w:rsidRDefault="00534DF9" w:rsidP="00C92229">
      <w:pPr>
        <w:rPr>
          <w:b/>
          <w:bCs/>
          <w:lang w:val="ru-RU"/>
        </w:rPr>
      </w:pPr>
    </w:p>
    <w:p w:rsidR="00534DF9" w:rsidRDefault="00534DF9" w:rsidP="00C92229">
      <w:pPr>
        <w:rPr>
          <w:b/>
          <w:bCs/>
          <w:lang w:val="ru-RU"/>
        </w:rPr>
      </w:pPr>
      <w:r>
        <w:drawing>
          <wp:inline distT="0" distB="0" distL="0" distR="0" wp14:anchorId="7E44E4D9" wp14:editId="29112CD6">
            <wp:extent cx="5940425" cy="24091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DF9" w:rsidRDefault="00534DF9" w:rsidP="00C92229">
      <w:pPr>
        <w:rPr>
          <w:b/>
          <w:bCs/>
          <w:lang w:val="ru-RU"/>
        </w:rPr>
      </w:pPr>
    </w:p>
    <w:p w:rsidR="00534DF9" w:rsidRPr="00534DF9" w:rsidRDefault="00534DF9" w:rsidP="00534DF9">
      <w:pPr>
        <w:jc w:val="center"/>
        <w:rPr>
          <w:b/>
          <w:bCs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Рисунок 2.</w:t>
      </w:r>
      <w:r>
        <w:rPr>
          <w:rFonts w:cs="Times New Roman"/>
          <w:color w:val="000000" w:themeColor="text1"/>
          <w:szCs w:val="28"/>
        </w:rPr>
        <w:t>3</w:t>
      </w:r>
      <w:r w:rsidRPr="002553B2">
        <w:rPr>
          <w:rFonts w:cs="Times New Roman"/>
          <w:color w:val="000000" w:themeColor="text1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Общий объем памяти</w:t>
      </w:r>
    </w:p>
    <w:p w:rsidR="00C92229" w:rsidRPr="00C92229" w:rsidRDefault="00C92229" w:rsidP="00C92229">
      <w:pPr>
        <w:rPr>
          <w:b/>
          <w:bCs/>
          <w:lang w:val="ru-RU"/>
        </w:rPr>
      </w:pPr>
    </w:p>
    <w:p w:rsidR="00C92229" w:rsidRDefault="00C92229" w:rsidP="00C92229">
      <w:pPr>
        <w:pStyle w:val="a4"/>
        <w:numPr>
          <w:ilvl w:val="1"/>
          <w:numId w:val="1"/>
        </w:numPr>
        <w:rPr>
          <w:b/>
          <w:bCs/>
          <w:lang w:val="ru-RU"/>
        </w:rPr>
      </w:pPr>
      <w:r w:rsidRPr="00473EC5">
        <w:rPr>
          <w:b/>
          <w:bCs/>
          <w:lang w:val="ru-RU"/>
        </w:rPr>
        <w:t>Какой общий объем памяти уже занят?</w:t>
      </w:r>
    </w:p>
    <w:p w:rsidR="00C92229" w:rsidRDefault="00C92229" w:rsidP="00C92229">
      <w:pPr>
        <w:rPr>
          <w:b/>
          <w:bCs/>
          <w:lang w:val="ru-RU"/>
        </w:rPr>
      </w:pPr>
    </w:p>
    <w:p w:rsidR="00534DF9" w:rsidRPr="00534DF9" w:rsidRDefault="00534DF9" w:rsidP="00534DF9">
      <w:pPr>
        <w:ind w:left="709"/>
        <w:rPr>
          <w:bCs/>
          <w:lang w:val="ru-RU"/>
        </w:rPr>
      </w:pPr>
      <w:r>
        <w:rPr>
          <w:bCs/>
          <w:lang w:val="ru-RU"/>
        </w:rPr>
        <w:t>Общий объем занятой памяти 1,0 ТБ (см. рисунок 2.4).</w:t>
      </w:r>
    </w:p>
    <w:p w:rsidR="00534DF9" w:rsidRDefault="00534DF9" w:rsidP="00C92229">
      <w:pPr>
        <w:rPr>
          <w:b/>
          <w:bCs/>
          <w:lang w:val="ru-RU"/>
        </w:rPr>
      </w:pPr>
    </w:p>
    <w:p w:rsidR="00534DF9" w:rsidRDefault="00534DF9" w:rsidP="00C92229">
      <w:pPr>
        <w:rPr>
          <w:b/>
          <w:bCs/>
          <w:lang w:val="ru-RU"/>
        </w:rPr>
      </w:pPr>
      <w:r>
        <w:drawing>
          <wp:inline distT="0" distB="0" distL="0" distR="0" wp14:anchorId="556B7E0B" wp14:editId="4FDE7894">
            <wp:extent cx="5940425" cy="24085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DF9" w:rsidRDefault="00534DF9" w:rsidP="00C92229">
      <w:pPr>
        <w:rPr>
          <w:b/>
          <w:bCs/>
          <w:lang w:val="ru-RU"/>
        </w:rPr>
      </w:pPr>
    </w:p>
    <w:p w:rsidR="00534DF9" w:rsidRDefault="00534DF9" w:rsidP="00534DF9">
      <w:pPr>
        <w:jc w:val="center"/>
        <w:rPr>
          <w:b/>
          <w:bCs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Рисунок 2.</w:t>
      </w:r>
      <w:r w:rsidRPr="00534DF9">
        <w:rPr>
          <w:rFonts w:cs="Times New Roman"/>
          <w:color w:val="000000" w:themeColor="text1"/>
          <w:szCs w:val="28"/>
          <w:lang w:val="ru-RU"/>
        </w:rPr>
        <w:t>4</w:t>
      </w:r>
      <w:r w:rsidRPr="002553B2">
        <w:rPr>
          <w:rFonts w:cs="Times New Roman"/>
          <w:color w:val="000000" w:themeColor="text1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Общий объем</w:t>
      </w:r>
      <w:r>
        <w:rPr>
          <w:rFonts w:cs="Times New Roman"/>
          <w:szCs w:val="28"/>
          <w:lang w:val="ru-RU"/>
        </w:rPr>
        <w:t xml:space="preserve"> занятой</w:t>
      </w:r>
      <w:r>
        <w:rPr>
          <w:rFonts w:cs="Times New Roman"/>
          <w:szCs w:val="28"/>
          <w:lang w:val="ru-RU"/>
        </w:rPr>
        <w:t xml:space="preserve"> памяти</w:t>
      </w:r>
    </w:p>
    <w:p w:rsidR="00C92229" w:rsidRPr="00C92229" w:rsidRDefault="00C92229" w:rsidP="00C92229">
      <w:pPr>
        <w:rPr>
          <w:b/>
          <w:bCs/>
          <w:lang w:val="ru-RU"/>
        </w:rPr>
      </w:pPr>
    </w:p>
    <w:p w:rsidR="00C92229" w:rsidRDefault="00C92229" w:rsidP="00C92229">
      <w:pPr>
        <w:pStyle w:val="a4"/>
        <w:numPr>
          <w:ilvl w:val="1"/>
          <w:numId w:val="1"/>
        </w:numPr>
        <w:rPr>
          <w:b/>
          <w:bCs/>
          <w:lang w:val="ru-RU"/>
        </w:rPr>
      </w:pPr>
      <w:r w:rsidRPr="00473EC5">
        <w:rPr>
          <w:b/>
          <w:bCs/>
          <w:lang w:val="ru-RU"/>
        </w:rPr>
        <w:t>Какой объем памяти занят файловыми системами?</w:t>
      </w:r>
    </w:p>
    <w:p w:rsidR="00C92229" w:rsidRDefault="00C92229" w:rsidP="00C92229">
      <w:pPr>
        <w:rPr>
          <w:b/>
          <w:bCs/>
          <w:lang w:val="ru-RU"/>
        </w:rPr>
      </w:pPr>
    </w:p>
    <w:p w:rsidR="00D6510F" w:rsidRPr="00D6510F" w:rsidRDefault="00D6510F" w:rsidP="00456767">
      <w:pPr>
        <w:ind w:firstLine="709"/>
        <w:jc w:val="both"/>
        <w:rPr>
          <w:lang w:val="ru-RU"/>
        </w:rPr>
      </w:pPr>
      <w:r>
        <w:rPr>
          <w:bCs/>
          <w:lang w:val="ru-RU"/>
        </w:rPr>
        <w:t xml:space="preserve">Объем памяти, занятой фаловыми системами </w:t>
      </w:r>
      <w:r w:rsidRPr="00D6510F">
        <w:rPr>
          <w:lang w:val="ru-RU"/>
        </w:rPr>
        <w:t xml:space="preserve">307,1 </w:t>
      </w:r>
      <w:r>
        <w:t>GB</w:t>
      </w:r>
      <w:r w:rsidRPr="00D6510F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Pr="00D6510F">
        <w:rPr>
          <w:lang w:val="ru-RU"/>
        </w:rPr>
        <w:t>2,87%</w:t>
      </w:r>
      <w:r>
        <w:rPr>
          <w:lang w:val="ru-RU"/>
        </w:rPr>
        <w:t xml:space="preserve"> (см. рисунок 2.5</w:t>
      </w:r>
      <w:r>
        <w:rPr>
          <w:lang w:val="ru-RU"/>
        </w:rPr>
        <w:t>)</w:t>
      </w:r>
      <w:r w:rsidRPr="00D6510F">
        <w:rPr>
          <w:lang w:val="ru-RU"/>
        </w:rPr>
        <w:t>.</w:t>
      </w:r>
    </w:p>
    <w:p w:rsidR="00D6510F" w:rsidRPr="00D6510F" w:rsidRDefault="00D6510F" w:rsidP="00D6510F">
      <w:pPr>
        <w:ind w:left="709"/>
        <w:rPr>
          <w:bCs/>
          <w:lang w:val="ru-RU"/>
        </w:rPr>
      </w:pPr>
    </w:p>
    <w:p w:rsidR="00534DF9" w:rsidRDefault="00534DF9" w:rsidP="00C92229">
      <w:pPr>
        <w:rPr>
          <w:b/>
          <w:bCs/>
          <w:lang w:val="ru-RU"/>
        </w:rPr>
      </w:pPr>
      <w:r>
        <w:lastRenderedPageBreak/>
        <w:drawing>
          <wp:inline distT="0" distB="0" distL="0" distR="0" wp14:anchorId="1C2845FC" wp14:editId="61ED699D">
            <wp:extent cx="5940425" cy="24085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DF9" w:rsidRDefault="00534DF9" w:rsidP="00C92229">
      <w:pPr>
        <w:rPr>
          <w:b/>
          <w:bCs/>
          <w:lang w:val="ru-RU"/>
        </w:rPr>
      </w:pPr>
    </w:p>
    <w:p w:rsidR="00534DF9" w:rsidRDefault="00534DF9" w:rsidP="00534DF9">
      <w:pPr>
        <w:jc w:val="center"/>
        <w:rPr>
          <w:b/>
          <w:bCs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Рисунок 2.</w:t>
      </w:r>
      <w:r>
        <w:rPr>
          <w:rFonts w:cs="Times New Roman"/>
          <w:color w:val="000000" w:themeColor="text1"/>
          <w:szCs w:val="28"/>
          <w:lang w:val="ru-RU"/>
        </w:rPr>
        <w:t>5</w:t>
      </w:r>
      <w:r w:rsidRPr="002553B2">
        <w:rPr>
          <w:rFonts w:cs="Times New Roman"/>
          <w:color w:val="000000" w:themeColor="text1"/>
          <w:szCs w:val="28"/>
          <w:lang w:val="ru-RU"/>
        </w:rPr>
        <w:t xml:space="preserve"> – </w:t>
      </w:r>
      <w:r>
        <w:rPr>
          <w:rFonts w:cs="Times New Roman"/>
          <w:color w:val="000000" w:themeColor="text1"/>
          <w:szCs w:val="28"/>
          <w:lang w:val="ru-RU"/>
        </w:rPr>
        <w:t>Объем памяти, занятой файловыми системами</w:t>
      </w:r>
    </w:p>
    <w:p w:rsidR="00C92229" w:rsidRPr="00C92229" w:rsidRDefault="00C92229" w:rsidP="00C92229">
      <w:pPr>
        <w:rPr>
          <w:b/>
          <w:bCs/>
          <w:lang w:val="ru-RU"/>
        </w:rPr>
      </w:pPr>
    </w:p>
    <w:p w:rsidR="00C92229" w:rsidRDefault="00C92229" w:rsidP="00C92229">
      <w:pPr>
        <w:pStyle w:val="a4"/>
        <w:numPr>
          <w:ilvl w:val="1"/>
          <w:numId w:val="1"/>
        </w:numPr>
        <w:rPr>
          <w:b/>
          <w:bCs/>
          <w:lang w:val="ru-RU"/>
        </w:rPr>
      </w:pPr>
      <w:r w:rsidRPr="00473EC5">
        <w:rPr>
          <w:b/>
          <w:bCs/>
          <w:lang w:val="ru-RU"/>
        </w:rPr>
        <w:t>Какие типы оповещений есть в секции системных оповещений?</w:t>
      </w:r>
    </w:p>
    <w:p w:rsidR="00C92229" w:rsidRDefault="00C92229" w:rsidP="00C92229">
      <w:pPr>
        <w:rPr>
          <w:b/>
          <w:bCs/>
          <w:lang w:val="ru-RU"/>
        </w:rPr>
      </w:pPr>
    </w:p>
    <w:p w:rsidR="008D7D08" w:rsidRPr="008D7D08" w:rsidRDefault="008D7D08" w:rsidP="008D7D08">
      <w:pPr>
        <w:ind w:firstLine="709"/>
        <w:jc w:val="both"/>
        <w:rPr>
          <w:bCs/>
          <w:lang w:val="ru-RU"/>
        </w:rPr>
      </w:pPr>
      <w:r>
        <w:rPr>
          <w:bCs/>
          <w:lang w:val="ru-RU"/>
        </w:rPr>
        <w:t xml:space="preserve">В секции системных оповещений присутствуют </w:t>
      </w:r>
      <w:r>
        <w:t>a</w:t>
      </w:r>
      <w:r>
        <w:t>lert</w:t>
      </w:r>
      <w:r>
        <w:rPr>
          <w:lang w:val="ru-RU"/>
        </w:rPr>
        <w:t xml:space="preserve"> и</w:t>
      </w:r>
      <w:r w:rsidRPr="008D7D08">
        <w:rPr>
          <w:lang w:val="ru-RU"/>
        </w:rPr>
        <w:t xml:space="preserve"> </w:t>
      </w:r>
      <w:r>
        <w:t>warning</w:t>
      </w:r>
      <w:r>
        <w:rPr>
          <w:lang w:val="ru-RU"/>
        </w:rPr>
        <w:t xml:space="preserve"> оповещещения (см. рисунок 2.6).</w:t>
      </w:r>
    </w:p>
    <w:p w:rsidR="008D7D08" w:rsidRDefault="008D7D08" w:rsidP="00C92229">
      <w:pPr>
        <w:rPr>
          <w:b/>
          <w:bCs/>
          <w:lang w:val="ru-RU"/>
        </w:rPr>
      </w:pPr>
    </w:p>
    <w:p w:rsidR="008D7D08" w:rsidRDefault="008D7D08" w:rsidP="00C92229">
      <w:pPr>
        <w:rPr>
          <w:b/>
          <w:bCs/>
          <w:lang w:val="ru-RU"/>
        </w:rPr>
      </w:pPr>
      <w:r>
        <w:drawing>
          <wp:inline distT="0" distB="0" distL="0" distR="0" wp14:anchorId="269AC543" wp14:editId="0491D032">
            <wp:extent cx="5940425" cy="25742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229" w:rsidRDefault="00C92229" w:rsidP="00C92229">
      <w:pPr>
        <w:rPr>
          <w:b/>
          <w:bCs/>
          <w:lang w:val="ru-RU"/>
        </w:rPr>
      </w:pPr>
    </w:p>
    <w:p w:rsidR="008D7D08" w:rsidRDefault="008D7D08" w:rsidP="008D7D08">
      <w:pPr>
        <w:jc w:val="center"/>
        <w:rPr>
          <w:b/>
          <w:bCs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Рисунок 2.</w:t>
      </w:r>
      <w:r>
        <w:rPr>
          <w:rFonts w:cs="Times New Roman"/>
          <w:color w:val="000000" w:themeColor="text1"/>
          <w:szCs w:val="28"/>
          <w:lang w:val="ru-RU"/>
        </w:rPr>
        <w:t>6</w:t>
      </w:r>
      <w:r w:rsidRPr="002553B2">
        <w:rPr>
          <w:rFonts w:cs="Times New Roman"/>
          <w:color w:val="000000" w:themeColor="text1"/>
          <w:szCs w:val="28"/>
          <w:lang w:val="ru-RU"/>
        </w:rPr>
        <w:t xml:space="preserve"> – </w:t>
      </w:r>
      <w:r>
        <w:rPr>
          <w:rFonts w:cs="Times New Roman"/>
          <w:color w:val="000000" w:themeColor="text1"/>
          <w:szCs w:val="28"/>
          <w:lang w:val="ru-RU"/>
        </w:rPr>
        <w:t>Секция системных оповещений</w:t>
      </w:r>
    </w:p>
    <w:p w:rsidR="008D7D08" w:rsidRPr="00C92229" w:rsidRDefault="008D7D08" w:rsidP="00C92229">
      <w:pPr>
        <w:rPr>
          <w:b/>
          <w:bCs/>
          <w:lang w:val="ru-RU"/>
        </w:rPr>
      </w:pPr>
    </w:p>
    <w:p w:rsidR="00C92229" w:rsidRDefault="00C92229" w:rsidP="00C92229">
      <w:pPr>
        <w:pStyle w:val="a4"/>
        <w:numPr>
          <w:ilvl w:val="1"/>
          <w:numId w:val="1"/>
        </w:numPr>
        <w:rPr>
          <w:b/>
          <w:bCs/>
          <w:lang w:val="ru-RU"/>
        </w:rPr>
      </w:pPr>
      <w:r w:rsidRPr="00473EC5">
        <w:rPr>
          <w:b/>
          <w:bCs/>
          <w:lang w:val="ru-RU"/>
        </w:rPr>
        <w:t xml:space="preserve">Какой тип накопителей использует </w:t>
      </w:r>
      <w:r w:rsidRPr="00473EC5">
        <w:rPr>
          <w:b/>
          <w:bCs/>
        </w:rPr>
        <w:t>DPE</w:t>
      </w:r>
      <w:r w:rsidRPr="00473EC5">
        <w:rPr>
          <w:b/>
          <w:bCs/>
          <w:lang w:val="ru-RU"/>
        </w:rPr>
        <w:t xml:space="preserve"> </w:t>
      </w:r>
      <w:r w:rsidRPr="00473EC5">
        <w:rPr>
          <w:b/>
          <w:bCs/>
        </w:rPr>
        <w:t>Disk</w:t>
      </w:r>
      <w:r w:rsidRPr="00473EC5">
        <w:rPr>
          <w:b/>
          <w:bCs/>
          <w:lang w:val="ru-RU"/>
        </w:rPr>
        <w:t xml:space="preserve"> 21?</w:t>
      </w:r>
    </w:p>
    <w:p w:rsidR="00C92229" w:rsidRDefault="00C92229" w:rsidP="00C92229">
      <w:pPr>
        <w:rPr>
          <w:b/>
          <w:bCs/>
          <w:lang w:val="ru-RU"/>
        </w:rPr>
      </w:pPr>
    </w:p>
    <w:p w:rsidR="0045180E" w:rsidRDefault="0045180E" w:rsidP="0045180E">
      <w:pPr>
        <w:ind w:left="709"/>
        <w:rPr>
          <w:bCs/>
          <w:lang w:val="ru-RU"/>
        </w:rPr>
      </w:pPr>
      <w:r>
        <w:rPr>
          <w:bCs/>
        </w:rPr>
        <w:t>DPE</w:t>
      </w:r>
      <w:r w:rsidRPr="0045180E">
        <w:rPr>
          <w:bCs/>
          <w:lang w:val="ru-RU"/>
        </w:rPr>
        <w:t xml:space="preserve"> </w:t>
      </w:r>
      <w:r>
        <w:rPr>
          <w:bCs/>
        </w:rPr>
        <w:t>Disk</w:t>
      </w:r>
      <w:r w:rsidRPr="0045180E">
        <w:rPr>
          <w:bCs/>
          <w:lang w:val="ru-RU"/>
        </w:rPr>
        <w:t xml:space="preserve"> 21 использует </w:t>
      </w:r>
      <w:r>
        <w:rPr>
          <w:bCs/>
        </w:rPr>
        <w:t>Flash</w:t>
      </w:r>
      <w:r w:rsidRPr="0045180E">
        <w:rPr>
          <w:bCs/>
          <w:lang w:val="ru-RU"/>
        </w:rPr>
        <w:t xml:space="preserve"> </w:t>
      </w:r>
      <w:r>
        <w:rPr>
          <w:bCs/>
          <w:lang w:val="ru-RU"/>
        </w:rPr>
        <w:t>накопитель (см. рисунок 2.7).</w:t>
      </w:r>
    </w:p>
    <w:p w:rsidR="0045180E" w:rsidRDefault="0045180E" w:rsidP="0045180E">
      <w:pPr>
        <w:ind w:left="709"/>
        <w:rPr>
          <w:bCs/>
          <w:lang w:val="ru-RU"/>
        </w:rPr>
      </w:pPr>
    </w:p>
    <w:p w:rsidR="0045180E" w:rsidRDefault="0045180E" w:rsidP="00D9028B">
      <w:pPr>
        <w:jc w:val="center"/>
        <w:rPr>
          <w:bCs/>
          <w:lang w:val="ru-RU"/>
        </w:rPr>
      </w:pPr>
      <w:r>
        <w:lastRenderedPageBreak/>
        <w:drawing>
          <wp:inline distT="0" distB="0" distL="0" distR="0" wp14:anchorId="0F856CD6" wp14:editId="069D8C39">
            <wp:extent cx="4436198" cy="309372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2805" cy="311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80E" w:rsidRPr="0045180E" w:rsidRDefault="0045180E" w:rsidP="0045180E">
      <w:pPr>
        <w:ind w:left="709"/>
        <w:rPr>
          <w:bCs/>
          <w:lang w:val="ru-RU"/>
        </w:rPr>
      </w:pPr>
    </w:p>
    <w:p w:rsidR="00C92229" w:rsidRDefault="0045180E" w:rsidP="0045180E">
      <w:pPr>
        <w:jc w:val="center"/>
        <w:rPr>
          <w:b/>
          <w:bCs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Рисунок 2.</w:t>
      </w:r>
      <w:r>
        <w:rPr>
          <w:rFonts w:cs="Times New Roman"/>
          <w:color w:val="000000" w:themeColor="text1"/>
          <w:szCs w:val="28"/>
          <w:lang w:val="ru-RU"/>
        </w:rPr>
        <w:t>7</w:t>
      </w:r>
      <w:r w:rsidRPr="002553B2">
        <w:rPr>
          <w:rFonts w:cs="Times New Roman"/>
          <w:color w:val="000000" w:themeColor="text1"/>
          <w:szCs w:val="28"/>
          <w:lang w:val="ru-RU"/>
        </w:rPr>
        <w:t xml:space="preserve"> – </w:t>
      </w:r>
      <w:r>
        <w:rPr>
          <w:rFonts w:cs="Times New Roman"/>
          <w:color w:val="000000" w:themeColor="text1"/>
          <w:szCs w:val="28"/>
          <w:lang w:val="ru-RU"/>
        </w:rPr>
        <w:t xml:space="preserve">Тип накопителя </w:t>
      </w:r>
      <w:r>
        <w:rPr>
          <w:bCs/>
        </w:rPr>
        <w:t>DPE</w:t>
      </w:r>
      <w:r w:rsidRPr="0045180E">
        <w:rPr>
          <w:bCs/>
          <w:lang w:val="ru-RU"/>
        </w:rPr>
        <w:t xml:space="preserve"> </w:t>
      </w:r>
      <w:r>
        <w:rPr>
          <w:bCs/>
        </w:rPr>
        <w:t>Disk</w:t>
      </w:r>
      <w:r w:rsidRPr="0045180E">
        <w:rPr>
          <w:bCs/>
          <w:lang w:val="ru-RU"/>
        </w:rPr>
        <w:t xml:space="preserve"> 21</w:t>
      </w:r>
    </w:p>
    <w:p w:rsidR="0045180E" w:rsidRPr="00C92229" w:rsidRDefault="0045180E" w:rsidP="00C92229">
      <w:pPr>
        <w:rPr>
          <w:b/>
          <w:bCs/>
          <w:lang w:val="ru-RU"/>
        </w:rPr>
      </w:pPr>
    </w:p>
    <w:p w:rsidR="00C92229" w:rsidRPr="00C92229" w:rsidRDefault="00C92229" w:rsidP="00C92229">
      <w:pPr>
        <w:pStyle w:val="a4"/>
        <w:numPr>
          <w:ilvl w:val="1"/>
          <w:numId w:val="1"/>
        </w:numPr>
        <w:rPr>
          <w:b/>
          <w:bCs/>
          <w:lang w:val="ru-RU"/>
        </w:rPr>
      </w:pPr>
      <w:r w:rsidRPr="00473EC5">
        <w:rPr>
          <w:b/>
          <w:bCs/>
          <w:lang w:val="ru-RU"/>
        </w:rPr>
        <w:t xml:space="preserve">Перечислите доступные порты модуля </w:t>
      </w:r>
      <w:r w:rsidRPr="00473EC5">
        <w:rPr>
          <w:b/>
          <w:bCs/>
        </w:rPr>
        <w:t>SP</w:t>
      </w:r>
      <w:r w:rsidRPr="00473EC5">
        <w:rPr>
          <w:b/>
          <w:bCs/>
          <w:lang w:val="ru-RU"/>
        </w:rPr>
        <w:t xml:space="preserve"> </w:t>
      </w:r>
      <w:r w:rsidRPr="00473EC5">
        <w:rPr>
          <w:b/>
          <w:bCs/>
        </w:rPr>
        <w:t>A</w:t>
      </w:r>
      <w:r w:rsidRPr="00473EC5">
        <w:rPr>
          <w:b/>
          <w:bCs/>
          <w:lang w:val="ru-RU"/>
        </w:rPr>
        <w:t xml:space="preserve"> </w:t>
      </w:r>
      <w:r w:rsidRPr="00473EC5">
        <w:rPr>
          <w:b/>
          <w:bCs/>
        </w:rPr>
        <w:t>I</w:t>
      </w:r>
      <w:r w:rsidRPr="00473EC5">
        <w:rPr>
          <w:b/>
          <w:bCs/>
          <w:lang w:val="ru-RU"/>
        </w:rPr>
        <w:t>/</w:t>
      </w:r>
      <w:r w:rsidRPr="00473EC5">
        <w:rPr>
          <w:b/>
          <w:bCs/>
        </w:rPr>
        <w:t>O</w:t>
      </w:r>
      <w:r w:rsidRPr="00473EC5">
        <w:rPr>
          <w:b/>
          <w:bCs/>
          <w:lang w:val="ru-RU"/>
        </w:rPr>
        <w:t xml:space="preserve"> </w:t>
      </w:r>
      <w:r w:rsidRPr="00473EC5">
        <w:rPr>
          <w:b/>
          <w:bCs/>
        </w:rPr>
        <w:t>Module</w:t>
      </w:r>
      <w:r w:rsidRPr="00473EC5">
        <w:rPr>
          <w:b/>
          <w:bCs/>
          <w:lang w:val="ru-RU"/>
        </w:rPr>
        <w:t xml:space="preserve"> 0?</w:t>
      </w:r>
    </w:p>
    <w:p w:rsidR="00C92229" w:rsidRDefault="00C92229" w:rsidP="00C92229">
      <w:pPr>
        <w:ind w:firstLine="709"/>
        <w:rPr>
          <w:b/>
          <w:bCs/>
          <w:lang w:val="ru-RU"/>
        </w:rPr>
      </w:pPr>
    </w:p>
    <w:p w:rsidR="00D9028B" w:rsidRDefault="00D9028B" w:rsidP="00D9028B">
      <w:pPr>
        <w:ind w:firstLine="709"/>
        <w:jc w:val="both"/>
      </w:pPr>
      <w:r>
        <w:rPr>
          <w:bCs/>
          <w:lang w:val="ru-RU"/>
        </w:rPr>
        <w:t>Доступные</w:t>
      </w:r>
      <w:r w:rsidRPr="00D9028B">
        <w:rPr>
          <w:bCs/>
        </w:rPr>
        <w:t xml:space="preserve"> </w:t>
      </w:r>
      <w:r>
        <w:rPr>
          <w:bCs/>
          <w:lang w:val="ru-RU"/>
        </w:rPr>
        <w:t>порты</w:t>
      </w:r>
      <w:r w:rsidRPr="00D9028B">
        <w:rPr>
          <w:bCs/>
        </w:rPr>
        <w:t xml:space="preserve"> </w:t>
      </w:r>
      <w:r>
        <w:rPr>
          <w:bCs/>
          <w:lang w:val="ru-RU"/>
        </w:rPr>
        <w:t>модуля</w:t>
      </w:r>
      <w:r w:rsidRPr="00D9028B">
        <w:rPr>
          <w:bCs/>
        </w:rPr>
        <w:t xml:space="preserve"> </w:t>
      </w:r>
      <w:r>
        <w:rPr>
          <w:bCs/>
        </w:rPr>
        <w:t>SP</w:t>
      </w:r>
      <w:r w:rsidRPr="00D9028B">
        <w:rPr>
          <w:bCs/>
        </w:rPr>
        <w:t xml:space="preserve"> </w:t>
      </w:r>
      <w:r>
        <w:rPr>
          <w:bCs/>
        </w:rPr>
        <w:t>A</w:t>
      </w:r>
      <w:r w:rsidRPr="00D9028B">
        <w:rPr>
          <w:bCs/>
        </w:rPr>
        <w:t xml:space="preserve"> </w:t>
      </w:r>
      <w:r>
        <w:rPr>
          <w:bCs/>
        </w:rPr>
        <w:t>I</w:t>
      </w:r>
      <w:r w:rsidRPr="00D9028B">
        <w:rPr>
          <w:bCs/>
        </w:rPr>
        <w:t>/</w:t>
      </w:r>
      <w:r>
        <w:rPr>
          <w:bCs/>
        </w:rPr>
        <w:t>O</w:t>
      </w:r>
      <w:r w:rsidRPr="00D9028B">
        <w:rPr>
          <w:bCs/>
        </w:rPr>
        <w:t xml:space="preserve"> </w:t>
      </w:r>
      <w:r>
        <w:rPr>
          <w:bCs/>
        </w:rPr>
        <w:t>Module</w:t>
      </w:r>
      <w:r w:rsidRPr="00D9028B">
        <w:rPr>
          <w:bCs/>
        </w:rPr>
        <w:t xml:space="preserve"> 0: </w:t>
      </w:r>
      <w:r>
        <w:t>SP A I/O Module 0 FC Port 0</w:t>
      </w:r>
      <w:r w:rsidRPr="000F2ABF">
        <w:t xml:space="preserve">, </w:t>
      </w:r>
      <w:r>
        <w:t>SP A I/O Module 0 FC Port 1</w:t>
      </w:r>
      <w:r w:rsidRPr="000F2ABF">
        <w:t xml:space="preserve">, </w:t>
      </w:r>
      <w:r>
        <w:t>SP A I/O Module 0 FC Port 2</w:t>
      </w:r>
      <w:r w:rsidRPr="000F2ABF">
        <w:t xml:space="preserve">, </w:t>
      </w:r>
      <w:r>
        <w:t>SP A I/O Module 0 FC Port 3</w:t>
      </w:r>
      <w:r>
        <w:t xml:space="preserve"> (</w:t>
      </w:r>
      <w:r>
        <w:rPr>
          <w:lang w:val="ru-RU"/>
        </w:rPr>
        <w:t>см</w:t>
      </w:r>
      <w:r w:rsidRPr="00D9028B">
        <w:t xml:space="preserve">. </w:t>
      </w:r>
      <w:r>
        <w:rPr>
          <w:lang w:val="ru-RU"/>
        </w:rPr>
        <w:t>рисунок</w:t>
      </w:r>
      <w:r w:rsidRPr="00D9028B">
        <w:t xml:space="preserve"> 2.8).</w:t>
      </w:r>
    </w:p>
    <w:p w:rsidR="00D9028B" w:rsidRDefault="00D9028B" w:rsidP="00D9028B">
      <w:pPr>
        <w:ind w:firstLine="709"/>
        <w:jc w:val="both"/>
      </w:pPr>
    </w:p>
    <w:p w:rsidR="00D9028B" w:rsidRDefault="00D9028B" w:rsidP="004712ED">
      <w:pPr>
        <w:jc w:val="center"/>
        <w:rPr>
          <w:bCs/>
        </w:rPr>
      </w:pPr>
      <w:r>
        <w:drawing>
          <wp:inline distT="0" distB="0" distL="0" distR="0" wp14:anchorId="5EDC10C5" wp14:editId="2625321B">
            <wp:extent cx="2668089" cy="3345066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1712" cy="337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28B" w:rsidRDefault="00D9028B" w:rsidP="00D9028B">
      <w:pPr>
        <w:ind w:firstLine="709"/>
        <w:jc w:val="center"/>
        <w:rPr>
          <w:bCs/>
        </w:rPr>
      </w:pPr>
    </w:p>
    <w:p w:rsidR="00D9028B" w:rsidRPr="00D9028B" w:rsidRDefault="00D9028B" w:rsidP="004712ED">
      <w:pPr>
        <w:jc w:val="center"/>
        <w:rPr>
          <w:bCs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Рисунок 2.</w:t>
      </w:r>
      <w:r>
        <w:rPr>
          <w:rFonts w:cs="Times New Roman"/>
          <w:color w:val="000000" w:themeColor="text1"/>
          <w:szCs w:val="28"/>
          <w:lang w:val="ru-RU"/>
        </w:rPr>
        <w:t>8</w:t>
      </w:r>
      <w:r w:rsidRPr="002553B2">
        <w:rPr>
          <w:rFonts w:cs="Times New Roman"/>
          <w:color w:val="000000" w:themeColor="text1"/>
          <w:szCs w:val="28"/>
          <w:lang w:val="ru-RU"/>
        </w:rPr>
        <w:t xml:space="preserve"> – </w:t>
      </w:r>
      <w:r>
        <w:rPr>
          <w:bCs/>
          <w:lang w:val="ru-RU"/>
        </w:rPr>
        <w:t>Доступные</w:t>
      </w:r>
      <w:r w:rsidRPr="00D9028B">
        <w:rPr>
          <w:bCs/>
          <w:lang w:val="ru-RU"/>
        </w:rPr>
        <w:t xml:space="preserve"> </w:t>
      </w:r>
      <w:r>
        <w:rPr>
          <w:bCs/>
          <w:lang w:val="ru-RU"/>
        </w:rPr>
        <w:t>порты</w:t>
      </w:r>
      <w:r w:rsidRPr="00D9028B">
        <w:rPr>
          <w:bCs/>
          <w:lang w:val="ru-RU"/>
        </w:rPr>
        <w:t xml:space="preserve"> </w:t>
      </w:r>
      <w:r>
        <w:rPr>
          <w:bCs/>
          <w:lang w:val="ru-RU"/>
        </w:rPr>
        <w:t>модуля</w:t>
      </w:r>
      <w:r w:rsidRPr="00D9028B">
        <w:rPr>
          <w:bCs/>
          <w:lang w:val="ru-RU"/>
        </w:rPr>
        <w:t xml:space="preserve"> </w:t>
      </w:r>
      <w:r>
        <w:rPr>
          <w:bCs/>
        </w:rPr>
        <w:t>SP</w:t>
      </w:r>
      <w:r w:rsidRPr="00D9028B">
        <w:rPr>
          <w:bCs/>
          <w:lang w:val="ru-RU"/>
        </w:rPr>
        <w:t xml:space="preserve"> </w:t>
      </w:r>
      <w:r>
        <w:rPr>
          <w:bCs/>
        </w:rPr>
        <w:t>A</w:t>
      </w:r>
      <w:r w:rsidRPr="00D9028B">
        <w:rPr>
          <w:bCs/>
          <w:lang w:val="ru-RU"/>
        </w:rPr>
        <w:t xml:space="preserve"> </w:t>
      </w:r>
      <w:r>
        <w:rPr>
          <w:bCs/>
        </w:rPr>
        <w:t>I</w:t>
      </w:r>
      <w:r w:rsidRPr="00D9028B">
        <w:rPr>
          <w:bCs/>
          <w:lang w:val="ru-RU"/>
        </w:rPr>
        <w:t>/</w:t>
      </w:r>
      <w:r>
        <w:rPr>
          <w:bCs/>
        </w:rPr>
        <w:t>O</w:t>
      </w:r>
      <w:r w:rsidRPr="00D9028B">
        <w:rPr>
          <w:bCs/>
          <w:lang w:val="ru-RU"/>
        </w:rPr>
        <w:t xml:space="preserve"> </w:t>
      </w:r>
      <w:r>
        <w:rPr>
          <w:bCs/>
        </w:rPr>
        <w:t>Module</w:t>
      </w:r>
      <w:r w:rsidRPr="00D9028B">
        <w:rPr>
          <w:bCs/>
          <w:lang w:val="ru-RU"/>
        </w:rPr>
        <w:t xml:space="preserve"> 0</w:t>
      </w:r>
    </w:p>
    <w:p w:rsidR="003D4006" w:rsidRPr="00D9028B" w:rsidRDefault="003D4006" w:rsidP="00C92229">
      <w:pPr>
        <w:ind w:firstLine="709"/>
        <w:rPr>
          <w:b/>
          <w:bCs/>
          <w:lang w:val="ru-RU"/>
        </w:rPr>
      </w:pPr>
    </w:p>
    <w:p w:rsidR="003D4006" w:rsidRDefault="003D4006" w:rsidP="00C92229">
      <w:pPr>
        <w:ind w:firstLine="709"/>
        <w:rPr>
          <w:b/>
          <w:bCs/>
        </w:rPr>
      </w:pPr>
      <w:r w:rsidRPr="00D9028B">
        <w:rPr>
          <w:b/>
          <w:bCs/>
        </w:rPr>
        <w:lastRenderedPageBreak/>
        <w:t>3</w:t>
      </w:r>
      <w:r w:rsidRPr="00D9028B">
        <w:rPr>
          <w:b/>
          <w:bCs/>
        </w:rPr>
        <w:t xml:space="preserve"> </w:t>
      </w:r>
      <w:r w:rsidRPr="00473EC5">
        <w:rPr>
          <w:b/>
          <w:bCs/>
          <w:lang w:val="ru-RU"/>
        </w:rPr>
        <w:t>ИССЛЕДОВАНИЕ</w:t>
      </w:r>
      <w:r w:rsidRPr="00D9028B">
        <w:rPr>
          <w:b/>
          <w:bCs/>
        </w:rPr>
        <w:t xml:space="preserve"> </w:t>
      </w:r>
      <w:r w:rsidRPr="00473EC5">
        <w:rPr>
          <w:b/>
          <w:bCs/>
          <w:lang w:val="ru-RU"/>
        </w:rPr>
        <w:t>МЕНЮ</w:t>
      </w:r>
      <w:r w:rsidRPr="00D9028B">
        <w:rPr>
          <w:b/>
          <w:bCs/>
        </w:rPr>
        <w:t xml:space="preserve"> </w:t>
      </w:r>
      <w:r w:rsidRPr="00473EC5">
        <w:rPr>
          <w:b/>
          <w:bCs/>
        </w:rPr>
        <w:t>STORAGE</w:t>
      </w:r>
    </w:p>
    <w:p w:rsidR="00F80432" w:rsidRDefault="00F80432" w:rsidP="00C92229">
      <w:pPr>
        <w:ind w:firstLine="709"/>
        <w:rPr>
          <w:b/>
          <w:bCs/>
        </w:rPr>
      </w:pPr>
    </w:p>
    <w:p w:rsidR="00F80432" w:rsidRDefault="00F80432" w:rsidP="00F80432">
      <w:pPr>
        <w:ind w:firstLine="709"/>
        <w:rPr>
          <w:b/>
          <w:bCs/>
          <w:lang w:val="ru-RU"/>
        </w:rPr>
      </w:pPr>
      <w:r>
        <w:rPr>
          <w:b/>
          <w:bCs/>
          <w:lang w:val="ru-RU"/>
        </w:rPr>
        <w:t>3.1 </w:t>
      </w:r>
      <w:r w:rsidRPr="00473EC5">
        <w:rPr>
          <w:b/>
          <w:bCs/>
          <w:lang w:val="ru-RU"/>
        </w:rPr>
        <w:t>Перечислите представленные файловые системы.</w:t>
      </w:r>
    </w:p>
    <w:p w:rsidR="00F80432" w:rsidRDefault="00F80432" w:rsidP="00F80432">
      <w:pPr>
        <w:ind w:firstLine="709"/>
        <w:rPr>
          <w:b/>
          <w:bCs/>
          <w:lang w:val="ru-RU"/>
        </w:rPr>
      </w:pPr>
    </w:p>
    <w:p w:rsidR="00C3327D" w:rsidRPr="00C3327D" w:rsidRDefault="00C3327D" w:rsidP="00C3327D">
      <w:pPr>
        <w:ind w:firstLine="709"/>
        <w:jc w:val="both"/>
        <w:rPr>
          <w:bCs/>
          <w:lang w:val="ru-RU"/>
        </w:rPr>
      </w:pPr>
      <w:r>
        <w:rPr>
          <w:bCs/>
          <w:lang w:val="ru-RU"/>
        </w:rPr>
        <w:t>Представленные файловые системы (см. рисунок 3.1) представлены в таблице 3.1.</w:t>
      </w:r>
    </w:p>
    <w:p w:rsidR="00C3327D" w:rsidRDefault="00C3327D" w:rsidP="00F80432">
      <w:pPr>
        <w:ind w:firstLine="709"/>
        <w:rPr>
          <w:b/>
          <w:bCs/>
          <w:lang w:val="ru-RU"/>
        </w:rPr>
      </w:pPr>
    </w:p>
    <w:p w:rsidR="00C3327D" w:rsidRPr="000F2ABF" w:rsidRDefault="00C3327D" w:rsidP="00C3327D">
      <w:pPr>
        <w:rPr>
          <w:lang w:val="ru-RU"/>
        </w:rPr>
      </w:pPr>
      <w:r>
        <w:rPr>
          <w:lang w:val="ru-RU"/>
        </w:rPr>
        <w:t>Таблица 3</w:t>
      </w:r>
      <w:r>
        <w:rPr>
          <w:lang w:val="ru-RU"/>
        </w:rPr>
        <w:t>.1 – Файловые системы</w:t>
      </w:r>
    </w:p>
    <w:tbl>
      <w:tblPr>
        <w:tblStyle w:val="a3"/>
        <w:tblW w:w="9373" w:type="dxa"/>
        <w:tblInd w:w="-5" w:type="dxa"/>
        <w:tblLook w:val="04A0" w:firstRow="1" w:lastRow="0" w:firstColumn="1" w:lastColumn="0" w:noHBand="0" w:noVBand="1"/>
      </w:tblPr>
      <w:tblGrid>
        <w:gridCol w:w="3376"/>
        <w:gridCol w:w="3377"/>
        <w:gridCol w:w="2620"/>
      </w:tblGrid>
      <w:tr w:rsidR="00C3327D" w:rsidTr="00FA6265">
        <w:trPr>
          <w:trHeight w:val="246"/>
        </w:trPr>
        <w:tc>
          <w:tcPr>
            <w:tcW w:w="3376" w:type="dxa"/>
          </w:tcPr>
          <w:p w:rsidR="00C3327D" w:rsidRDefault="00C3327D" w:rsidP="00BD3946">
            <w:pPr>
              <w:jc w:val="center"/>
            </w:pPr>
            <w:r>
              <w:t>Имя</w:t>
            </w:r>
          </w:p>
        </w:tc>
        <w:tc>
          <w:tcPr>
            <w:tcW w:w="3377" w:type="dxa"/>
          </w:tcPr>
          <w:p w:rsidR="00C3327D" w:rsidRDefault="00C3327D" w:rsidP="00BD3946">
            <w:pPr>
              <w:jc w:val="center"/>
            </w:pPr>
            <w:r>
              <w:t>Протокол</w:t>
            </w:r>
          </w:p>
        </w:tc>
        <w:tc>
          <w:tcPr>
            <w:tcW w:w="2620" w:type="dxa"/>
          </w:tcPr>
          <w:p w:rsidR="00C3327D" w:rsidRDefault="00C3327D" w:rsidP="00BD3946">
            <w:pPr>
              <w:jc w:val="center"/>
            </w:pPr>
            <w:r>
              <w:t>Размер</w:t>
            </w:r>
          </w:p>
        </w:tc>
      </w:tr>
      <w:tr w:rsidR="00C3327D" w:rsidTr="00FA6265">
        <w:trPr>
          <w:trHeight w:val="237"/>
        </w:trPr>
        <w:tc>
          <w:tcPr>
            <w:tcW w:w="3376" w:type="dxa"/>
          </w:tcPr>
          <w:p w:rsidR="00C3327D" w:rsidRPr="00BD41AB" w:rsidRDefault="00C3327D" w:rsidP="00BD3946">
            <w:pPr>
              <w:jc w:val="center"/>
            </w:pPr>
            <w:r>
              <w:t>FileSystem00</w:t>
            </w:r>
          </w:p>
        </w:tc>
        <w:tc>
          <w:tcPr>
            <w:tcW w:w="3377" w:type="dxa"/>
          </w:tcPr>
          <w:p w:rsidR="00C3327D" w:rsidRPr="00BD41AB" w:rsidRDefault="00C3327D" w:rsidP="00BD3946">
            <w:pPr>
              <w:jc w:val="center"/>
            </w:pPr>
            <w:r>
              <w:t>CIFS</w:t>
            </w:r>
          </w:p>
        </w:tc>
        <w:tc>
          <w:tcPr>
            <w:tcW w:w="2620" w:type="dxa"/>
          </w:tcPr>
          <w:p w:rsidR="00C3327D" w:rsidRPr="00BD41AB" w:rsidRDefault="00C3327D" w:rsidP="00BD3946">
            <w:pPr>
              <w:jc w:val="center"/>
            </w:pPr>
            <w:r>
              <w:t>2,0 TB</w:t>
            </w:r>
          </w:p>
        </w:tc>
      </w:tr>
      <w:tr w:rsidR="00C3327D" w:rsidTr="00FA6265">
        <w:trPr>
          <w:trHeight w:val="246"/>
        </w:trPr>
        <w:tc>
          <w:tcPr>
            <w:tcW w:w="3376" w:type="dxa"/>
          </w:tcPr>
          <w:p w:rsidR="00C3327D" w:rsidRPr="00BD41AB" w:rsidRDefault="00C3327D" w:rsidP="00BD3946">
            <w:pPr>
              <w:jc w:val="center"/>
            </w:pPr>
            <w:r>
              <w:t>FileSystem01</w:t>
            </w:r>
          </w:p>
        </w:tc>
        <w:tc>
          <w:tcPr>
            <w:tcW w:w="3377" w:type="dxa"/>
          </w:tcPr>
          <w:p w:rsidR="00C3327D" w:rsidRPr="00BD41AB" w:rsidRDefault="00C3327D" w:rsidP="00BD3946">
            <w:pPr>
              <w:jc w:val="center"/>
            </w:pPr>
            <w:r>
              <w:t>NFS</w:t>
            </w:r>
          </w:p>
        </w:tc>
        <w:tc>
          <w:tcPr>
            <w:tcW w:w="2620" w:type="dxa"/>
          </w:tcPr>
          <w:p w:rsidR="00C3327D" w:rsidRPr="00BD41AB" w:rsidRDefault="00C3327D" w:rsidP="00BD3946">
            <w:pPr>
              <w:jc w:val="center"/>
            </w:pPr>
            <w:r>
              <w:t>1,0 TB</w:t>
            </w:r>
          </w:p>
        </w:tc>
      </w:tr>
    </w:tbl>
    <w:p w:rsidR="00C3327D" w:rsidRDefault="00C3327D" w:rsidP="00C3327D">
      <w:pPr>
        <w:tabs>
          <w:tab w:val="left" w:pos="4080"/>
        </w:tabs>
        <w:rPr>
          <w:b/>
          <w:bCs/>
          <w:lang w:val="ru-RU"/>
        </w:rPr>
      </w:pPr>
      <w:r>
        <w:rPr>
          <w:b/>
          <w:bCs/>
          <w:lang w:val="ru-RU"/>
        </w:rPr>
        <w:tab/>
      </w:r>
    </w:p>
    <w:p w:rsidR="00C3327D" w:rsidRDefault="00C3327D" w:rsidP="00C3327D">
      <w:pPr>
        <w:tabs>
          <w:tab w:val="left" w:pos="4080"/>
        </w:tabs>
        <w:rPr>
          <w:b/>
          <w:bCs/>
          <w:lang w:val="ru-RU"/>
        </w:rPr>
      </w:pPr>
      <w:r>
        <w:drawing>
          <wp:inline distT="0" distB="0" distL="0" distR="0" wp14:anchorId="3F31911B" wp14:editId="00FCE463">
            <wp:extent cx="5940425" cy="9544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27D" w:rsidRDefault="00C3327D" w:rsidP="00C3327D">
      <w:pPr>
        <w:tabs>
          <w:tab w:val="left" w:pos="4080"/>
        </w:tabs>
        <w:rPr>
          <w:b/>
          <w:bCs/>
          <w:lang w:val="ru-RU"/>
        </w:rPr>
      </w:pPr>
    </w:p>
    <w:p w:rsidR="00C3327D" w:rsidRPr="00C3327D" w:rsidRDefault="00C3327D" w:rsidP="00C3327D">
      <w:pPr>
        <w:jc w:val="center"/>
        <w:rPr>
          <w:bCs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Рисунок 3</w:t>
      </w:r>
      <w:r>
        <w:rPr>
          <w:rFonts w:cs="Times New Roman"/>
          <w:color w:val="000000" w:themeColor="text1"/>
          <w:szCs w:val="28"/>
          <w:lang w:val="ru-RU"/>
        </w:rPr>
        <w:t>.</w:t>
      </w:r>
      <w:r>
        <w:rPr>
          <w:rFonts w:cs="Times New Roman"/>
          <w:color w:val="000000" w:themeColor="text1"/>
          <w:szCs w:val="28"/>
          <w:lang w:val="ru-RU"/>
        </w:rPr>
        <w:t>1</w:t>
      </w:r>
      <w:r w:rsidRPr="002553B2">
        <w:rPr>
          <w:rFonts w:cs="Times New Roman"/>
          <w:color w:val="000000" w:themeColor="text1"/>
          <w:szCs w:val="28"/>
          <w:lang w:val="ru-RU"/>
        </w:rPr>
        <w:t xml:space="preserve"> – </w:t>
      </w:r>
      <w:r>
        <w:rPr>
          <w:rFonts w:cs="Times New Roman"/>
          <w:color w:val="000000" w:themeColor="text1"/>
          <w:szCs w:val="28"/>
          <w:lang w:val="ru-RU"/>
        </w:rPr>
        <w:t>Представленные файловые системы</w:t>
      </w:r>
    </w:p>
    <w:p w:rsidR="00F80432" w:rsidRDefault="00F80432" w:rsidP="00F80432">
      <w:pPr>
        <w:ind w:firstLine="709"/>
        <w:rPr>
          <w:b/>
          <w:bCs/>
          <w:lang w:val="ru-RU"/>
        </w:rPr>
      </w:pPr>
    </w:p>
    <w:p w:rsidR="00F80432" w:rsidRDefault="00F80432" w:rsidP="00F80432">
      <w:pPr>
        <w:ind w:firstLine="709"/>
        <w:rPr>
          <w:b/>
          <w:bCs/>
        </w:rPr>
      </w:pPr>
      <w:r>
        <w:rPr>
          <w:b/>
          <w:bCs/>
          <w:lang w:val="ru-RU"/>
        </w:rPr>
        <w:t>3.2 </w:t>
      </w:r>
      <w:r w:rsidRPr="00473EC5">
        <w:rPr>
          <w:b/>
          <w:bCs/>
          <w:lang w:val="ru-RU"/>
        </w:rPr>
        <w:t xml:space="preserve">Перечислите представленные </w:t>
      </w:r>
      <w:r w:rsidRPr="00473EC5">
        <w:rPr>
          <w:b/>
          <w:bCs/>
        </w:rPr>
        <w:t>LUN’s</w:t>
      </w:r>
    </w:p>
    <w:p w:rsidR="00F80432" w:rsidRDefault="00F80432" w:rsidP="00F80432">
      <w:pPr>
        <w:ind w:firstLine="709"/>
        <w:rPr>
          <w:b/>
          <w:bCs/>
        </w:rPr>
      </w:pPr>
    </w:p>
    <w:p w:rsidR="000519A7" w:rsidRPr="00C3327D" w:rsidRDefault="000519A7" w:rsidP="000519A7">
      <w:pPr>
        <w:ind w:firstLine="709"/>
        <w:jc w:val="both"/>
        <w:rPr>
          <w:bCs/>
          <w:lang w:val="ru-RU"/>
        </w:rPr>
      </w:pPr>
      <w:r>
        <w:rPr>
          <w:bCs/>
          <w:lang w:val="ru-RU"/>
        </w:rPr>
        <w:t xml:space="preserve">Представленные </w:t>
      </w:r>
      <w:r>
        <w:rPr>
          <w:bCs/>
        </w:rPr>
        <w:t>LUN</w:t>
      </w:r>
      <w:r w:rsidRPr="000519A7">
        <w:rPr>
          <w:bCs/>
          <w:lang w:val="ru-RU"/>
        </w:rPr>
        <w:t>’</w:t>
      </w:r>
      <w:r>
        <w:rPr>
          <w:bCs/>
        </w:rPr>
        <w:t>s</w:t>
      </w:r>
      <w:r>
        <w:rPr>
          <w:bCs/>
          <w:lang w:val="ru-RU"/>
        </w:rPr>
        <w:t xml:space="preserve"> (см. рисунок 3.</w:t>
      </w:r>
      <w:r w:rsidRPr="000519A7">
        <w:rPr>
          <w:bCs/>
          <w:lang w:val="ru-RU"/>
        </w:rPr>
        <w:t>2</w:t>
      </w:r>
      <w:r>
        <w:rPr>
          <w:bCs/>
          <w:lang w:val="ru-RU"/>
        </w:rPr>
        <w:t>)</w:t>
      </w:r>
      <w:r>
        <w:rPr>
          <w:bCs/>
          <w:lang w:val="ru-RU"/>
        </w:rPr>
        <w:t xml:space="preserve"> представлены в таблице 3.2</w:t>
      </w:r>
      <w:r>
        <w:rPr>
          <w:bCs/>
          <w:lang w:val="ru-RU"/>
        </w:rPr>
        <w:t>.</w:t>
      </w:r>
    </w:p>
    <w:p w:rsidR="002B3A15" w:rsidRDefault="002B3A15" w:rsidP="00F80432">
      <w:pPr>
        <w:ind w:firstLine="709"/>
        <w:rPr>
          <w:b/>
          <w:bCs/>
          <w:lang w:val="ru-RU"/>
        </w:rPr>
      </w:pPr>
    </w:p>
    <w:p w:rsidR="002B3A15" w:rsidRDefault="002B3A15" w:rsidP="002B3A15">
      <w:pPr>
        <w:rPr>
          <w:b/>
          <w:bCs/>
        </w:rPr>
      </w:pPr>
      <w:r>
        <w:drawing>
          <wp:inline distT="0" distB="0" distL="0" distR="0" wp14:anchorId="0803B1E0" wp14:editId="1BB9C536">
            <wp:extent cx="5940425" cy="19945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A15" w:rsidRDefault="002B3A15" w:rsidP="002B3A15">
      <w:pPr>
        <w:rPr>
          <w:b/>
          <w:bCs/>
        </w:rPr>
      </w:pPr>
    </w:p>
    <w:p w:rsidR="002B3A15" w:rsidRPr="000519A7" w:rsidRDefault="002B3A15" w:rsidP="002B3A15">
      <w:pPr>
        <w:jc w:val="center"/>
        <w:rPr>
          <w:bCs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Рисунок 3.</w:t>
      </w:r>
      <w:r w:rsidR="000519A7">
        <w:rPr>
          <w:rFonts w:cs="Times New Roman"/>
          <w:color w:val="000000" w:themeColor="text1"/>
          <w:szCs w:val="28"/>
        </w:rPr>
        <w:t>2</w:t>
      </w:r>
      <w:r w:rsidRPr="002553B2">
        <w:rPr>
          <w:rFonts w:cs="Times New Roman"/>
          <w:color w:val="000000" w:themeColor="text1"/>
          <w:szCs w:val="28"/>
          <w:lang w:val="ru-RU"/>
        </w:rPr>
        <w:t xml:space="preserve"> – </w:t>
      </w:r>
      <w:r>
        <w:rPr>
          <w:rFonts w:cs="Times New Roman"/>
          <w:color w:val="000000" w:themeColor="text1"/>
          <w:szCs w:val="28"/>
          <w:lang w:val="ru-RU"/>
        </w:rPr>
        <w:t xml:space="preserve">Представленные </w:t>
      </w:r>
      <w:r>
        <w:rPr>
          <w:rFonts w:cs="Times New Roman"/>
          <w:color w:val="000000" w:themeColor="text1"/>
          <w:szCs w:val="28"/>
        </w:rPr>
        <w:t>LUN</w:t>
      </w:r>
      <w:r w:rsidRPr="000519A7">
        <w:rPr>
          <w:rFonts w:cs="Times New Roman"/>
          <w:color w:val="000000" w:themeColor="text1"/>
          <w:szCs w:val="28"/>
          <w:lang w:val="ru-RU"/>
        </w:rPr>
        <w:t>’</w:t>
      </w:r>
      <w:r>
        <w:rPr>
          <w:rFonts w:cs="Times New Roman"/>
          <w:color w:val="000000" w:themeColor="text1"/>
          <w:szCs w:val="28"/>
        </w:rPr>
        <w:t>s</w:t>
      </w:r>
    </w:p>
    <w:p w:rsidR="00F80432" w:rsidRDefault="00F80432" w:rsidP="00F80432">
      <w:pPr>
        <w:ind w:firstLine="709"/>
        <w:rPr>
          <w:b/>
          <w:bCs/>
          <w:lang w:val="ru-RU"/>
        </w:rPr>
      </w:pPr>
    </w:p>
    <w:p w:rsidR="00FA6265" w:rsidRPr="000F2ABF" w:rsidRDefault="00FA6265" w:rsidP="00FA6265">
      <w:r>
        <w:rPr>
          <w:lang w:val="ru-RU"/>
        </w:rPr>
        <w:t>Таблица 3</w:t>
      </w:r>
      <w:r>
        <w:rPr>
          <w:lang w:val="ru-RU"/>
        </w:rPr>
        <w:t xml:space="preserve">.2 – Представленные </w:t>
      </w:r>
      <w:r>
        <w:t>LUN’s</w:t>
      </w:r>
    </w:p>
    <w:tbl>
      <w:tblPr>
        <w:tblW w:w="93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0"/>
        <w:gridCol w:w="3124"/>
        <w:gridCol w:w="3104"/>
      </w:tblGrid>
      <w:tr w:rsidR="00FA6265" w:rsidRPr="00AB36B4" w:rsidTr="00BD3946">
        <w:trPr>
          <w:trHeight w:val="271"/>
        </w:trPr>
        <w:tc>
          <w:tcPr>
            <w:tcW w:w="3090" w:type="dxa"/>
          </w:tcPr>
          <w:p w:rsidR="00FA6265" w:rsidRPr="00AB36B4" w:rsidRDefault="00FA6265" w:rsidP="00BD3946">
            <w:pPr>
              <w:jc w:val="center"/>
              <w:rPr>
                <w:szCs w:val="28"/>
              </w:rPr>
            </w:pPr>
            <w:r w:rsidRPr="00AB36B4">
              <w:rPr>
                <w:szCs w:val="28"/>
              </w:rPr>
              <w:t>Имя</w:t>
            </w:r>
          </w:p>
        </w:tc>
        <w:tc>
          <w:tcPr>
            <w:tcW w:w="3124" w:type="dxa"/>
          </w:tcPr>
          <w:p w:rsidR="00FA6265" w:rsidRPr="00AB36B4" w:rsidRDefault="00FA6265" w:rsidP="00BD3946">
            <w:pPr>
              <w:jc w:val="center"/>
              <w:rPr>
                <w:szCs w:val="28"/>
              </w:rPr>
            </w:pPr>
            <w:r w:rsidRPr="00AB36B4">
              <w:rPr>
                <w:szCs w:val="28"/>
              </w:rPr>
              <w:t>Протокол</w:t>
            </w:r>
          </w:p>
        </w:tc>
        <w:tc>
          <w:tcPr>
            <w:tcW w:w="3104" w:type="dxa"/>
          </w:tcPr>
          <w:p w:rsidR="00FA6265" w:rsidRPr="00AB36B4" w:rsidRDefault="00FA6265" w:rsidP="00BD3946">
            <w:pPr>
              <w:jc w:val="center"/>
              <w:rPr>
                <w:szCs w:val="28"/>
              </w:rPr>
            </w:pPr>
            <w:r w:rsidRPr="00AB36B4">
              <w:rPr>
                <w:szCs w:val="28"/>
              </w:rPr>
              <w:t>Размер</w:t>
            </w:r>
          </w:p>
        </w:tc>
      </w:tr>
      <w:tr w:rsidR="00FA6265" w:rsidRPr="00AB36B4" w:rsidTr="00BD3946">
        <w:trPr>
          <w:trHeight w:val="271"/>
        </w:trPr>
        <w:tc>
          <w:tcPr>
            <w:tcW w:w="3090" w:type="dxa"/>
          </w:tcPr>
          <w:p w:rsidR="00FA6265" w:rsidRPr="00AB36B4" w:rsidRDefault="00FA6265" w:rsidP="00BD3946">
            <w:pPr>
              <w:jc w:val="center"/>
              <w:rPr>
                <w:szCs w:val="28"/>
              </w:rPr>
            </w:pPr>
            <w:r w:rsidRPr="00AB36B4">
              <w:rPr>
                <w:szCs w:val="28"/>
              </w:rPr>
              <w:t>LUN00</w:t>
            </w:r>
          </w:p>
        </w:tc>
        <w:tc>
          <w:tcPr>
            <w:tcW w:w="3124" w:type="dxa"/>
          </w:tcPr>
          <w:p w:rsidR="00FA6265" w:rsidRPr="00AB36B4" w:rsidRDefault="00FA6265" w:rsidP="00BD3946">
            <w:pPr>
              <w:jc w:val="center"/>
              <w:rPr>
                <w:szCs w:val="28"/>
              </w:rPr>
            </w:pPr>
            <w:r w:rsidRPr="00AB36B4">
              <w:rPr>
                <w:szCs w:val="28"/>
              </w:rPr>
              <w:t>iSCSI, File</w:t>
            </w:r>
          </w:p>
        </w:tc>
        <w:tc>
          <w:tcPr>
            <w:tcW w:w="3104" w:type="dxa"/>
          </w:tcPr>
          <w:p w:rsidR="00FA6265" w:rsidRPr="00AB36B4" w:rsidRDefault="00FA6265" w:rsidP="00BD3946">
            <w:pPr>
              <w:jc w:val="center"/>
              <w:rPr>
                <w:szCs w:val="28"/>
              </w:rPr>
            </w:pPr>
            <w:r w:rsidRPr="00AB36B4">
              <w:rPr>
                <w:szCs w:val="28"/>
              </w:rPr>
              <w:t>250.0 GB</w:t>
            </w:r>
          </w:p>
        </w:tc>
      </w:tr>
      <w:tr w:rsidR="00FA6265" w:rsidRPr="00AB36B4" w:rsidTr="00BD3946">
        <w:trPr>
          <w:trHeight w:val="271"/>
        </w:trPr>
        <w:tc>
          <w:tcPr>
            <w:tcW w:w="3090" w:type="dxa"/>
          </w:tcPr>
          <w:p w:rsidR="00FA6265" w:rsidRPr="00AB36B4" w:rsidRDefault="00FA6265" w:rsidP="00BD3946">
            <w:pPr>
              <w:jc w:val="center"/>
              <w:rPr>
                <w:szCs w:val="28"/>
              </w:rPr>
            </w:pPr>
            <w:r w:rsidRPr="00AB36B4">
              <w:rPr>
                <w:szCs w:val="28"/>
              </w:rPr>
              <w:t>LUNGroup-FC-00</w:t>
            </w:r>
          </w:p>
        </w:tc>
        <w:tc>
          <w:tcPr>
            <w:tcW w:w="3124" w:type="dxa"/>
          </w:tcPr>
          <w:p w:rsidR="00FA6265" w:rsidRPr="00AB36B4" w:rsidRDefault="00FA6265" w:rsidP="00BD3946">
            <w:pPr>
              <w:jc w:val="center"/>
              <w:rPr>
                <w:szCs w:val="28"/>
              </w:rPr>
            </w:pPr>
            <w:r w:rsidRPr="00AB36B4">
              <w:rPr>
                <w:szCs w:val="28"/>
              </w:rPr>
              <w:t>iSCSI, FC, File</w:t>
            </w:r>
          </w:p>
        </w:tc>
        <w:tc>
          <w:tcPr>
            <w:tcW w:w="3104" w:type="dxa"/>
          </w:tcPr>
          <w:p w:rsidR="00FA6265" w:rsidRPr="00AB36B4" w:rsidRDefault="00FA6265" w:rsidP="00BD3946">
            <w:pPr>
              <w:jc w:val="center"/>
              <w:rPr>
                <w:szCs w:val="28"/>
              </w:rPr>
            </w:pPr>
            <w:r w:rsidRPr="00AB36B4">
              <w:rPr>
                <w:szCs w:val="28"/>
              </w:rPr>
              <w:t>200.0 GB</w:t>
            </w:r>
          </w:p>
        </w:tc>
      </w:tr>
      <w:tr w:rsidR="00FA6265" w:rsidRPr="00AB36B4" w:rsidTr="00BD3946">
        <w:trPr>
          <w:trHeight w:val="271"/>
        </w:trPr>
        <w:tc>
          <w:tcPr>
            <w:tcW w:w="3090" w:type="dxa"/>
          </w:tcPr>
          <w:p w:rsidR="00FA6265" w:rsidRPr="00AB36B4" w:rsidRDefault="00FA6265" w:rsidP="00BD3946">
            <w:pPr>
              <w:jc w:val="center"/>
              <w:rPr>
                <w:szCs w:val="28"/>
              </w:rPr>
            </w:pPr>
            <w:r w:rsidRPr="00AB36B4">
              <w:rPr>
                <w:szCs w:val="28"/>
              </w:rPr>
              <w:t>LUNGroup-FC-01</w:t>
            </w:r>
          </w:p>
        </w:tc>
        <w:tc>
          <w:tcPr>
            <w:tcW w:w="3124" w:type="dxa"/>
          </w:tcPr>
          <w:p w:rsidR="00FA6265" w:rsidRPr="00AB36B4" w:rsidRDefault="00FA6265" w:rsidP="00BD3946">
            <w:pPr>
              <w:jc w:val="center"/>
              <w:rPr>
                <w:szCs w:val="28"/>
              </w:rPr>
            </w:pPr>
            <w:r w:rsidRPr="00AB36B4">
              <w:rPr>
                <w:szCs w:val="28"/>
              </w:rPr>
              <w:t>iSCSI, FC, File</w:t>
            </w:r>
          </w:p>
        </w:tc>
        <w:tc>
          <w:tcPr>
            <w:tcW w:w="3104" w:type="dxa"/>
          </w:tcPr>
          <w:p w:rsidR="00FA6265" w:rsidRPr="00AB36B4" w:rsidRDefault="00FA6265" w:rsidP="00BD3946">
            <w:pPr>
              <w:jc w:val="center"/>
              <w:rPr>
                <w:szCs w:val="28"/>
              </w:rPr>
            </w:pPr>
            <w:r w:rsidRPr="00AB36B4">
              <w:rPr>
                <w:szCs w:val="28"/>
              </w:rPr>
              <w:t>100.0 GB</w:t>
            </w:r>
          </w:p>
        </w:tc>
      </w:tr>
      <w:tr w:rsidR="00FA6265" w:rsidRPr="00AB36B4" w:rsidTr="00BD3946">
        <w:trPr>
          <w:trHeight w:val="271"/>
        </w:trPr>
        <w:tc>
          <w:tcPr>
            <w:tcW w:w="3090" w:type="dxa"/>
          </w:tcPr>
          <w:p w:rsidR="00FA6265" w:rsidRPr="00AB36B4" w:rsidRDefault="00FA6265" w:rsidP="00BD3946">
            <w:pPr>
              <w:jc w:val="center"/>
              <w:rPr>
                <w:szCs w:val="28"/>
              </w:rPr>
            </w:pPr>
            <w:r w:rsidRPr="00AB36B4">
              <w:rPr>
                <w:szCs w:val="28"/>
              </w:rPr>
              <w:t>LUNGroup-iSCSI-00</w:t>
            </w:r>
          </w:p>
        </w:tc>
        <w:tc>
          <w:tcPr>
            <w:tcW w:w="3124" w:type="dxa"/>
          </w:tcPr>
          <w:p w:rsidR="00FA6265" w:rsidRPr="00AB36B4" w:rsidRDefault="00FA6265" w:rsidP="00BD3946">
            <w:pPr>
              <w:jc w:val="center"/>
              <w:rPr>
                <w:szCs w:val="28"/>
              </w:rPr>
            </w:pPr>
            <w:r w:rsidRPr="00AB36B4">
              <w:rPr>
                <w:szCs w:val="28"/>
              </w:rPr>
              <w:t>iSCSI, File</w:t>
            </w:r>
          </w:p>
        </w:tc>
        <w:tc>
          <w:tcPr>
            <w:tcW w:w="3104" w:type="dxa"/>
          </w:tcPr>
          <w:p w:rsidR="00FA6265" w:rsidRPr="00AB36B4" w:rsidRDefault="00FA6265" w:rsidP="00BD3946">
            <w:pPr>
              <w:jc w:val="center"/>
              <w:rPr>
                <w:szCs w:val="28"/>
              </w:rPr>
            </w:pPr>
            <w:r w:rsidRPr="00AB36B4">
              <w:rPr>
                <w:szCs w:val="28"/>
              </w:rPr>
              <w:t>512.0 GB</w:t>
            </w:r>
          </w:p>
        </w:tc>
      </w:tr>
      <w:tr w:rsidR="00FA6265" w:rsidRPr="00AB36B4" w:rsidTr="00BD3946">
        <w:trPr>
          <w:trHeight w:val="271"/>
        </w:trPr>
        <w:tc>
          <w:tcPr>
            <w:tcW w:w="3090" w:type="dxa"/>
          </w:tcPr>
          <w:p w:rsidR="00FA6265" w:rsidRPr="00AB36B4" w:rsidRDefault="00FA6265" w:rsidP="00BD3946">
            <w:pPr>
              <w:jc w:val="center"/>
              <w:rPr>
                <w:szCs w:val="28"/>
              </w:rPr>
            </w:pPr>
            <w:r w:rsidRPr="00AB36B4">
              <w:rPr>
                <w:szCs w:val="28"/>
              </w:rPr>
              <w:t>LUNGroup-iSCSI-01</w:t>
            </w:r>
          </w:p>
        </w:tc>
        <w:tc>
          <w:tcPr>
            <w:tcW w:w="3124" w:type="dxa"/>
          </w:tcPr>
          <w:p w:rsidR="00FA6265" w:rsidRPr="00AB36B4" w:rsidRDefault="00FA6265" w:rsidP="00BD3946">
            <w:pPr>
              <w:jc w:val="center"/>
              <w:rPr>
                <w:szCs w:val="28"/>
              </w:rPr>
            </w:pPr>
            <w:r w:rsidRPr="00AB36B4">
              <w:rPr>
                <w:szCs w:val="28"/>
              </w:rPr>
              <w:t>iSCSI, File</w:t>
            </w:r>
          </w:p>
        </w:tc>
        <w:tc>
          <w:tcPr>
            <w:tcW w:w="3104" w:type="dxa"/>
          </w:tcPr>
          <w:p w:rsidR="00FA6265" w:rsidRPr="00AB36B4" w:rsidRDefault="00FA6265" w:rsidP="00BD3946">
            <w:pPr>
              <w:jc w:val="center"/>
              <w:rPr>
                <w:szCs w:val="28"/>
              </w:rPr>
            </w:pPr>
            <w:r w:rsidRPr="00AB36B4">
              <w:rPr>
                <w:szCs w:val="28"/>
              </w:rPr>
              <w:t>512.0 GB</w:t>
            </w:r>
          </w:p>
        </w:tc>
      </w:tr>
    </w:tbl>
    <w:p w:rsidR="00FA6265" w:rsidRPr="00FA6265" w:rsidRDefault="00FA6265" w:rsidP="00FA6265">
      <w:pPr>
        <w:rPr>
          <w:lang w:val="ru-RU"/>
        </w:rPr>
      </w:pPr>
      <w:r>
        <w:rPr>
          <w:lang w:val="ru-RU"/>
        </w:rPr>
        <w:lastRenderedPageBreak/>
        <w:t>Продолжение таблицы 3.2</w:t>
      </w:r>
    </w:p>
    <w:tbl>
      <w:tblPr>
        <w:tblW w:w="93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0"/>
        <w:gridCol w:w="3124"/>
        <w:gridCol w:w="3104"/>
      </w:tblGrid>
      <w:tr w:rsidR="00FA6265" w:rsidRPr="00AB36B4" w:rsidTr="00BD3946">
        <w:trPr>
          <w:trHeight w:val="271"/>
        </w:trPr>
        <w:tc>
          <w:tcPr>
            <w:tcW w:w="3090" w:type="dxa"/>
          </w:tcPr>
          <w:p w:rsidR="00FA6265" w:rsidRPr="00AB36B4" w:rsidRDefault="00FA6265" w:rsidP="00BD3946">
            <w:pPr>
              <w:jc w:val="center"/>
              <w:rPr>
                <w:szCs w:val="28"/>
              </w:rPr>
            </w:pPr>
            <w:r w:rsidRPr="00AB36B4">
              <w:rPr>
                <w:szCs w:val="28"/>
              </w:rPr>
              <w:t>LUNGroup-iSCSI-02</w:t>
            </w:r>
          </w:p>
        </w:tc>
        <w:tc>
          <w:tcPr>
            <w:tcW w:w="3124" w:type="dxa"/>
          </w:tcPr>
          <w:p w:rsidR="00FA6265" w:rsidRPr="00AB36B4" w:rsidRDefault="00FA6265" w:rsidP="00BD3946">
            <w:pPr>
              <w:jc w:val="center"/>
              <w:rPr>
                <w:szCs w:val="28"/>
              </w:rPr>
            </w:pPr>
            <w:r w:rsidRPr="00AB36B4">
              <w:rPr>
                <w:szCs w:val="28"/>
              </w:rPr>
              <w:t>iSCSI, File</w:t>
            </w:r>
          </w:p>
        </w:tc>
        <w:tc>
          <w:tcPr>
            <w:tcW w:w="3104" w:type="dxa"/>
          </w:tcPr>
          <w:p w:rsidR="00FA6265" w:rsidRPr="00AB36B4" w:rsidRDefault="00FA6265" w:rsidP="00BD3946">
            <w:pPr>
              <w:jc w:val="center"/>
              <w:rPr>
                <w:szCs w:val="28"/>
              </w:rPr>
            </w:pPr>
            <w:r w:rsidRPr="00AB36B4">
              <w:rPr>
                <w:szCs w:val="28"/>
              </w:rPr>
              <w:t>512.0 GB</w:t>
            </w:r>
          </w:p>
        </w:tc>
      </w:tr>
      <w:tr w:rsidR="00FA6265" w:rsidRPr="00AB36B4" w:rsidTr="00BD3946">
        <w:trPr>
          <w:trHeight w:val="108"/>
        </w:trPr>
        <w:tc>
          <w:tcPr>
            <w:tcW w:w="3090" w:type="dxa"/>
          </w:tcPr>
          <w:p w:rsidR="00FA6265" w:rsidRPr="00AB36B4" w:rsidRDefault="00FA6265" w:rsidP="00BD3946">
            <w:pPr>
              <w:jc w:val="center"/>
              <w:rPr>
                <w:szCs w:val="28"/>
              </w:rPr>
            </w:pPr>
            <w:r w:rsidRPr="00AB36B4">
              <w:rPr>
                <w:szCs w:val="28"/>
              </w:rPr>
              <w:t>LUNGroup-iSCSI-03</w:t>
            </w:r>
          </w:p>
        </w:tc>
        <w:tc>
          <w:tcPr>
            <w:tcW w:w="3124" w:type="dxa"/>
          </w:tcPr>
          <w:p w:rsidR="00FA6265" w:rsidRPr="00AB36B4" w:rsidRDefault="00FA6265" w:rsidP="00BD3946">
            <w:pPr>
              <w:jc w:val="center"/>
              <w:rPr>
                <w:szCs w:val="28"/>
              </w:rPr>
            </w:pPr>
            <w:r w:rsidRPr="00AB36B4">
              <w:rPr>
                <w:szCs w:val="28"/>
              </w:rPr>
              <w:t>iSCSI, File</w:t>
            </w:r>
          </w:p>
        </w:tc>
        <w:tc>
          <w:tcPr>
            <w:tcW w:w="3104" w:type="dxa"/>
          </w:tcPr>
          <w:p w:rsidR="00FA6265" w:rsidRPr="00AB36B4" w:rsidRDefault="00FA6265" w:rsidP="00BD3946">
            <w:pPr>
              <w:jc w:val="center"/>
              <w:rPr>
                <w:szCs w:val="28"/>
              </w:rPr>
            </w:pPr>
            <w:r w:rsidRPr="00AB36B4">
              <w:rPr>
                <w:szCs w:val="28"/>
              </w:rPr>
              <w:t>512.0 GB</w:t>
            </w:r>
          </w:p>
        </w:tc>
      </w:tr>
    </w:tbl>
    <w:p w:rsidR="00FA6265" w:rsidRPr="000519A7" w:rsidRDefault="00FA6265" w:rsidP="00F80432">
      <w:pPr>
        <w:ind w:firstLine="709"/>
        <w:rPr>
          <w:b/>
          <w:bCs/>
          <w:lang w:val="ru-RU"/>
        </w:rPr>
      </w:pPr>
    </w:p>
    <w:p w:rsidR="00F80432" w:rsidRDefault="00F80432" w:rsidP="00F80432">
      <w:pPr>
        <w:ind w:firstLine="709"/>
        <w:jc w:val="both"/>
        <w:rPr>
          <w:b/>
          <w:bCs/>
          <w:lang w:val="ru-RU"/>
        </w:rPr>
      </w:pPr>
      <w:r>
        <w:rPr>
          <w:b/>
          <w:bCs/>
          <w:lang w:val="ru-RU"/>
        </w:rPr>
        <w:t>3.3 </w:t>
      </w:r>
      <w:r w:rsidRPr="00473EC5">
        <w:rPr>
          <w:b/>
          <w:bCs/>
          <w:lang w:val="ru-RU"/>
        </w:rPr>
        <w:t>Какой тип пула устройств хранения данных (</w:t>
      </w:r>
      <w:r w:rsidRPr="00473EC5">
        <w:rPr>
          <w:b/>
          <w:bCs/>
        </w:rPr>
        <w:t>Storage</w:t>
      </w:r>
      <w:r w:rsidRPr="00473EC5">
        <w:rPr>
          <w:b/>
          <w:bCs/>
          <w:lang w:val="ru-RU"/>
        </w:rPr>
        <w:t xml:space="preserve"> </w:t>
      </w:r>
      <w:r w:rsidRPr="00473EC5">
        <w:rPr>
          <w:b/>
          <w:bCs/>
        </w:rPr>
        <w:t>Pool</w:t>
      </w:r>
      <w:r w:rsidRPr="00473EC5">
        <w:rPr>
          <w:b/>
          <w:bCs/>
          <w:lang w:val="ru-RU"/>
        </w:rPr>
        <w:t>) доступен?</w:t>
      </w:r>
    </w:p>
    <w:p w:rsidR="00C22108" w:rsidRDefault="00C22108" w:rsidP="00F80432">
      <w:pPr>
        <w:ind w:firstLine="709"/>
        <w:jc w:val="both"/>
        <w:rPr>
          <w:b/>
          <w:bCs/>
          <w:lang w:val="ru-RU"/>
        </w:rPr>
      </w:pPr>
    </w:p>
    <w:p w:rsidR="00C22108" w:rsidRPr="00C22108" w:rsidRDefault="00C22108" w:rsidP="00F80432">
      <w:pPr>
        <w:ind w:firstLine="709"/>
        <w:jc w:val="both"/>
        <w:rPr>
          <w:bCs/>
          <w:lang w:val="ru-RU"/>
        </w:rPr>
      </w:pPr>
      <w:r>
        <w:rPr>
          <w:bCs/>
          <w:lang w:val="ru-RU"/>
        </w:rPr>
        <w:t xml:space="preserve">Доступен </w:t>
      </w:r>
      <w:r>
        <w:rPr>
          <w:bCs/>
        </w:rPr>
        <w:t>MyltiTier</w:t>
      </w:r>
      <w:r w:rsidRPr="00C22108">
        <w:rPr>
          <w:bCs/>
          <w:lang w:val="ru-RU"/>
        </w:rPr>
        <w:t xml:space="preserve"> </w:t>
      </w:r>
      <w:r>
        <w:rPr>
          <w:bCs/>
          <w:lang w:val="ru-RU"/>
        </w:rPr>
        <w:t>пул устройств хранения данных (см. рисунок 3.3).</w:t>
      </w:r>
    </w:p>
    <w:p w:rsidR="00F80432" w:rsidRDefault="00F80432" w:rsidP="00F80432">
      <w:pPr>
        <w:ind w:firstLine="709"/>
        <w:rPr>
          <w:b/>
          <w:bCs/>
          <w:lang w:val="ru-RU"/>
        </w:rPr>
      </w:pPr>
    </w:p>
    <w:p w:rsidR="00C22108" w:rsidRDefault="00C22108" w:rsidP="00C22108">
      <w:pPr>
        <w:rPr>
          <w:b/>
          <w:bCs/>
          <w:lang w:val="ru-RU"/>
        </w:rPr>
      </w:pPr>
      <w:r>
        <w:drawing>
          <wp:inline distT="0" distB="0" distL="0" distR="0" wp14:anchorId="7E1D112C" wp14:editId="3AD7FF9F">
            <wp:extent cx="5940425" cy="7620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432" w:rsidRDefault="00F80432" w:rsidP="00F80432">
      <w:pPr>
        <w:ind w:firstLine="709"/>
        <w:rPr>
          <w:b/>
          <w:bCs/>
          <w:lang w:val="ru-RU"/>
        </w:rPr>
      </w:pPr>
    </w:p>
    <w:p w:rsidR="00C22108" w:rsidRPr="00C22108" w:rsidRDefault="00C22108" w:rsidP="00C22108">
      <w:pPr>
        <w:jc w:val="center"/>
        <w:rPr>
          <w:bCs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Рисунок 3.</w:t>
      </w:r>
      <w:r w:rsidRPr="00C22108">
        <w:rPr>
          <w:rFonts w:cs="Times New Roman"/>
          <w:color w:val="000000" w:themeColor="text1"/>
          <w:szCs w:val="28"/>
          <w:lang w:val="ru-RU"/>
        </w:rPr>
        <w:t>3</w:t>
      </w:r>
      <w:r w:rsidRPr="002553B2">
        <w:rPr>
          <w:rFonts w:cs="Times New Roman"/>
          <w:color w:val="000000" w:themeColor="text1"/>
          <w:szCs w:val="28"/>
          <w:lang w:val="ru-RU"/>
        </w:rPr>
        <w:t xml:space="preserve"> – </w:t>
      </w:r>
      <w:r>
        <w:rPr>
          <w:rFonts w:cs="Times New Roman"/>
          <w:color w:val="000000" w:themeColor="text1"/>
          <w:szCs w:val="28"/>
          <w:lang w:val="ru-RU"/>
        </w:rPr>
        <w:t>Типы пула устройств хранения данных</w:t>
      </w:r>
    </w:p>
    <w:p w:rsidR="00C22108" w:rsidRDefault="00C22108" w:rsidP="00F80432">
      <w:pPr>
        <w:ind w:firstLine="709"/>
        <w:rPr>
          <w:b/>
          <w:bCs/>
          <w:lang w:val="ru-RU"/>
        </w:rPr>
      </w:pPr>
    </w:p>
    <w:p w:rsidR="00F80432" w:rsidRDefault="00F80432" w:rsidP="00F80432">
      <w:pPr>
        <w:ind w:firstLine="709"/>
        <w:rPr>
          <w:b/>
          <w:bCs/>
          <w:lang w:val="ru-RU"/>
        </w:rPr>
      </w:pPr>
      <w:r>
        <w:rPr>
          <w:b/>
          <w:bCs/>
          <w:lang w:val="ru-RU"/>
        </w:rPr>
        <w:t>3.4 </w:t>
      </w:r>
      <w:r w:rsidRPr="00473EC5">
        <w:rPr>
          <w:b/>
          <w:bCs/>
          <w:lang w:val="ru-RU"/>
        </w:rPr>
        <w:t xml:space="preserve">Поддерживает ли пул технологию </w:t>
      </w:r>
      <w:r w:rsidRPr="00473EC5">
        <w:rPr>
          <w:b/>
          <w:bCs/>
        </w:rPr>
        <w:t>Fast</w:t>
      </w:r>
      <w:r w:rsidRPr="00473EC5">
        <w:rPr>
          <w:b/>
          <w:bCs/>
          <w:lang w:val="ru-RU"/>
        </w:rPr>
        <w:t xml:space="preserve"> </w:t>
      </w:r>
      <w:r w:rsidRPr="00473EC5">
        <w:rPr>
          <w:b/>
          <w:bCs/>
        </w:rPr>
        <w:t>VP</w:t>
      </w:r>
      <w:r w:rsidRPr="00473EC5">
        <w:rPr>
          <w:b/>
          <w:bCs/>
          <w:lang w:val="ru-RU"/>
        </w:rPr>
        <w:t>?</w:t>
      </w:r>
    </w:p>
    <w:p w:rsidR="00F80432" w:rsidRDefault="00F80432" w:rsidP="00F80432">
      <w:pPr>
        <w:ind w:firstLine="709"/>
        <w:rPr>
          <w:b/>
          <w:bCs/>
          <w:lang w:val="ru-RU"/>
        </w:rPr>
      </w:pPr>
    </w:p>
    <w:p w:rsidR="000354CD" w:rsidRDefault="000354CD" w:rsidP="00F80432">
      <w:pPr>
        <w:ind w:firstLine="709"/>
        <w:rPr>
          <w:bCs/>
          <w:lang w:val="ru-RU"/>
        </w:rPr>
      </w:pPr>
      <w:r>
        <w:rPr>
          <w:bCs/>
          <w:lang w:val="ru-RU"/>
        </w:rPr>
        <w:t xml:space="preserve">Да, пул поддерживает технологию </w:t>
      </w:r>
      <w:r>
        <w:rPr>
          <w:bCs/>
        </w:rPr>
        <w:t>Fast</w:t>
      </w:r>
      <w:r w:rsidRPr="000354CD">
        <w:rPr>
          <w:bCs/>
          <w:lang w:val="ru-RU"/>
        </w:rPr>
        <w:t xml:space="preserve"> </w:t>
      </w:r>
      <w:r>
        <w:rPr>
          <w:bCs/>
        </w:rPr>
        <w:t>VP</w:t>
      </w:r>
      <w:r w:rsidRPr="000354CD">
        <w:rPr>
          <w:bCs/>
          <w:lang w:val="ru-RU"/>
        </w:rPr>
        <w:t xml:space="preserve"> (</w:t>
      </w:r>
      <w:r>
        <w:rPr>
          <w:bCs/>
          <w:lang w:val="ru-RU"/>
        </w:rPr>
        <w:t>см. рисунок 3.4).</w:t>
      </w:r>
    </w:p>
    <w:p w:rsidR="000354CD" w:rsidRDefault="000354CD" w:rsidP="00F80432">
      <w:pPr>
        <w:ind w:firstLine="709"/>
        <w:rPr>
          <w:bCs/>
          <w:lang w:val="ru-RU"/>
        </w:rPr>
      </w:pPr>
    </w:p>
    <w:p w:rsidR="000354CD" w:rsidRDefault="000354CD" w:rsidP="00D01178">
      <w:pPr>
        <w:jc w:val="center"/>
        <w:rPr>
          <w:bCs/>
          <w:lang w:val="ru-RU"/>
        </w:rPr>
      </w:pPr>
      <w:r>
        <w:drawing>
          <wp:inline distT="0" distB="0" distL="0" distR="0" wp14:anchorId="15A32D5F" wp14:editId="2852C2C6">
            <wp:extent cx="4732020" cy="273400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9206" cy="274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4CD" w:rsidRDefault="000354CD" w:rsidP="000354CD">
      <w:pPr>
        <w:rPr>
          <w:bCs/>
          <w:lang w:val="ru-RU"/>
        </w:rPr>
      </w:pPr>
    </w:p>
    <w:p w:rsidR="000354CD" w:rsidRPr="000354CD" w:rsidRDefault="000354CD" w:rsidP="000354CD">
      <w:pPr>
        <w:jc w:val="center"/>
        <w:rPr>
          <w:bCs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Рисунок 3.</w:t>
      </w:r>
      <w:r>
        <w:rPr>
          <w:rFonts w:cs="Times New Roman"/>
          <w:color w:val="000000" w:themeColor="text1"/>
          <w:szCs w:val="28"/>
          <w:lang w:val="ru-RU"/>
        </w:rPr>
        <w:t>4</w:t>
      </w:r>
      <w:r w:rsidRPr="002553B2">
        <w:rPr>
          <w:rFonts w:cs="Times New Roman"/>
          <w:color w:val="000000" w:themeColor="text1"/>
          <w:szCs w:val="28"/>
          <w:lang w:val="ru-RU"/>
        </w:rPr>
        <w:t xml:space="preserve"> – </w:t>
      </w:r>
      <w:r>
        <w:rPr>
          <w:rFonts w:cs="Times New Roman"/>
          <w:color w:val="000000" w:themeColor="text1"/>
          <w:szCs w:val="28"/>
          <w:lang w:val="ru-RU"/>
        </w:rPr>
        <w:t xml:space="preserve">Технология </w:t>
      </w:r>
      <w:r>
        <w:rPr>
          <w:rFonts w:cs="Times New Roman"/>
          <w:color w:val="000000" w:themeColor="text1"/>
          <w:szCs w:val="28"/>
        </w:rPr>
        <w:t>Fast</w:t>
      </w:r>
      <w:r w:rsidRPr="000354CD">
        <w:rPr>
          <w:rFonts w:cs="Times New Roman"/>
          <w:color w:val="000000" w:themeColor="text1"/>
          <w:szCs w:val="28"/>
          <w:lang w:val="ru-RU"/>
        </w:rPr>
        <w:t xml:space="preserve"> </w:t>
      </w:r>
      <w:r>
        <w:rPr>
          <w:rFonts w:cs="Times New Roman"/>
          <w:color w:val="000000" w:themeColor="text1"/>
          <w:szCs w:val="28"/>
        </w:rPr>
        <w:t>VP</w:t>
      </w:r>
      <w:r w:rsidRPr="000354CD">
        <w:rPr>
          <w:rFonts w:cs="Times New Roman"/>
          <w:color w:val="000000" w:themeColor="text1"/>
          <w:szCs w:val="28"/>
          <w:lang w:val="ru-RU"/>
        </w:rPr>
        <w:t xml:space="preserve"> </w:t>
      </w:r>
      <w:r>
        <w:rPr>
          <w:rFonts w:cs="Times New Roman"/>
          <w:color w:val="000000" w:themeColor="text1"/>
          <w:szCs w:val="28"/>
          <w:lang w:val="ru-RU"/>
        </w:rPr>
        <w:t>в пуле</w:t>
      </w:r>
    </w:p>
    <w:p w:rsidR="00F80432" w:rsidRDefault="00F80432" w:rsidP="00F80432">
      <w:pPr>
        <w:ind w:firstLine="709"/>
        <w:rPr>
          <w:b/>
          <w:bCs/>
          <w:lang w:val="ru-RU"/>
        </w:rPr>
      </w:pPr>
    </w:p>
    <w:p w:rsidR="00F80432" w:rsidRPr="00473EC5" w:rsidRDefault="00F80432" w:rsidP="00F80432">
      <w:pPr>
        <w:ind w:firstLine="709"/>
        <w:rPr>
          <w:b/>
          <w:bCs/>
          <w:lang w:val="ru-RU"/>
        </w:rPr>
      </w:pPr>
      <w:r>
        <w:rPr>
          <w:b/>
          <w:bCs/>
          <w:lang w:val="ru-RU"/>
        </w:rPr>
        <w:t>3.5 </w:t>
      </w:r>
      <w:r w:rsidRPr="00473EC5">
        <w:rPr>
          <w:b/>
          <w:bCs/>
          <w:lang w:val="ru-RU"/>
        </w:rPr>
        <w:t>Сколько запасных дисков доступно в этом пуле?</w:t>
      </w:r>
    </w:p>
    <w:p w:rsidR="00F80432" w:rsidRDefault="00F80432" w:rsidP="00C92229">
      <w:pPr>
        <w:ind w:firstLine="709"/>
        <w:rPr>
          <w:b/>
          <w:bCs/>
          <w:lang w:val="ru-RU"/>
        </w:rPr>
      </w:pPr>
    </w:p>
    <w:p w:rsidR="00D01178" w:rsidRDefault="00D01178" w:rsidP="00C92229">
      <w:pPr>
        <w:ind w:firstLine="709"/>
        <w:rPr>
          <w:bCs/>
          <w:lang w:val="ru-RU"/>
        </w:rPr>
      </w:pPr>
      <w:r>
        <w:rPr>
          <w:bCs/>
          <w:lang w:val="ru-RU"/>
        </w:rPr>
        <w:t>В пуле доступно два запасных диска (см. рисунок 3.5).</w:t>
      </w:r>
    </w:p>
    <w:p w:rsidR="00D01178" w:rsidRDefault="00D01178" w:rsidP="00C92229">
      <w:pPr>
        <w:ind w:firstLine="709"/>
        <w:rPr>
          <w:bCs/>
          <w:lang w:val="ru-RU"/>
        </w:rPr>
      </w:pPr>
    </w:p>
    <w:p w:rsidR="00D01178" w:rsidRDefault="00D01178" w:rsidP="00D01178">
      <w:pPr>
        <w:jc w:val="center"/>
        <w:rPr>
          <w:bCs/>
          <w:lang w:val="ru-RU"/>
        </w:rPr>
      </w:pPr>
      <w:r>
        <w:lastRenderedPageBreak/>
        <w:drawing>
          <wp:inline distT="0" distB="0" distL="0" distR="0" wp14:anchorId="0E47802A" wp14:editId="5544CC59">
            <wp:extent cx="4686300" cy="2906959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7137" cy="291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178" w:rsidRDefault="00D01178" w:rsidP="00D01178">
      <w:pPr>
        <w:jc w:val="center"/>
        <w:rPr>
          <w:bCs/>
          <w:lang w:val="ru-RU"/>
        </w:rPr>
      </w:pPr>
    </w:p>
    <w:p w:rsidR="00D01178" w:rsidRPr="00D01178" w:rsidRDefault="00D01178" w:rsidP="00D01178">
      <w:pPr>
        <w:jc w:val="center"/>
        <w:rPr>
          <w:bCs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Рисунок 3.</w:t>
      </w:r>
      <w:r>
        <w:rPr>
          <w:rFonts w:cs="Times New Roman"/>
          <w:color w:val="000000" w:themeColor="text1"/>
          <w:szCs w:val="28"/>
          <w:lang w:val="ru-RU"/>
        </w:rPr>
        <w:t>5</w:t>
      </w:r>
      <w:r w:rsidRPr="002553B2">
        <w:rPr>
          <w:rFonts w:cs="Times New Roman"/>
          <w:color w:val="000000" w:themeColor="text1"/>
          <w:szCs w:val="28"/>
          <w:lang w:val="ru-RU"/>
        </w:rPr>
        <w:t xml:space="preserve"> – </w:t>
      </w:r>
      <w:r>
        <w:rPr>
          <w:rFonts w:cs="Times New Roman"/>
          <w:color w:val="000000" w:themeColor="text1"/>
          <w:szCs w:val="28"/>
          <w:lang w:val="ru-RU"/>
        </w:rPr>
        <w:t>Запасные диски в пуле</w:t>
      </w:r>
    </w:p>
    <w:p w:rsidR="003D4006" w:rsidRPr="00F80432" w:rsidRDefault="003D4006" w:rsidP="00C92229">
      <w:pPr>
        <w:ind w:firstLine="709"/>
        <w:rPr>
          <w:b/>
          <w:bCs/>
          <w:lang w:val="ru-RU"/>
        </w:rPr>
      </w:pPr>
    </w:p>
    <w:p w:rsidR="003D4006" w:rsidRPr="000354CD" w:rsidRDefault="003D4006" w:rsidP="00C92229">
      <w:pPr>
        <w:ind w:firstLine="709"/>
        <w:rPr>
          <w:b/>
          <w:bCs/>
          <w:lang w:val="ru-RU"/>
        </w:rPr>
      </w:pPr>
      <w:r>
        <w:rPr>
          <w:b/>
          <w:bCs/>
          <w:lang w:val="ru-RU"/>
        </w:rPr>
        <w:t>4</w:t>
      </w:r>
      <w:r w:rsidRPr="00473EC5">
        <w:rPr>
          <w:b/>
          <w:bCs/>
          <w:lang w:val="ru-RU"/>
        </w:rPr>
        <w:t xml:space="preserve"> ИССЛЕДОВАНИЕ МЕНЮ </w:t>
      </w:r>
      <w:r w:rsidRPr="00473EC5">
        <w:rPr>
          <w:b/>
          <w:bCs/>
        </w:rPr>
        <w:t>HOSTS</w:t>
      </w:r>
    </w:p>
    <w:p w:rsidR="00F80432" w:rsidRDefault="00F80432" w:rsidP="00C92229">
      <w:pPr>
        <w:ind w:firstLine="709"/>
        <w:rPr>
          <w:b/>
          <w:bCs/>
          <w:lang w:val="ru-RU"/>
        </w:rPr>
      </w:pPr>
    </w:p>
    <w:p w:rsidR="00F80432" w:rsidRDefault="00F80432" w:rsidP="00F80432">
      <w:pPr>
        <w:ind w:firstLine="709"/>
        <w:jc w:val="both"/>
        <w:rPr>
          <w:b/>
          <w:bCs/>
          <w:lang w:val="ru-RU"/>
        </w:rPr>
      </w:pPr>
      <w:r>
        <w:rPr>
          <w:b/>
          <w:bCs/>
          <w:lang w:val="ru-RU"/>
        </w:rPr>
        <w:t>4.1 </w:t>
      </w:r>
      <w:r w:rsidRPr="00473EC5">
        <w:rPr>
          <w:b/>
          <w:bCs/>
          <w:lang w:val="ru-RU"/>
        </w:rPr>
        <w:t xml:space="preserve">Какие варианты доступны в категории </w:t>
      </w:r>
      <w:r w:rsidRPr="00473EC5">
        <w:rPr>
          <w:b/>
          <w:bCs/>
        </w:rPr>
        <w:t>Hosts</w:t>
      </w:r>
      <w:r w:rsidRPr="00473EC5">
        <w:rPr>
          <w:b/>
          <w:bCs/>
          <w:lang w:val="ru-RU"/>
        </w:rPr>
        <w:t>?</w:t>
      </w:r>
    </w:p>
    <w:p w:rsidR="00F80432" w:rsidRDefault="00F80432" w:rsidP="00F80432">
      <w:pPr>
        <w:ind w:firstLine="709"/>
        <w:jc w:val="both"/>
        <w:rPr>
          <w:b/>
          <w:bCs/>
          <w:lang w:val="ru-RU"/>
        </w:rPr>
      </w:pPr>
    </w:p>
    <w:p w:rsidR="001E5160" w:rsidRPr="001E5160" w:rsidRDefault="001E5160" w:rsidP="001E5160">
      <w:pPr>
        <w:ind w:firstLine="851"/>
        <w:jc w:val="both"/>
        <w:rPr>
          <w:lang w:val="ru-RU"/>
        </w:rPr>
      </w:pPr>
      <w:r>
        <w:rPr>
          <w:bCs/>
          <w:lang w:val="ru-RU"/>
        </w:rPr>
        <w:t xml:space="preserve">Доступны следующие варианты в категории </w:t>
      </w:r>
      <w:r>
        <w:rPr>
          <w:bCs/>
        </w:rPr>
        <w:t>Hosts</w:t>
      </w:r>
      <w:r w:rsidRPr="001E5160">
        <w:rPr>
          <w:bCs/>
          <w:lang w:val="ru-RU"/>
        </w:rPr>
        <w:t xml:space="preserve">: </w:t>
      </w:r>
      <w:r>
        <w:t>Hosts</w:t>
      </w:r>
      <w:r w:rsidRPr="001E5160">
        <w:rPr>
          <w:lang w:val="ru-RU"/>
        </w:rPr>
        <w:t xml:space="preserve">, </w:t>
      </w:r>
      <w:r>
        <w:t>Initiators</w:t>
      </w:r>
      <w:r w:rsidRPr="001E5160">
        <w:rPr>
          <w:lang w:val="ru-RU"/>
        </w:rPr>
        <w:t xml:space="preserve">, </w:t>
      </w:r>
      <w:r>
        <w:t>VMware</w:t>
      </w:r>
      <w:r w:rsidRPr="001E5160">
        <w:rPr>
          <w:lang w:val="ru-RU"/>
        </w:rPr>
        <w:t xml:space="preserve"> </w:t>
      </w:r>
      <w:r>
        <w:t>Hosts</w:t>
      </w:r>
      <w:r w:rsidRPr="001E5160">
        <w:rPr>
          <w:lang w:val="ru-RU"/>
        </w:rPr>
        <w:t xml:space="preserve"> (</w:t>
      </w:r>
      <w:r>
        <w:rPr>
          <w:lang w:val="ru-RU"/>
        </w:rPr>
        <w:t>см</w:t>
      </w:r>
      <w:r w:rsidRPr="001E5160">
        <w:rPr>
          <w:lang w:val="ru-RU"/>
        </w:rPr>
        <w:t xml:space="preserve">. </w:t>
      </w:r>
      <w:r>
        <w:rPr>
          <w:lang w:val="ru-RU"/>
        </w:rPr>
        <w:t>рисунок</w:t>
      </w:r>
      <w:r>
        <w:rPr>
          <w:lang w:val="ru-RU"/>
        </w:rPr>
        <w:t xml:space="preserve"> 4</w:t>
      </w:r>
      <w:r w:rsidRPr="001E5160">
        <w:rPr>
          <w:lang w:val="ru-RU"/>
        </w:rPr>
        <w:t>.1).</w:t>
      </w:r>
    </w:p>
    <w:p w:rsidR="001E5160" w:rsidRDefault="001E5160" w:rsidP="00F80432">
      <w:pPr>
        <w:ind w:firstLine="709"/>
        <w:jc w:val="both"/>
        <w:rPr>
          <w:bCs/>
          <w:lang w:val="ru-RU"/>
        </w:rPr>
      </w:pPr>
    </w:p>
    <w:p w:rsidR="001E5160" w:rsidRDefault="001E5160" w:rsidP="001E5160">
      <w:pPr>
        <w:jc w:val="both"/>
        <w:rPr>
          <w:bCs/>
          <w:lang w:val="ru-RU"/>
        </w:rPr>
      </w:pPr>
      <w:r>
        <w:drawing>
          <wp:inline distT="0" distB="0" distL="0" distR="0" wp14:anchorId="699F057B" wp14:editId="1E9A18AD">
            <wp:extent cx="5940425" cy="13411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60" w:rsidRDefault="001E5160" w:rsidP="001E5160">
      <w:pPr>
        <w:jc w:val="both"/>
        <w:rPr>
          <w:bCs/>
          <w:lang w:val="ru-RU"/>
        </w:rPr>
      </w:pPr>
    </w:p>
    <w:p w:rsidR="001E5160" w:rsidRPr="001E5160" w:rsidRDefault="001E5160" w:rsidP="001E5160">
      <w:pPr>
        <w:jc w:val="center"/>
        <w:rPr>
          <w:bCs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Рисунок 4</w:t>
      </w:r>
      <w:r>
        <w:rPr>
          <w:rFonts w:cs="Times New Roman"/>
          <w:color w:val="000000" w:themeColor="text1"/>
          <w:szCs w:val="28"/>
          <w:lang w:val="ru-RU"/>
        </w:rPr>
        <w:t>.</w:t>
      </w:r>
      <w:r>
        <w:rPr>
          <w:rFonts w:cs="Times New Roman"/>
          <w:color w:val="000000" w:themeColor="text1"/>
          <w:szCs w:val="28"/>
          <w:lang w:val="ru-RU"/>
        </w:rPr>
        <w:t>1</w:t>
      </w:r>
      <w:r w:rsidRPr="002553B2">
        <w:rPr>
          <w:rFonts w:cs="Times New Roman"/>
          <w:color w:val="000000" w:themeColor="text1"/>
          <w:szCs w:val="28"/>
          <w:lang w:val="ru-RU"/>
        </w:rPr>
        <w:t xml:space="preserve"> – </w:t>
      </w:r>
      <w:r>
        <w:rPr>
          <w:rFonts w:cs="Times New Roman"/>
          <w:color w:val="000000" w:themeColor="text1"/>
          <w:szCs w:val="28"/>
          <w:lang w:val="ru-RU"/>
        </w:rPr>
        <w:t>В</w:t>
      </w:r>
      <w:r>
        <w:rPr>
          <w:bCs/>
          <w:lang w:val="ru-RU"/>
        </w:rPr>
        <w:t xml:space="preserve">арианты в категории </w:t>
      </w:r>
      <w:r>
        <w:rPr>
          <w:bCs/>
        </w:rPr>
        <w:t>Hosts</w:t>
      </w:r>
    </w:p>
    <w:p w:rsidR="00F80432" w:rsidRPr="001E5160" w:rsidRDefault="00F80432" w:rsidP="00F80432">
      <w:pPr>
        <w:ind w:firstLine="709"/>
        <w:jc w:val="both"/>
        <w:rPr>
          <w:b/>
          <w:bCs/>
          <w:lang w:val="ru-RU"/>
        </w:rPr>
      </w:pPr>
    </w:p>
    <w:p w:rsidR="00F80432" w:rsidRDefault="00F80432" w:rsidP="00F80432">
      <w:pPr>
        <w:ind w:firstLine="709"/>
        <w:jc w:val="both"/>
        <w:rPr>
          <w:b/>
          <w:bCs/>
          <w:lang w:val="ru-RU"/>
        </w:rPr>
      </w:pPr>
      <w:r>
        <w:rPr>
          <w:b/>
          <w:bCs/>
          <w:lang w:val="ru-RU"/>
        </w:rPr>
        <w:t>4.2 </w:t>
      </w:r>
      <w:r w:rsidRPr="00473EC5">
        <w:rPr>
          <w:b/>
          <w:bCs/>
          <w:lang w:val="ru-RU"/>
        </w:rPr>
        <w:t>Перечислите доступные хосты.</w:t>
      </w:r>
    </w:p>
    <w:p w:rsidR="00F80432" w:rsidRDefault="00F80432" w:rsidP="00F80432">
      <w:pPr>
        <w:ind w:firstLine="709"/>
        <w:jc w:val="both"/>
        <w:rPr>
          <w:b/>
          <w:bCs/>
          <w:lang w:val="ru-RU"/>
        </w:rPr>
      </w:pPr>
    </w:p>
    <w:p w:rsidR="004163A1" w:rsidRPr="004163A1" w:rsidRDefault="004163A1" w:rsidP="00F80432">
      <w:pPr>
        <w:ind w:firstLine="709"/>
        <w:jc w:val="both"/>
        <w:rPr>
          <w:bCs/>
          <w:lang w:val="ru-RU"/>
        </w:rPr>
      </w:pPr>
      <w:r>
        <w:rPr>
          <w:bCs/>
          <w:lang w:val="ru-RU"/>
        </w:rPr>
        <w:t>Доступные хосты (см. рисунок 4.2) перечислены в таблице 4.2.</w:t>
      </w:r>
    </w:p>
    <w:p w:rsidR="004163A1" w:rsidRDefault="004163A1" w:rsidP="00F80432">
      <w:pPr>
        <w:ind w:firstLine="709"/>
        <w:jc w:val="both"/>
        <w:rPr>
          <w:b/>
          <w:bCs/>
          <w:lang w:val="ru-RU"/>
        </w:rPr>
      </w:pPr>
    </w:p>
    <w:p w:rsidR="004163A1" w:rsidRDefault="004163A1" w:rsidP="004163A1">
      <w:pPr>
        <w:rPr>
          <w:lang w:val="ru-RU"/>
        </w:rPr>
      </w:pPr>
      <w:r>
        <w:rPr>
          <w:lang w:val="ru-RU"/>
        </w:rPr>
        <w:t>Таблица 4.2</w:t>
      </w:r>
      <w:r>
        <w:rPr>
          <w:lang w:val="ru-RU"/>
        </w:rPr>
        <w:t xml:space="preserve"> – Список доступных хостов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3114"/>
        <w:gridCol w:w="3115"/>
        <w:gridCol w:w="3127"/>
      </w:tblGrid>
      <w:tr w:rsidR="004163A1" w:rsidRPr="004163A1" w:rsidTr="004163A1">
        <w:tc>
          <w:tcPr>
            <w:tcW w:w="3114" w:type="dxa"/>
          </w:tcPr>
          <w:p w:rsidR="004163A1" w:rsidRPr="00254A53" w:rsidRDefault="004163A1" w:rsidP="00BD3946">
            <w:pPr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4163A1" w:rsidRDefault="004163A1" w:rsidP="00BD3946">
            <w:pPr>
              <w:jc w:val="center"/>
            </w:pPr>
            <w:r>
              <w:t>Протокол</w:t>
            </w:r>
          </w:p>
        </w:tc>
        <w:tc>
          <w:tcPr>
            <w:tcW w:w="3127" w:type="dxa"/>
          </w:tcPr>
          <w:p w:rsidR="004163A1" w:rsidRDefault="004163A1" w:rsidP="00BD3946">
            <w:pPr>
              <w:jc w:val="center"/>
            </w:pPr>
            <w:r>
              <w:t>Операционная система</w:t>
            </w:r>
          </w:p>
        </w:tc>
      </w:tr>
      <w:tr w:rsidR="004163A1" w:rsidRPr="004163A1" w:rsidTr="004163A1">
        <w:tc>
          <w:tcPr>
            <w:tcW w:w="3114" w:type="dxa"/>
          </w:tcPr>
          <w:p w:rsidR="004163A1" w:rsidRPr="00AB36B4" w:rsidRDefault="004163A1" w:rsidP="00BD3946">
            <w:pPr>
              <w:jc w:val="center"/>
              <w:rPr>
                <w:szCs w:val="28"/>
              </w:rPr>
            </w:pPr>
            <w:r w:rsidRPr="00AB36B4">
              <w:rPr>
                <w:szCs w:val="28"/>
              </w:rPr>
              <w:t>10.244.214.222</w:t>
            </w:r>
          </w:p>
        </w:tc>
        <w:tc>
          <w:tcPr>
            <w:tcW w:w="3115" w:type="dxa"/>
          </w:tcPr>
          <w:p w:rsidR="004163A1" w:rsidRPr="00AB36B4" w:rsidRDefault="004163A1" w:rsidP="00BD3946">
            <w:pPr>
              <w:jc w:val="center"/>
              <w:rPr>
                <w:szCs w:val="28"/>
              </w:rPr>
            </w:pPr>
            <w:r w:rsidRPr="00AB36B4">
              <w:rPr>
                <w:szCs w:val="28"/>
              </w:rPr>
              <w:t>FC, iSCSI</w:t>
            </w:r>
          </w:p>
        </w:tc>
        <w:tc>
          <w:tcPr>
            <w:tcW w:w="3127" w:type="dxa"/>
          </w:tcPr>
          <w:p w:rsidR="004163A1" w:rsidRPr="00AB36B4" w:rsidRDefault="004163A1" w:rsidP="00BD3946">
            <w:pPr>
              <w:jc w:val="center"/>
              <w:rPr>
                <w:szCs w:val="28"/>
              </w:rPr>
            </w:pPr>
            <w:r w:rsidRPr="00AB36B4">
              <w:rPr>
                <w:szCs w:val="28"/>
              </w:rPr>
              <w:t>VMware ESXi 5.1.0</w:t>
            </w:r>
          </w:p>
        </w:tc>
      </w:tr>
      <w:tr w:rsidR="004163A1" w:rsidRPr="004163A1" w:rsidTr="004163A1">
        <w:tc>
          <w:tcPr>
            <w:tcW w:w="3114" w:type="dxa"/>
          </w:tcPr>
          <w:p w:rsidR="004163A1" w:rsidRPr="00AB36B4" w:rsidRDefault="004163A1" w:rsidP="00BD3946">
            <w:pPr>
              <w:jc w:val="center"/>
              <w:rPr>
                <w:szCs w:val="28"/>
              </w:rPr>
            </w:pPr>
            <w:r w:rsidRPr="00AB36B4">
              <w:rPr>
                <w:szCs w:val="28"/>
              </w:rPr>
              <w:t>10.244.238.55</w:t>
            </w:r>
          </w:p>
        </w:tc>
        <w:tc>
          <w:tcPr>
            <w:tcW w:w="3115" w:type="dxa"/>
          </w:tcPr>
          <w:p w:rsidR="004163A1" w:rsidRPr="00AB36B4" w:rsidRDefault="004163A1" w:rsidP="00BD3946">
            <w:pPr>
              <w:jc w:val="center"/>
              <w:rPr>
                <w:szCs w:val="28"/>
              </w:rPr>
            </w:pPr>
            <w:r w:rsidRPr="00AB36B4">
              <w:rPr>
                <w:szCs w:val="28"/>
              </w:rPr>
              <w:t>iSCSI</w:t>
            </w:r>
          </w:p>
        </w:tc>
        <w:tc>
          <w:tcPr>
            <w:tcW w:w="3127" w:type="dxa"/>
          </w:tcPr>
          <w:p w:rsidR="004163A1" w:rsidRPr="00AB36B4" w:rsidRDefault="004163A1" w:rsidP="00BD3946">
            <w:pPr>
              <w:jc w:val="center"/>
              <w:rPr>
                <w:szCs w:val="28"/>
              </w:rPr>
            </w:pPr>
            <w:r w:rsidRPr="00AB36B4">
              <w:rPr>
                <w:szCs w:val="28"/>
              </w:rPr>
              <w:t>VMware ESXi 5.0.0</w:t>
            </w:r>
          </w:p>
        </w:tc>
      </w:tr>
      <w:tr w:rsidR="004163A1" w:rsidTr="004163A1">
        <w:tc>
          <w:tcPr>
            <w:tcW w:w="3114" w:type="dxa"/>
          </w:tcPr>
          <w:p w:rsidR="004163A1" w:rsidRPr="00AB36B4" w:rsidRDefault="004163A1" w:rsidP="00BD3946">
            <w:pPr>
              <w:jc w:val="center"/>
              <w:rPr>
                <w:szCs w:val="28"/>
              </w:rPr>
            </w:pPr>
            <w:r w:rsidRPr="00AB36B4">
              <w:rPr>
                <w:szCs w:val="28"/>
              </w:rPr>
              <w:t>Win7</w:t>
            </w:r>
          </w:p>
        </w:tc>
        <w:tc>
          <w:tcPr>
            <w:tcW w:w="3115" w:type="dxa"/>
          </w:tcPr>
          <w:p w:rsidR="004163A1" w:rsidRPr="00AB36B4" w:rsidRDefault="004163A1" w:rsidP="00BD3946">
            <w:pPr>
              <w:jc w:val="center"/>
              <w:rPr>
                <w:szCs w:val="28"/>
              </w:rPr>
            </w:pPr>
            <w:r w:rsidRPr="00AB36B4">
              <w:rPr>
                <w:szCs w:val="28"/>
              </w:rPr>
              <w:t>iSCSI</w:t>
            </w:r>
          </w:p>
        </w:tc>
        <w:tc>
          <w:tcPr>
            <w:tcW w:w="3127" w:type="dxa"/>
          </w:tcPr>
          <w:p w:rsidR="004163A1" w:rsidRPr="00AB36B4" w:rsidRDefault="004163A1" w:rsidP="00BD3946">
            <w:pPr>
              <w:jc w:val="center"/>
              <w:rPr>
                <w:szCs w:val="28"/>
              </w:rPr>
            </w:pPr>
            <w:r w:rsidRPr="00AB36B4">
              <w:rPr>
                <w:szCs w:val="28"/>
              </w:rPr>
              <w:t>Windows 7</w:t>
            </w:r>
          </w:p>
        </w:tc>
      </w:tr>
      <w:tr w:rsidR="004163A1" w:rsidTr="004163A1">
        <w:tc>
          <w:tcPr>
            <w:tcW w:w="3114" w:type="dxa"/>
          </w:tcPr>
          <w:p w:rsidR="004163A1" w:rsidRPr="00AB36B4" w:rsidRDefault="004163A1" w:rsidP="00BD3946">
            <w:pPr>
              <w:jc w:val="center"/>
              <w:rPr>
                <w:szCs w:val="28"/>
              </w:rPr>
            </w:pPr>
            <w:r w:rsidRPr="00AB36B4">
              <w:rPr>
                <w:szCs w:val="28"/>
              </w:rPr>
              <w:t>Windows 2k8</w:t>
            </w:r>
          </w:p>
        </w:tc>
        <w:tc>
          <w:tcPr>
            <w:tcW w:w="3115" w:type="dxa"/>
          </w:tcPr>
          <w:p w:rsidR="004163A1" w:rsidRPr="00AB36B4" w:rsidRDefault="004163A1" w:rsidP="00BD3946">
            <w:pPr>
              <w:jc w:val="center"/>
              <w:rPr>
                <w:szCs w:val="28"/>
              </w:rPr>
            </w:pPr>
            <w:r w:rsidRPr="00AB36B4">
              <w:rPr>
                <w:szCs w:val="28"/>
              </w:rPr>
              <w:t>iSCSI</w:t>
            </w:r>
          </w:p>
        </w:tc>
        <w:tc>
          <w:tcPr>
            <w:tcW w:w="3127" w:type="dxa"/>
          </w:tcPr>
          <w:p w:rsidR="004163A1" w:rsidRPr="00AB36B4" w:rsidRDefault="004163A1" w:rsidP="00BD3946">
            <w:pPr>
              <w:jc w:val="center"/>
              <w:rPr>
                <w:szCs w:val="28"/>
              </w:rPr>
            </w:pPr>
            <w:r w:rsidRPr="00AB36B4">
              <w:rPr>
                <w:szCs w:val="28"/>
              </w:rPr>
              <w:t>Windows Server 2008</w:t>
            </w:r>
          </w:p>
        </w:tc>
      </w:tr>
    </w:tbl>
    <w:p w:rsidR="004163A1" w:rsidRDefault="004163A1" w:rsidP="004163A1">
      <w:pPr>
        <w:jc w:val="both"/>
        <w:rPr>
          <w:b/>
          <w:bCs/>
          <w:lang w:val="ru-RU"/>
        </w:rPr>
      </w:pPr>
    </w:p>
    <w:p w:rsidR="00F80432" w:rsidRDefault="004163A1" w:rsidP="004163A1">
      <w:pPr>
        <w:jc w:val="both"/>
        <w:rPr>
          <w:b/>
          <w:bCs/>
          <w:lang w:val="ru-RU"/>
        </w:rPr>
      </w:pPr>
      <w:r>
        <w:drawing>
          <wp:inline distT="0" distB="0" distL="0" distR="0" wp14:anchorId="44A0432B" wp14:editId="299E31E6">
            <wp:extent cx="5940425" cy="10668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3A1" w:rsidRDefault="004163A1" w:rsidP="004163A1">
      <w:pPr>
        <w:jc w:val="both"/>
        <w:rPr>
          <w:b/>
          <w:bCs/>
          <w:lang w:val="ru-RU"/>
        </w:rPr>
      </w:pPr>
    </w:p>
    <w:p w:rsidR="004163A1" w:rsidRPr="004163A1" w:rsidRDefault="004163A1" w:rsidP="004163A1">
      <w:pPr>
        <w:jc w:val="center"/>
        <w:rPr>
          <w:bCs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Рисунок 4.</w:t>
      </w:r>
      <w:r>
        <w:rPr>
          <w:rFonts w:cs="Times New Roman"/>
          <w:color w:val="000000" w:themeColor="text1"/>
          <w:szCs w:val="28"/>
          <w:lang w:val="ru-RU"/>
        </w:rPr>
        <w:t>2</w:t>
      </w:r>
      <w:r w:rsidRPr="002553B2">
        <w:rPr>
          <w:rFonts w:cs="Times New Roman"/>
          <w:color w:val="000000" w:themeColor="text1"/>
          <w:szCs w:val="28"/>
          <w:lang w:val="ru-RU"/>
        </w:rPr>
        <w:t xml:space="preserve"> – </w:t>
      </w:r>
      <w:r>
        <w:rPr>
          <w:rFonts w:cs="Times New Roman"/>
          <w:color w:val="000000" w:themeColor="text1"/>
          <w:szCs w:val="28"/>
          <w:lang w:val="ru-RU"/>
        </w:rPr>
        <w:t>Доступные хосты</w:t>
      </w:r>
    </w:p>
    <w:p w:rsidR="004163A1" w:rsidRDefault="004163A1" w:rsidP="00F80432">
      <w:pPr>
        <w:ind w:firstLine="709"/>
        <w:jc w:val="both"/>
        <w:rPr>
          <w:b/>
          <w:bCs/>
          <w:lang w:val="ru-RU"/>
        </w:rPr>
      </w:pPr>
    </w:p>
    <w:p w:rsidR="00F80432" w:rsidRDefault="00F80432" w:rsidP="00F80432">
      <w:pPr>
        <w:ind w:firstLine="709"/>
        <w:jc w:val="both"/>
        <w:rPr>
          <w:b/>
          <w:bCs/>
          <w:lang w:val="ru-RU"/>
        </w:rPr>
      </w:pPr>
      <w:r>
        <w:rPr>
          <w:b/>
          <w:bCs/>
          <w:lang w:val="ru-RU"/>
        </w:rPr>
        <w:t>4.3 </w:t>
      </w:r>
      <w:r w:rsidRPr="00473EC5">
        <w:rPr>
          <w:b/>
          <w:bCs/>
          <w:lang w:val="ru-RU"/>
        </w:rPr>
        <w:t>Перечислите инициаторов, не связанных с хостом.</w:t>
      </w:r>
    </w:p>
    <w:p w:rsidR="00F80432" w:rsidRDefault="00F80432" w:rsidP="00C92229">
      <w:pPr>
        <w:ind w:firstLine="709"/>
        <w:rPr>
          <w:b/>
          <w:bCs/>
          <w:lang w:val="ru-RU"/>
        </w:rPr>
      </w:pPr>
    </w:p>
    <w:p w:rsidR="007D55BA" w:rsidRDefault="007D55BA" w:rsidP="007D55BA">
      <w:pPr>
        <w:ind w:firstLine="851"/>
        <w:rPr>
          <w:bCs/>
          <w:lang w:val="ru-RU"/>
        </w:rPr>
      </w:pPr>
      <w:r>
        <w:rPr>
          <w:bCs/>
          <w:lang w:val="ru-RU"/>
        </w:rPr>
        <w:t xml:space="preserve">Инициаторы, не связанные с хостом </w:t>
      </w:r>
      <w:r w:rsidRPr="00473EC5">
        <w:rPr>
          <w:lang w:val="ru-RU"/>
        </w:rPr>
        <w:t>(</w:t>
      </w:r>
      <w:r>
        <w:rPr>
          <w:lang w:val="ru-RU"/>
        </w:rPr>
        <w:t>см</w:t>
      </w:r>
      <w:r w:rsidRPr="00473EC5">
        <w:rPr>
          <w:lang w:val="ru-RU"/>
        </w:rPr>
        <w:t xml:space="preserve">. </w:t>
      </w:r>
      <w:r>
        <w:rPr>
          <w:lang w:val="ru-RU"/>
        </w:rPr>
        <w:t>рисунок 4</w:t>
      </w:r>
      <w:r>
        <w:rPr>
          <w:lang w:val="ru-RU"/>
        </w:rPr>
        <w:t>.3</w:t>
      </w:r>
      <w:r w:rsidRPr="00473EC5">
        <w:rPr>
          <w:lang w:val="ru-RU"/>
        </w:rPr>
        <w:t>)</w:t>
      </w:r>
      <w:r>
        <w:rPr>
          <w:bCs/>
          <w:lang w:val="ru-RU"/>
        </w:rPr>
        <w:t xml:space="preserve">: </w:t>
      </w:r>
    </w:p>
    <w:p w:rsidR="007D55BA" w:rsidRPr="007D55BA" w:rsidRDefault="007D55BA" w:rsidP="007D55BA">
      <w:pPr>
        <w:ind w:firstLine="851"/>
      </w:pPr>
      <w:r w:rsidRPr="007D55BA">
        <w:t xml:space="preserve">- </w:t>
      </w:r>
      <w:r w:rsidRPr="007D55BA">
        <w:t>20:00:00:90:</w:t>
      </w:r>
      <w:r>
        <w:t>FA</w:t>
      </w:r>
      <w:r w:rsidRPr="007D55BA">
        <w:t>:14:3</w:t>
      </w:r>
      <w:r>
        <w:t>F</w:t>
      </w:r>
      <w:r w:rsidRPr="007D55BA">
        <w:t>:10:10:00:00:90:</w:t>
      </w:r>
      <w:r>
        <w:t>FA</w:t>
      </w:r>
      <w:r w:rsidRPr="007D55BA">
        <w:t>:14:3</w:t>
      </w:r>
      <w:r>
        <w:t>F</w:t>
      </w:r>
      <w:r w:rsidRPr="007D55BA">
        <w:t>:10,</w:t>
      </w:r>
      <w:r w:rsidRPr="007D55BA">
        <w:t xml:space="preserve"> </w:t>
      </w:r>
    </w:p>
    <w:p w:rsidR="007D55BA" w:rsidRPr="007D55BA" w:rsidRDefault="007D55BA" w:rsidP="007D55BA">
      <w:pPr>
        <w:ind w:firstLine="851"/>
      </w:pPr>
      <w:r w:rsidRPr="007D55BA">
        <w:t xml:space="preserve">- </w:t>
      </w:r>
      <w:r w:rsidRPr="007D55BA">
        <w:t>20:00:00:90:</w:t>
      </w:r>
      <w:r>
        <w:t>FA</w:t>
      </w:r>
      <w:r w:rsidRPr="007D55BA">
        <w:t>:14:3</w:t>
      </w:r>
      <w:r>
        <w:t>F</w:t>
      </w:r>
      <w:r w:rsidRPr="007D55BA">
        <w:t>:11:10:00:00:90:</w:t>
      </w:r>
      <w:r>
        <w:t>FA</w:t>
      </w:r>
      <w:r w:rsidRPr="007D55BA">
        <w:t>:14:3</w:t>
      </w:r>
      <w:r>
        <w:t>F</w:t>
      </w:r>
      <w:r w:rsidRPr="007D55BA">
        <w:t>:11.</w:t>
      </w:r>
    </w:p>
    <w:p w:rsidR="007D55BA" w:rsidRPr="007D55BA" w:rsidRDefault="007D55BA" w:rsidP="007D55BA">
      <w:pPr>
        <w:rPr>
          <w:b/>
          <w:bCs/>
        </w:rPr>
      </w:pPr>
    </w:p>
    <w:p w:rsidR="007D55BA" w:rsidRDefault="007D55BA" w:rsidP="007D55BA">
      <w:pPr>
        <w:rPr>
          <w:b/>
          <w:bCs/>
          <w:lang w:val="ru-RU"/>
        </w:rPr>
      </w:pPr>
      <w:r>
        <w:drawing>
          <wp:inline distT="0" distB="0" distL="0" distR="0" wp14:anchorId="08A2B4BE" wp14:editId="52A21FE8">
            <wp:extent cx="5940425" cy="117411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5BA" w:rsidRDefault="007D55BA" w:rsidP="007D55BA">
      <w:pPr>
        <w:rPr>
          <w:b/>
          <w:bCs/>
          <w:lang w:val="ru-RU"/>
        </w:rPr>
      </w:pPr>
    </w:p>
    <w:p w:rsidR="007D55BA" w:rsidRPr="007D55BA" w:rsidRDefault="007D55BA" w:rsidP="007D55BA">
      <w:pPr>
        <w:jc w:val="center"/>
        <w:rPr>
          <w:bCs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Рисунок 4.</w:t>
      </w:r>
      <w:r>
        <w:rPr>
          <w:rFonts w:cs="Times New Roman"/>
          <w:color w:val="000000" w:themeColor="text1"/>
          <w:szCs w:val="28"/>
          <w:lang w:val="ru-RU"/>
        </w:rPr>
        <w:t>3</w:t>
      </w:r>
      <w:r w:rsidRPr="002553B2">
        <w:rPr>
          <w:rFonts w:cs="Times New Roman"/>
          <w:color w:val="000000" w:themeColor="text1"/>
          <w:szCs w:val="28"/>
          <w:lang w:val="ru-RU"/>
        </w:rPr>
        <w:t xml:space="preserve"> – </w:t>
      </w:r>
      <w:r>
        <w:rPr>
          <w:rFonts w:cs="Times New Roman"/>
          <w:color w:val="000000" w:themeColor="text1"/>
          <w:szCs w:val="28"/>
          <w:lang w:val="ru-RU"/>
        </w:rPr>
        <w:t>Инициаторы</w:t>
      </w:r>
    </w:p>
    <w:p w:rsidR="003D4006" w:rsidRPr="00F80432" w:rsidRDefault="003D4006" w:rsidP="00C92229">
      <w:pPr>
        <w:ind w:firstLine="709"/>
        <w:rPr>
          <w:b/>
          <w:bCs/>
          <w:lang w:val="ru-RU"/>
        </w:rPr>
      </w:pPr>
    </w:p>
    <w:p w:rsidR="003D4006" w:rsidRPr="00473EC5" w:rsidRDefault="003D4006" w:rsidP="00C92229">
      <w:pPr>
        <w:ind w:firstLine="709"/>
        <w:rPr>
          <w:b/>
          <w:bCs/>
          <w:lang w:val="ru-RU"/>
        </w:rPr>
      </w:pPr>
      <w:r>
        <w:rPr>
          <w:b/>
          <w:bCs/>
          <w:lang w:val="ru-RU"/>
        </w:rPr>
        <w:t>5</w:t>
      </w:r>
      <w:r w:rsidRPr="00473EC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ЗАКЛЮЧЕНИЕ</w:t>
      </w:r>
    </w:p>
    <w:p w:rsidR="003D4006" w:rsidRDefault="003D4006" w:rsidP="00C92229">
      <w:pPr>
        <w:ind w:firstLine="709"/>
        <w:rPr>
          <w:b/>
          <w:bCs/>
          <w:lang w:val="ru-RU"/>
        </w:rPr>
      </w:pPr>
    </w:p>
    <w:p w:rsidR="00B2410E" w:rsidRDefault="00B2410E" w:rsidP="00B2410E">
      <w:pPr>
        <w:ind w:firstLine="709"/>
        <w:jc w:val="both"/>
        <w:rPr>
          <w:bCs/>
          <w:lang w:val="ru-RU"/>
        </w:rPr>
      </w:pPr>
      <w:r>
        <w:rPr>
          <w:bCs/>
          <w:lang w:val="ru-RU"/>
        </w:rPr>
        <w:t>В ходе выполнения оабораторной работы были изучены</w:t>
      </w:r>
      <w:r w:rsidRPr="003D4006">
        <w:rPr>
          <w:bCs/>
          <w:lang w:val="ru-RU"/>
        </w:rPr>
        <w:t xml:space="preserve"> компоненты системы хранения данных в специальной</w:t>
      </w:r>
      <w:r>
        <w:rPr>
          <w:bCs/>
          <w:lang w:val="ru-RU"/>
        </w:rPr>
        <w:t xml:space="preserve"> </w:t>
      </w:r>
      <w:r>
        <w:rPr>
          <w:bCs/>
          <w:lang w:val="ru-RU"/>
        </w:rPr>
        <w:t>среде, а также установлены</w:t>
      </w:r>
      <w:r w:rsidRPr="003D4006">
        <w:rPr>
          <w:bCs/>
          <w:lang w:val="ru-RU"/>
        </w:rPr>
        <w:t xml:space="preserve"> связи между комп</w:t>
      </w:r>
      <w:r>
        <w:rPr>
          <w:bCs/>
          <w:lang w:val="ru-RU"/>
        </w:rPr>
        <w:t>онентами системы и определены</w:t>
      </w:r>
      <w:r>
        <w:rPr>
          <w:bCs/>
          <w:lang w:val="ru-RU"/>
        </w:rPr>
        <w:t xml:space="preserve"> </w:t>
      </w:r>
      <w:r>
        <w:rPr>
          <w:bCs/>
          <w:lang w:val="ru-RU"/>
        </w:rPr>
        <w:t xml:space="preserve">их </w:t>
      </w:r>
      <w:r w:rsidRPr="003D4006">
        <w:rPr>
          <w:bCs/>
          <w:lang w:val="ru-RU"/>
        </w:rPr>
        <w:t>характеристики.</w:t>
      </w:r>
    </w:p>
    <w:p w:rsidR="00B2410E" w:rsidRPr="00B2410E" w:rsidRDefault="00B2410E" w:rsidP="00C92229">
      <w:pPr>
        <w:ind w:firstLine="709"/>
        <w:rPr>
          <w:bCs/>
          <w:lang w:val="ru-RU"/>
        </w:rPr>
      </w:pPr>
    </w:p>
    <w:p w:rsidR="003D4006" w:rsidRPr="00473EC5" w:rsidRDefault="003D4006" w:rsidP="00C92229">
      <w:pPr>
        <w:ind w:firstLine="709"/>
        <w:rPr>
          <w:b/>
          <w:bCs/>
          <w:lang w:val="ru-RU"/>
        </w:rPr>
      </w:pPr>
    </w:p>
    <w:p w:rsidR="003D4006" w:rsidRPr="00F80432" w:rsidRDefault="003D4006" w:rsidP="00C92229">
      <w:pPr>
        <w:ind w:firstLine="709"/>
        <w:rPr>
          <w:b/>
          <w:bCs/>
          <w:lang w:val="ru-RU"/>
        </w:rPr>
      </w:pPr>
    </w:p>
    <w:p w:rsidR="003D4006" w:rsidRPr="003D4006" w:rsidRDefault="003D4006" w:rsidP="00C92229">
      <w:pPr>
        <w:ind w:firstLine="709"/>
        <w:jc w:val="both"/>
        <w:rPr>
          <w:bCs/>
          <w:lang w:val="ru-RU"/>
        </w:rPr>
      </w:pPr>
    </w:p>
    <w:p w:rsidR="00811369" w:rsidRPr="003D4006" w:rsidRDefault="00811369" w:rsidP="00C92229">
      <w:pPr>
        <w:rPr>
          <w:lang w:val="ru-RU"/>
        </w:rPr>
      </w:pPr>
    </w:p>
    <w:sectPr w:rsidR="00811369" w:rsidRPr="003D4006" w:rsidSect="00B4568A">
      <w:footerReference w:type="default" r:id="rId23"/>
      <w:pgSz w:w="11907" w:h="16840" w:code="9"/>
      <w:pgMar w:top="1134" w:right="851" w:bottom="153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5FA" w:rsidRDefault="00A605FA" w:rsidP="0031793F">
      <w:r>
        <w:separator/>
      </w:r>
    </w:p>
  </w:endnote>
  <w:endnote w:type="continuationSeparator" w:id="0">
    <w:p w:rsidR="00A605FA" w:rsidRDefault="00A605FA" w:rsidP="00317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2246660"/>
      <w:docPartObj>
        <w:docPartGallery w:val="Page Numbers (Bottom of Page)"/>
        <w:docPartUnique/>
      </w:docPartObj>
    </w:sdtPr>
    <w:sdtContent>
      <w:p w:rsidR="0031793F" w:rsidRDefault="0031793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4E99" w:rsidRPr="00D44E99">
          <w:rPr>
            <w:lang w:val="ru-RU"/>
          </w:rPr>
          <w:t>2</w:t>
        </w:r>
        <w:r>
          <w:fldChar w:fldCharType="end"/>
        </w:r>
      </w:p>
    </w:sdtContent>
  </w:sdt>
  <w:p w:rsidR="0031793F" w:rsidRDefault="0031793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5FA" w:rsidRDefault="00A605FA" w:rsidP="0031793F">
      <w:r>
        <w:separator/>
      </w:r>
    </w:p>
  </w:footnote>
  <w:footnote w:type="continuationSeparator" w:id="0">
    <w:p w:rsidR="00A605FA" w:rsidRDefault="00A605FA" w:rsidP="003179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31D82"/>
    <w:multiLevelType w:val="multilevel"/>
    <w:tmpl w:val="860863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287"/>
    <w:rsid w:val="000354CD"/>
    <w:rsid w:val="000519A7"/>
    <w:rsid w:val="000C0EF8"/>
    <w:rsid w:val="001E5160"/>
    <w:rsid w:val="002B3A15"/>
    <w:rsid w:val="0031793F"/>
    <w:rsid w:val="00390287"/>
    <w:rsid w:val="003D4006"/>
    <w:rsid w:val="004163A1"/>
    <w:rsid w:val="0045180E"/>
    <w:rsid w:val="00456767"/>
    <w:rsid w:val="004712ED"/>
    <w:rsid w:val="00534DF9"/>
    <w:rsid w:val="007D55BA"/>
    <w:rsid w:val="007E1BD6"/>
    <w:rsid w:val="00811369"/>
    <w:rsid w:val="008D7D08"/>
    <w:rsid w:val="008E3DE0"/>
    <w:rsid w:val="00A605FA"/>
    <w:rsid w:val="00B2410E"/>
    <w:rsid w:val="00B3138C"/>
    <w:rsid w:val="00B4568A"/>
    <w:rsid w:val="00B82105"/>
    <w:rsid w:val="00C153D0"/>
    <w:rsid w:val="00C22108"/>
    <w:rsid w:val="00C3327D"/>
    <w:rsid w:val="00C92229"/>
    <w:rsid w:val="00D01178"/>
    <w:rsid w:val="00D44E99"/>
    <w:rsid w:val="00D6510F"/>
    <w:rsid w:val="00D9028B"/>
    <w:rsid w:val="00D9638D"/>
    <w:rsid w:val="00F1684C"/>
    <w:rsid w:val="00F80432"/>
    <w:rsid w:val="00FA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90FD7"/>
  <w15:chartTrackingRefBased/>
  <w15:docId w15:val="{B1FB6342-C5B8-4250-B97A-5F518558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DE0"/>
    <w:pPr>
      <w:spacing w:after="0" w:line="240" w:lineRule="auto"/>
    </w:pPr>
    <w:rPr>
      <w:rFonts w:ascii="Times New Roman" w:eastAsia="Arial" w:hAnsi="Times New Roman" w:cs="Arial"/>
      <w:noProof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3DE0"/>
    <w:pPr>
      <w:spacing w:after="0" w:line="240" w:lineRule="auto"/>
    </w:pPr>
    <w:rPr>
      <w:rFonts w:ascii="Arial" w:eastAsia="Arial" w:hAnsi="Arial" w:cs="Arial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D400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1793F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1793F"/>
    <w:rPr>
      <w:rFonts w:ascii="Times New Roman" w:eastAsia="Arial" w:hAnsi="Times New Roman" w:cs="Arial"/>
      <w:noProof/>
      <w:sz w:val="28"/>
    </w:rPr>
  </w:style>
  <w:style w:type="paragraph" w:styleId="a7">
    <w:name w:val="footer"/>
    <w:basedOn w:val="a"/>
    <w:link w:val="a8"/>
    <w:uiPriority w:val="99"/>
    <w:unhideWhenUsed/>
    <w:rsid w:val="0031793F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1793F"/>
    <w:rPr>
      <w:rFonts w:ascii="Times New Roman" w:eastAsia="Arial" w:hAnsi="Times New Roman" w:cs="Arial"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9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Анжелика Деркач</cp:lastModifiedBy>
  <cp:revision>37</cp:revision>
  <cp:lastPrinted>2023-02-05T09:58:00Z</cp:lastPrinted>
  <dcterms:created xsi:type="dcterms:W3CDTF">2023-02-04T21:18:00Z</dcterms:created>
  <dcterms:modified xsi:type="dcterms:W3CDTF">2023-02-05T09:58:00Z</dcterms:modified>
</cp:coreProperties>
</file>