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Troy Meadows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Jakob Wardega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Steven Hagedorn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Seth Hanusik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Types: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Number of fields: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of items: 499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 WITH NETWORK LINKS ****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Id: Item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Year: Attribute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Range: 1991 - 2010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Donor: Link -&gt; Recipient, Attribute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Recipient: Link -&gt; Donor, Attribute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Commitment amount: Link -&gt; Donor, Link -&gt; recipient, Attribute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Range: 0.152847 - 101905000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Coalesced purpose code: Link-&gt; Name, Attribute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Coalesced purpose name: Link -&gt; Code, Attribute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Id, unique Id that the donation data is assigned, attribute type -&gt; PRIMARY KEY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Year, the year that the donation took place, attribute type -&gt; QUANTITATIVE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Donor,  person committing the money for the recipient, attribute type -&gt; CATEGORICAL, 25 Unique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Recipient, person receiving the money from the donor, Attribute type -&gt; CATEGORICAL, 130 Unique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Commitment Amount, amount of money being given from donor to recipient, Attribute type -&gt; QUANTITATIVE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Coalesced purpose code -&gt; CATEGORICAL, 125~ Unique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Coalesced purpose name -&gt; CATEGORICAL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333333"/>
          <w:sz w:val="24"/>
          <w:szCs w:val="24"/>
          <w:highlight w:val="white"/>
          <w:rtl w:val="0"/>
        </w:rPr>
        <w:t xml:space="preserve">Step 4: Write 2 questions you would like to answer with this data set.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Q1 should be from the point of view of an aid worker reporting to the government of a country PROVIDING aid.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Q2 should be from the point of view of a journalist reporting to the citizens of a country RECEIVING aid.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Q1:  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Why has country x’s rate of donation decreased over y years?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Q2: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What are the top y most common purposes of aid for x country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rFonts w:ascii="Lato" w:cs="Lato" w:eastAsia="Lato" w:hAnsi="La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333333"/>
          <w:sz w:val="24"/>
          <w:szCs w:val="24"/>
          <w:highlight w:val="white"/>
          <w:rtl w:val="0"/>
        </w:rPr>
        <w:t xml:space="preserve">Step 5: For each question, write the following information: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Do you need a chart in order to answer this question?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If none of your questions require a chart, try to create a few new ones that might benefit from one.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Which fields/attributes do you need to use to answer the question?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Do you need to transform the data in order to answer the question? If yes, what transformations are needed?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Do data set type and attribute type change when you need to transform the data? If yes, how do they change?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Do you have all the data you need to answer this question, or would you need additional data fields that are not provided here?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Q1: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Yes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Donor, year, commitment amt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Simple math rate of change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Still be quantitative</w:t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We got it all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 xml:space="preserve">Q2:</w:t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Not necessary but we should have one like a pie chart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Purpose field,  commitment amount, recipient, possibly maybe year depending</w:t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Maybe stuff outta 100 instead of as is, taking amount as percentage</w:t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No transformation or changing of types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highlight w:val="white"/>
          <w:rtl w:val="0"/>
        </w:rPr>
        <w:tab/>
        <w:t xml:space="preserve">Possibly do not have all data necessary depending on if the list is exhaustive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ato" w:cs="Lato" w:eastAsia="Lato" w:hAnsi="Lato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