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A1E" w:rsidRDefault="00182D18" w:rsidP="00182D18">
      <w:pPr>
        <w:jc w:val="center"/>
        <w:rPr>
          <w:rFonts w:hint="eastAsia"/>
        </w:rPr>
      </w:pPr>
      <w:r>
        <w:t>电力和能源系统</w:t>
      </w:r>
    </w:p>
    <w:p w:rsidR="00182D18" w:rsidRDefault="00182D18" w:rsidP="00182D18">
      <w:pPr>
        <w:rPr>
          <w:rFonts w:hint="eastAsia"/>
        </w:rPr>
      </w:pPr>
    </w:p>
    <w:p w:rsidR="00182D18" w:rsidRDefault="00AF46A3" w:rsidP="00182D18">
      <w:pPr>
        <w:rPr>
          <w:rFonts w:hint="eastAsia"/>
        </w:rPr>
      </w:pPr>
      <w:r>
        <w:rPr>
          <w:rFonts w:hint="eastAsia"/>
        </w:rPr>
        <w:t>考虑到</w:t>
      </w:r>
      <w:r w:rsidR="003B05A0">
        <w:rPr>
          <w:rFonts w:hint="eastAsia"/>
        </w:rPr>
        <w:t>AVR(</w:t>
      </w:r>
      <w:r w:rsidR="003B05A0">
        <w:rPr>
          <w:rFonts w:hint="eastAsia"/>
        </w:rPr>
        <w:t>自动稳压器</w:t>
      </w:r>
      <w:r w:rsidR="003B05A0">
        <w:rPr>
          <w:rFonts w:hint="eastAsia"/>
        </w:rPr>
        <w:t>)</w:t>
      </w:r>
      <w:r w:rsidR="003B05A0">
        <w:rPr>
          <w:rFonts w:hint="eastAsia"/>
        </w:rPr>
        <w:t>和</w:t>
      </w:r>
      <w:r w:rsidR="003B05A0">
        <w:rPr>
          <w:rFonts w:hint="eastAsia"/>
        </w:rPr>
        <w:t>PSS(</w:t>
      </w:r>
      <w:r w:rsidR="003B05A0">
        <w:rPr>
          <w:rFonts w:hint="eastAsia"/>
        </w:rPr>
        <w:t>电力系统稳定器</w:t>
      </w:r>
      <w:r w:rsidR="003B05A0">
        <w:rPr>
          <w:rFonts w:hint="eastAsia"/>
        </w:rPr>
        <w:t>)</w:t>
      </w:r>
      <w:r>
        <w:rPr>
          <w:rFonts w:hint="eastAsia"/>
        </w:rPr>
        <w:t>的输出限制器的稳定性分析</w:t>
      </w:r>
    </w:p>
    <w:p w:rsidR="00AF46A3" w:rsidRDefault="00AF46A3" w:rsidP="00182D18">
      <w:pPr>
        <w:rPr>
          <w:rFonts w:hint="eastAsia"/>
        </w:rPr>
      </w:pPr>
    </w:p>
    <w:p w:rsidR="00AF46A3" w:rsidRDefault="00AF46A3" w:rsidP="00182D18">
      <w:pPr>
        <w:rPr>
          <w:rFonts w:hint="eastAsia"/>
        </w:rPr>
      </w:pPr>
    </w:p>
    <w:p w:rsidR="00AF46A3" w:rsidRDefault="00AF46A3" w:rsidP="00182D18">
      <w:pPr>
        <w:rPr>
          <w:rFonts w:hint="eastAsia"/>
        </w:rPr>
      </w:pPr>
      <w:r>
        <w:rPr>
          <w:rFonts w:hint="eastAsia"/>
        </w:rPr>
        <w:t>理论知识：</w:t>
      </w:r>
    </w:p>
    <w:p w:rsidR="00AF46A3" w:rsidRDefault="00AF46A3" w:rsidP="00182D18">
      <w:pPr>
        <w:rPr>
          <w:rFonts w:hint="eastAsia"/>
        </w:rPr>
      </w:pPr>
      <w:r>
        <w:rPr>
          <w:rFonts w:hint="eastAsia"/>
        </w:rPr>
        <w:tab/>
      </w:r>
      <w:r>
        <w:rPr>
          <w:rFonts w:hint="eastAsia"/>
        </w:rPr>
        <w:t>在电力系统中的微弱信号的稳定性分析中，使用线性模型来近似它的非线性模型</w:t>
      </w:r>
      <w:r w:rsidR="00215A83">
        <w:rPr>
          <w:rFonts w:hint="eastAsia"/>
        </w:rPr>
        <w:t>来分析它受到小干扰时候的</w:t>
      </w:r>
      <w:r w:rsidR="0012389E">
        <w:rPr>
          <w:rFonts w:hint="eastAsia"/>
        </w:rPr>
        <w:t>反应。在这种方法下，有一个隐含的条件，</w:t>
      </w:r>
      <w:r w:rsidR="008E7A78">
        <w:rPr>
          <w:rFonts w:hint="eastAsia"/>
        </w:rPr>
        <w:t>扰动足够小使得近似线性对于所描述的非线性模型的误差在可接受的范围内。</w:t>
      </w:r>
      <w:bookmarkStart w:id="0" w:name="_GoBack"/>
      <w:bookmarkEnd w:id="0"/>
    </w:p>
    <w:p w:rsidR="00182D18" w:rsidRDefault="00182D18">
      <w:pPr>
        <w:rPr>
          <w:rFonts w:hint="eastAsia"/>
        </w:rPr>
      </w:pPr>
    </w:p>
    <w:p w:rsidR="00182D18" w:rsidRDefault="00182D18"/>
    <w:sectPr w:rsidR="00182D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12389E"/>
    <w:rsid w:val="00182D18"/>
    <w:rsid w:val="00215A83"/>
    <w:rsid w:val="00217A1E"/>
    <w:rsid w:val="003B05A0"/>
    <w:rsid w:val="004D7F4F"/>
    <w:rsid w:val="008E7A78"/>
    <w:rsid w:val="00AF46A3"/>
    <w:rsid w:val="00D1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23</Words>
  <Characters>137</Characters>
  <Application>Microsoft Office Word</Application>
  <DocSecurity>0</DocSecurity>
  <Lines>1</Lines>
  <Paragraphs>1</Paragraphs>
  <ScaleCrop>false</ScaleCrop>
  <Company/>
  <LinksUpToDate>false</LinksUpToDate>
  <CharactersWithSpaces>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张琪伟</dc:creator>
  <cp:keywords/>
  <dc:description/>
  <cp:lastModifiedBy>张琪伟</cp:lastModifiedBy>
  <cp:revision>2</cp:revision>
  <dcterms:created xsi:type="dcterms:W3CDTF">2017-11-26T12:57:00Z</dcterms:created>
  <dcterms:modified xsi:type="dcterms:W3CDTF">2017-11-26T15:31:00Z</dcterms:modified>
</cp:coreProperties>
</file>