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Cs/>
          <w:sz w:val="24"/>
        </w:rPr>
      </w:pPr>
      <w:r>
        <w:rPr>
          <w:rFonts w:hint="eastAsia"/>
        </w:rPr>
        <w:t>题目:</w:t>
      </w:r>
      <w:r>
        <w:rPr>
          <w:rFonts w:hint="eastAsia"/>
          <w:bCs/>
          <w:sz w:val="24"/>
        </w:rPr>
        <w:t xml:space="preserve"> 高层塔机区域保护软件系统设计</w:t>
      </w:r>
    </w:p>
    <w:p/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课题的背景及意义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塔机全称塔式起重机，是现代建筑施工的的重要设备。塔机有着工作效率高、工作覆盖面积广的特点，加上塔机自增高的特性，安装拆卸也较简单。所以除了小型工程会使用到相关的工程车，大工地都会采用多台大型起重机并发施工。在多台塔机同时在场的情况下，如果没有安全可靠的检测控制系统作为保障，很容易发生塔机碰撞的事故。塔机一旦发生了事故，就会造成重大的影响和对社会的巨大损失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据搜狐统计，2016年在国内建筑业发生的事故就有42起，伤亡人数达到了423人，建筑业的事故占了总事故的13.46%，伤亡人数占了总伤亡人数的23.13%。在建筑行业的安全至关重要。对于这些事故的调查，基本以坍塌和坠落为主，脚手架的坍塌、墙面的坍塌、高空坠落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塔机的事故主要可以分为以下几种：整体倾翻、升顶事故、脱臂或折臂事故和吊钩或重物脱落事故等[1]。除了塔机本身的质量原因，因为在塔机设计之初，设计上的缺陷或者材料的问题，都会引发接下来的一系列事故了。塔机自身有着出故障的概率，那么塔机自身的安全保护装置也十分的重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这个原因之外，还和操作者的使用有关，多数塔机的碰撞事故都是由于操作人员的误操作造成的。但这确是不可避免的，在重复高强度的作业时，总会有失误的时候。加之如今的塔机作业环境十分复杂，特别是在城市里，周围都是建筑物、街道、公路，甚至还有许多来往的人群，同一个作业空间内又布置者多台塔机。因此，作为保护措施的保护软件就十分重要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机的安全保障，除了塔机对自身故障的安全保障，还应该对障碍物的位置做出检测，并进行规避动作或预警操作人员。塔机自身的故障安全基本是由制造商决定的，通常情况下，购买国际认可的制造商的装备，出现问题的概率也会小很多，售后也更有保障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left="420" w:firstLine="0" w:firstLineChars="0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2、课题的主要设计技术参数或研究工作要达到的目标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3、课题研究的主要内容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 课题设计(或研究)的基本原理及技术方案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3.2 课题的可行性分析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3.3 课题主要解决的技术关键问题及创新点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3.4 课题研究工作的技术路线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4、课题计划进度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5、主要参考文献，要求所有的参考文献被开题报告引用，并在引用处用右上角标出。</w:t>
      </w:r>
    </w:p>
    <w:p>
      <w:r>
        <w:rPr>
          <w:rFonts w:hint="eastAsia"/>
          <w:b/>
          <w:bCs/>
          <w:sz w:val="28"/>
          <w:szCs w:val="28"/>
        </w:rPr>
        <w:t>开题报告的字数不得少于 4000 字。</w:t>
      </w:r>
      <w:r>
        <w:rPr>
          <w:rFonts w:hint="eastAsia"/>
        </w:rPr>
        <w:cr/>
      </w:r>
    </w:p>
    <w:p>
      <w:r>
        <w:rPr>
          <w:rFonts w:hint="eastAsia"/>
        </w:rPr>
        <w:t xml:space="preserve">[1] </w:t>
      </w:r>
      <w:r>
        <w:t>琚晓涛</w:t>
      </w:r>
      <w:r>
        <w:rPr>
          <w:rFonts w:hint="eastAsia"/>
        </w:rPr>
        <w:t>,</w:t>
      </w:r>
      <w:r>
        <w:t>谷立臣</w:t>
      </w:r>
      <w:r>
        <w:rPr>
          <w:rFonts w:hint="eastAsia"/>
        </w:rPr>
        <w:t>.</w:t>
      </w:r>
      <w:r>
        <w:t xml:space="preserve"> 基于超声信息融合的塔机防碰撞技术研究综述</w:t>
      </w:r>
      <w:r>
        <w:rPr>
          <w:rFonts w:hint="eastAsia"/>
        </w:rPr>
        <w:t>[].</w:t>
      </w:r>
      <w:r>
        <w:t>传感器与微系统</w:t>
      </w:r>
      <w:r>
        <w:rPr>
          <w:rFonts w:hint="eastAsia"/>
        </w:rPr>
        <w:t>,2014,3,5:1-4</w:t>
      </w:r>
    </w:p>
    <w:p>
      <w:r>
        <w:rPr>
          <w:rFonts w:hint="eastAsia"/>
        </w:rPr>
        <w:t xml:space="preserve">[2] </w:t>
      </w:r>
      <w:r>
        <w:t>Mohamed Al-Hussein，Muhammad Athar Niaz，Yu Haitao． Integrating 3D visualization and simulation for tower crane operations on construction</w:t>
      </w:r>
      <w:r>
        <w:rPr>
          <w:rFonts w:hint="eastAsia"/>
        </w:rPr>
        <w:t xml:space="preserve"> </w:t>
      </w:r>
      <w:r>
        <w:t>sites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].</w:t>
      </w:r>
      <w:r>
        <w:t>Automation in Construction</w:t>
      </w:r>
      <w:r>
        <w:rPr>
          <w:rFonts w:hint="eastAsia"/>
        </w:rPr>
        <w:t>,</w:t>
      </w:r>
      <w:r>
        <w:t>2006</w:t>
      </w:r>
      <w:r>
        <w:rPr>
          <w:rFonts w:hint="eastAsia"/>
        </w:rPr>
        <w:t>,</w:t>
      </w:r>
      <w:r>
        <w:t xml:space="preserve">15: 554 </w:t>
      </w:r>
      <w:r>
        <w:rPr>
          <w:rFonts w:hint="eastAsia"/>
        </w:rPr>
        <w:t>-</w:t>
      </w:r>
      <w:r>
        <w:t>562</w:t>
      </w:r>
    </w:p>
    <w:p>
      <w:r>
        <w:rPr>
          <w:rFonts w:hint="eastAsia"/>
        </w:rPr>
        <w:t xml:space="preserve">[3] </w:t>
      </w:r>
      <w:r>
        <w:t>陈一帆</w:t>
      </w:r>
      <w:r>
        <w:rPr>
          <w:rFonts w:hint="eastAsia"/>
        </w:rPr>
        <w:t>.</w:t>
      </w:r>
      <w:r>
        <w:t>基于 PLC 和触摸屏的塔机安全监控系统设计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].</w:t>
      </w:r>
      <w:r>
        <w:t>湖南农机</w:t>
      </w:r>
      <w:r>
        <w:rPr>
          <w:rFonts w:hint="eastAsia"/>
        </w:rPr>
        <w:t>,</w:t>
      </w:r>
      <w:r>
        <w:t>2009</w:t>
      </w:r>
      <w:r>
        <w:rPr>
          <w:rFonts w:hint="eastAsia"/>
        </w:rPr>
        <w:t>,</w:t>
      </w:r>
      <w:r>
        <w:t>11: 23</w:t>
      </w:r>
      <w:r>
        <w:rPr>
          <w:rFonts w:hint="eastAsia"/>
        </w:rPr>
        <w:t>-</w:t>
      </w:r>
      <w:r>
        <w:t>26．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86968"/>
    <w:multiLevelType w:val="multilevel"/>
    <w:tmpl w:val="626869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12"/>
    <w:rsid w:val="001B6F26"/>
    <w:rsid w:val="00397CB0"/>
    <w:rsid w:val="003D6EAD"/>
    <w:rsid w:val="00434ED6"/>
    <w:rsid w:val="00546BD8"/>
    <w:rsid w:val="005C1826"/>
    <w:rsid w:val="006D1E66"/>
    <w:rsid w:val="007A149D"/>
    <w:rsid w:val="007C4DCD"/>
    <w:rsid w:val="008A52C3"/>
    <w:rsid w:val="009D652B"/>
    <w:rsid w:val="00A14082"/>
    <w:rsid w:val="00A67FCC"/>
    <w:rsid w:val="00AB1703"/>
    <w:rsid w:val="00BF7149"/>
    <w:rsid w:val="00EE0794"/>
    <w:rsid w:val="00F14B12"/>
    <w:rsid w:val="00F61F0D"/>
    <w:rsid w:val="4C6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753</Characters>
  <Lines>6</Lines>
  <Paragraphs>1</Paragraphs>
  <TotalTime>0</TotalTime>
  <ScaleCrop>false</ScaleCrop>
  <LinksUpToDate>false</LinksUpToDate>
  <CharactersWithSpaces>884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2018-01-06T12:56:00Z</dcterms:created>
  <dc:creator>Kiswich`</dc:creator>
  <cp:lastModifiedBy>张琪伟</cp:lastModifiedBy>
  <dcterms:modified xsi:type="dcterms:W3CDTF">2018-03-08T12:17:46Z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