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GLAMOUR &amp; GLUKOZA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#женскийстайлинг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https://www.youtube.com/watch?v=t2TJB8i7vhk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2TJB8i7vh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