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both"/>
        <w:rPr/>
      </w:pPr>
      <w:r w:rsidRPr="00000000" w:rsidR="00000000" w:rsidDel="00000000">
        <w:rPr>
          <w:rtl w:val="0"/>
        </w:rPr>
      </w:r>
    </w:p>
    <w:p w:rsidP="00000000" w:rsidRPr="00000000" w:rsidR="00000000" w:rsidDel="00000000" w:rsidRDefault="00000000">
      <w:pPr>
        <w:keepNext w:val="0"/>
        <w:keepLines w:val="0"/>
        <w:widowControl w:val="0"/>
        <w:contextualSpacing w:val="0"/>
        <w:jc w:val="both"/>
        <w:rPr/>
      </w:pPr>
      <w:r w:rsidRPr="00000000" w:rsidR="00000000" w:rsidDel="00000000">
        <w:rPr>
          <w:rtl w:val="0"/>
        </w:rPr>
      </w:r>
    </w:p>
    <w:p w:rsidP="00000000" w:rsidRPr="00000000" w:rsidR="00000000" w:rsidDel="00000000" w:rsidRDefault="00000000">
      <w:pPr>
        <w:keepNext w:val="0"/>
        <w:keepLines w:val="0"/>
        <w:widowControl w:val="0"/>
        <w:contextualSpacing w:val="0"/>
        <w:jc w:val="both"/>
        <w:rPr/>
      </w:pPr>
      <w:r w:rsidRPr="00000000" w:rsidR="00000000" w:rsidDel="00000000">
        <w:rPr>
          <w:rtl w:val="0"/>
        </w:rPr>
      </w:r>
    </w:p>
    <w:p w:rsidP="00000000" w:rsidRPr="00000000" w:rsidR="00000000" w:rsidDel="00000000" w:rsidRDefault="00000000">
      <w:pPr>
        <w:keepNext w:val="0"/>
        <w:keepLines w:val="0"/>
        <w:widowControl w:val="0"/>
        <w:contextualSpacing w:val="0"/>
        <w:jc w:val="both"/>
        <w:rPr/>
      </w:pPr>
      <w:r w:rsidRPr="00000000" w:rsidR="00000000" w:rsidDel="00000000">
        <w:rPr>
          <w:rtl w:val="0"/>
        </w:rPr>
      </w:r>
    </w:p>
    <w:p w:rsidP="00000000" w:rsidRPr="00000000" w:rsidR="00000000" w:rsidDel="00000000" w:rsidRDefault="00000000">
      <w:pPr>
        <w:keepNext w:val="0"/>
        <w:keepLines w:val="0"/>
        <w:widowControl w:val="0"/>
        <w:contextualSpacing w:val="0"/>
        <w:jc w:val="both"/>
        <w:rPr/>
      </w:pPr>
      <w:r w:rsidRPr="00000000" w:rsidR="00000000" w:rsidDel="00000000">
        <w:rPr>
          <w:rtl w:val="0"/>
        </w:rPr>
      </w:r>
    </w:p>
    <w:p w:rsidP="00000000" w:rsidRPr="00000000" w:rsidR="00000000" w:rsidDel="00000000" w:rsidRDefault="00000000">
      <w:pPr>
        <w:keepNext w:val="0"/>
        <w:keepLines w:val="0"/>
        <w:widowControl w:val="0"/>
        <w:contextualSpacing w:val="0"/>
        <w:jc w:val="both"/>
        <w:rPr/>
      </w:pPr>
      <w:r w:rsidRPr="00000000" w:rsidR="00000000" w:rsidDel="00000000">
        <w:rPr>
          <w:rtl w:val="0"/>
        </w:rPr>
      </w:r>
    </w:p>
    <w:p w:rsidP="00000000" w:rsidRPr="00000000" w:rsidR="00000000" w:rsidDel="00000000" w:rsidRDefault="00000000">
      <w:pPr>
        <w:keepNext w:val="0"/>
        <w:keepLines w:val="0"/>
        <w:widowControl w:val="0"/>
        <w:contextualSpacing w:val="0"/>
        <w:jc w:val="both"/>
        <w:rPr/>
      </w:pPr>
      <w:r w:rsidRPr="00000000" w:rsidR="00000000" w:rsidDel="00000000">
        <w:rPr>
          <w:rtl w:val="0"/>
        </w:rPr>
      </w:r>
    </w:p>
    <w:p w:rsidP="00000000" w:rsidRPr="00000000" w:rsidR="00000000" w:rsidDel="00000000" w:rsidRDefault="00000000">
      <w:pPr>
        <w:keepNext w:val="0"/>
        <w:keepLines w:val="0"/>
        <w:widowControl w:val="0"/>
        <w:contextualSpacing w:val="0"/>
        <w:jc w:val="both"/>
        <w:rPr/>
      </w:pPr>
      <w:r w:rsidRPr="00000000" w:rsidR="00000000" w:rsidDel="00000000">
        <w:rPr>
          <w:rtl w:val="0"/>
        </w:rPr>
      </w:r>
    </w:p>
    <w:p w:rsidP="00000000" w:rsidRPr="00000000" w:rsidR="00000000" w:rsidDel="00000000" w:rsidRDefault="00000000">
      <w:pPr>
        <w:keepNext w:val="0"/>
        <w:keepLines w:val="0"/>
        <w:widowControl w:val="0"/>
        <w:contextualSpacing w:val="0"/>
        <w:jc w:val="both"/>
        <w:rPr/>
      </w:pPr>
      <w:r w:rsidRPr="00000000" w:rsidR="00000000" w:rsidDel="00000000">
        <w:rPr>
          <w:rtl w:val="0"/>
        </w:rPr>
      </w:r>
    </w:p>
    <w:p w:rsidP="00000000" w:rsidRPr="00000000" w:rsidR="00000000" w:rsidDel="00000000" w:rsidRDefault="00000000">
      <w:pPr>
        <w:keepNext w:val="0"/>
        <w:keepLines w:val="0"/>
        <w:widowControl w:val="0"/>
        <w:contextualSpacing w:val="0"/>
        <w:jc w:val="both"/>
        <w:rPr/>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Fonts w:cs="Calibri" w:hAnsi="Calibri" w:eastAsia="Calibri" w:ascii="Calibri"/>
          <w:sz w:val="120"/>
          <w:rtl w:val="0"/>
        </w:rPr>
        <w:t xml:space="preserve">SOFTWARE</w:t>
      </w:r>
    </w:p>
    <w:p w:rsidP="00000000" w:rsidRPr="00000000" w:rsidR="00000000" w:rsidDel="00000000" w:rsidRDefault="00000000">
      <w:pPr>
        <w:widowControl w:val="0"/>
        <w:contextualSpacing w:val="0"/>
        <w:jc w:val="center"/>
      </w:pPr>
      <w:r w:rsidRPr="00000000" w:rsidR="00000000" w:rsidDel="00000000">
        <w:rPr>
          <w:rFonts w:cs="Calibri" w:hAnsi="Calibri" w:eastAsia="Calibri" w:ascii="Calibri"/>
          <w:sz w:val="120"/>
          <w:rtl w:val="0"/>
        </w:rPr>
        <w:t xml:space="preserve">APLICACIÓN</w:t>
      </w:r>
    </w:p>
    <w:p w:rsidP="00000000" w:rsidRPr="00000000" w:rsidR="00000000" w:rsidDel="00000000" w:rsidRDefault="00000000">
      <w:pPr>
        <w:widowControl w:val="0"/>
        <w:contextualSpacing w:val="0"/>
        <w:jc w:val="center"/>
      </w:pPr>
      <w:r w:rsidRPr="00000000" w:rsidR="00000000" w:rsidDel="00000000">
        <w:rPr>
          <w:rFonts w:cs="Calibri" w:hAnsi="Calibri" w:eastAsia="Calibri" w:ascii="Calibri"/>
          <w:sz w:val="120"/>
          <w:rtl w:val="0"/>
        </w:rPr>
        <w:t xml:space="preserve">ANDROID Y WEB</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spacing w:lineRule="auto" w:line="276"/>
        <w:contextualSpacing w:val="0"/>
        <w:jc w:val="both"/>
      </w:pPr>
      <w:r w:rsidRPr="00000000" w:rsidR="00000000" w:rsidDel="00000000">
        <w:rPr>
          <w:rtl w:val="0"/>
        </w:rPr>
      </w:r>
    </w:p>
    <w:p w:rsidP="00000000" w:rsidRPr="00000000" w:rsidR="00000000" w:rsidDel="00000000" w:rsidRDefault="00000000">
      <w:pPr>
        <w:widowControl w:val="0"/>
        <w:spacing w:lineRule="auto" w:line="276"/>
        <w:contextualSpacing w:val="0"/>
        <w:jc w:val="both"/>
      </w:pPr>
      <w:r w:rsidRPr="00000000" w:rsidR="00000000" w:rsidDel="00000000">
        <w:rPr>
          <w:rtl w:val="0"/>
        </w:rPr>
      </w:r>
    </w:p>
    <w:p w:rsidP="00000000" w:rsidRPr="00000000" w:rsidR="00000000" w:rsidDel="00000000" w:rsidRDefault="00000000">
      <w:pPr>
        <w:widowControl w:val="0"/>
        <w:spacing w:lineRule="auto" w:line="276"/>
        <w:contextualSpacing w:val="0"/>
        <w:jc w:val="both"/>
        <w:rPr/>
      </w:pPr>
      <w:r w:rsidRPr="00000000" w:rsidR="00000000" w:rsidDel="00000000">
        <w:rPr>
          <w:color w:val="741b47"/>
          <w:sz w:val="36"/>
          <w:rtl w:val="0"/>
        </w:rPr>
        <w:t xml:space="preserve">Control de Versiones</w:t>
      </w:r>
    </w:p>
    <w:p w:rsidP="00000000" w:rsidRPr="00000000" w:rsidR="00000000" w:rsidDel="00000000" w:rsidRDefault="00000000">
      <w:pPr>
        <w:keepNext w:val="0"/>
        <w:keepLines w:val="0"/>
        <w:widowControl w:val="0"/>
        <w:contextualSpacing w:val="0"/>
        <w:jc w:val="both"/>
        <w:rPr/>
      </w:pPr>
      <w:r w:rsidRPr="00000000" w:rsidR="00000000" w:rsidDel="00000000">
        <w:rPr>
          <w:rtl w:val="0"/>
        </w:rPr>
      </w:r>
    </w:p>
    <w:tbl>
      <w:tblPr>
        <w:bidiVisual w:val="0"/>
        <w:tblW w:w="893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385"/>
        <w:gridCol w:w="2565"/>
        <w:gridCol w:w="1350"/>
        <w:gridCol w:w="3635"/>
      </w:tblGrid>
      <w:tr>
        <w:tc>
          <w:tcPr>
            <w:shd w:fill="741b47"/>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rPr/>
            </w:pPr>
            <w:r w:rsidRPr="00000000" w:rsidR="00000000" w:rsidDel="00000000">
              <w:rPr>
                <w:b w:val="1"/>
                <w:color w:val="f3f3f3"/>
                <w:shd w:val="clear" w:fill="741b47"/>
                <w:rtl w:val="0"/>
              </w:rPr>
              <w:t xml:space="preserve">Versión</w:t>
            </w:r>
          </w:p>
        </w:tc>
        <w:tc>
          <w:tcPr>
            <w:shd w:fill="741b47"/>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rPr/>
            </w:pPr>
            <w:r w:rsidRPr="00000000" w:rsidR="00000000" w:rsidDel="00000000">
              <w:rPr>
                <w:b w:val="1"/>
                <w:color w:val="f3f3f3"/>
                <w:shd w:val="clear" w:fill="741b47"/>
                <w:rtl w:val="0"/>
              </w:rPr>
              <w:t xml:space="preserve">Autor</w:t>
            </w:r>
          </w:p>
        </w:tc>
        <w:tc>
          <w:tcPr>
            <w:shd w:fill="741b47"/>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rPr/>
            </w:pPr>
            <w:r w:rsidRPr="00000000" w:rsidR="00000000" w:rsidDel="00000000">
              <w:rPr>
                <w:b w:val="1"/>
                <w:color w:val="f3f3f3"/>
                <w:shd w:val="clear" w:fill="741b47"/>
                <w:rtl w:val="0"/>
              </w:rPr>
              <w:t xml:space="preserve">Fecha</w:t>
            </w:r>
          </w:p>
        </w:tc>
        <w:tc>
          <w:tcPr>
            <w:shd w:fill="741b47"/>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rPr/>
            </w:pPr>
            <w:r w:rsidRPr="00000000" w:rsidR="00000000" w:rsidDel="00000000">
              <w:rPr>
                <w:b w:val="1"/>
                <w:color w:val="f3f3f3"/>
                <w:shd w:val="clear" w:fill="741b47"/>
                <w:rtl w:val="0"/>
              </w:rPr>
              <w:t xml:space="preserve">Modificación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rPr/>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rPr/>
            </w:pPr>
            <w:r w:rsidRPr="00000000" w:rsidR="00000000" w:rsidDel="00000000">
              <w:rPr>
                <w:rtl w:val="0"/>
              </w:rPr>
              <w:t xml:space="preserve">Alba Moragrega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rPr/>
            </w:pPr>
            <w:r w:rsidRPr="00000000" w:rsidR="00000000" w:rsidDel="00000000">
              <w:rPr>
                <w:rtl w:val="0"/>
              </w:rPr>
              <w:t xml:space="preserve">21/01/2014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rPr/>
            </w:pPr>
            <w:r w:rsidRPr="00000000" w:rsidR="00000000" w:rsidDel="00000000">
              <w:rPr>
                <w:rtl w:val="0"/>
              </w:rPr>
              <w:t xml:space="preserve">Versión Inicial.</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jc w:val="both"/>
              <w:rPr/>
            </w:pPr>
            <w:r w:rsidRPr="00000000" w:rsidR="00000000" w:rsidDel="00000000">
              <w:rPr>
                <w:rtl w:val="0"/>
              </w:rPr>
            </w:r>
          </w:p>
        </w:tc>
      </w:tr>
    </w:tbl>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widowControl w:val="0"/>
        <w:spacing w:lineRule="auto" w:line="240"/>
        <w:contextualSpacing w:val="0"/>
        <w:jc w:val="both"/>
        <w:rPr/>
      </w:pPr>
      <w:r w:rsidRPr="00000000" w:rsidR="00000000" w:rsidDel="00000000">
        <w:rPr>
          <w:color w:val="741b47"/>
          <w:sz w:val="36"/>
          <w:rtl w:val="0"/>
        </w:rPr>
        <w:t xml:space="preserve">Índice y Contenidos</w:t>
      </w:r>
    </w:p>
    <w:p w:rsidP="00000000" w:rsidRPr="00000000" w:rsidR="00000000" w:rsidDel="00000000" w:rsidRDefault="00000000">
      <w:pPr>
        <w:widowControl w:val="0"/>
        <w:spacing w:lineRule="auto" w:line="240"/>
        <w:contextualSpacing w:val="0"/>
        <w:jc w:val="both"/>
        <w:rPr/>
      </w:pPr>
      <w:r w:rsidRPr="00000000" w:rsidR="00000000" w:rsidDel="00000000">
        <w:rPr>
          <w:rtl w:val="0"/>
        </w:rPr>
      </w:r>
    </w:p>
    <w:p w:rsidP="00000000" w:rsidRPr="00000000" w:rsidR="00000000" w:rsidDel="00000000" w:rsidRDefault="00000000">
      <w:pPr>
        <w:widowControl w:val="0"/>
        <w:spacing w:lineRule="auto" w:line="240"/>
        <w:contextualSpacing w:val="0"/>
        <w:jc w:val="both"/>
        <w:rPr/>
      </w:pPr>
      <w:r w:rsidRPr="00000000" w:rsidR="00000000" w:rsidDel="00000000">
        <w:rPr>
          <w:rtl w:val="0"/>
        </w:rPr>
      </w:r>
    </w:p>
    <w:p w:rsidP="00000000" w:rsidRPr="00000000" w:rsidR="00000000" w:rsidDel="00000000" w:rsidRDefault="00000000">
      <w:pPr>
        <w:ind w:left="360" w:firstLine="0"/>
        <w:contextualSpacing w:val="0"/>
        <w:jc w:val="both"/>
        <w:rPr/>
      </w:pPr>
      <w:hyperlink r:id="rId5">
        <w:r w:rsidRPr="00000000" w:rsidR="00000000" w:rsidDel="00000000">
          <w:rPr>
            <w:color w:val="1155cc"/>
            <w:u w:val="single"/>
            <w:rtl w:val="0"/>
          </w:rPr>
          <w:t xml:space="preserve">INTRODUCCIÓN</w:t>
        </w:r>
      </w:hyperlink>
      <w:r w:rsidRPr="00000000" w:rsidR="00000000" w:rsidDel="00000000">
        <w:rPr>
          <w:rtl w:val="0"/>
        </w:rPr>
      </w:r>
    </w:p>
    <w:p w:rsidP="00000000" w:rsidRPr="00000000" w:rsidR="00000000" w:rsidDel="00000000" w:rsidRDefault="00000000">
      <w:pPr>
        <w:ind w:left="720" w:firstLine="0"/>
        <w:contextualSpacing w:val="0"/>
        <w:jc w:val="both"/>
        <w:rPr/>
      </w:pPr>
      <w:r w:rsidRPr="00000000" w:rsidR="00000000" w:rsidDel="00000000">
        <w:rPr>
          <w:color w:val="1155cc"/>
          <w:u w:val="single"/>
          <w:rtl w:val="0"/>
        </w:rPr>
        <w:t xml:space="preserve">Objetivo</w:t>
      </w:r>
    </w:p>
    <w:p w:rsidP="00000000" w:rsidRPr="00000000" w:rsidR="00000000" w:rsidDel="00000000" w:rsidRDefault="00000000">
      <w:pPr>
        <w:ind w:left="360" w:firstLine="0"/>
        <w:contextualSpacing w:val="0"/>
        <w:jc w:val="both"/>
      </w:pPr>
      <w:hyperlink r:id="rId6">
        <w:r w:rsidRPr="00000000" w:rsidR="00000000" w:rsidDel="00000000">
          <w:rPr>
            <w:color w:val="1155cc"/>
            <w:u w:val="single"/>
            <w:rtl w:val="0"/>
          </w:rPr>
          <w:t xml:space="preserve">DESCRIPCIÓN DE</w:t>
        </w:r>
      </w:hyperlink>
      <w:r w:rsidRPr="00000000" w:rsidR="00000000" w:rsidDel="00000000">
        <w:rPr>
          <w:color w:val="1155cc"/>
          <w:u w:val="single"/>
          <w:rtl w:val="0"/>
        </w:rPr>
        <w:t xml:space="preserve">L SOFTWARE</w:t>
      </w:r>
    </w:p>
    <w:p w:rsidP="00000000" w:rsidRPr="00000000" w:rsidR="00000000" w:rsidDel="00000000" w:rsidRDefault="00000000">
      <w:pPr>
        <w:ind w:left="360" w:firstLine="0"/>
        <w:contextualSpacing w:val="0"/>
        <w:jc w:val="both"/>
      </w:pPr>
      <w:r w:rsidRPr="00000000" w:rsidR="00000000" w:rsidDel="00000000">
        <w:rPr>
          <w:color w:val="1155cc"/>
          <w:u w:val="single"/>
          <w:rtl w:val="0"/>
        </w:rPr>
        <w:tab/>
        <w:t xml:space="preserve">Software utilizado para el desarrollo Android</w:t>
      </w:r>
    </w:p>
    <w:p w:rsidP="00000000" w:rsidRPr="00000000" w:rsidR="00000000" w:rsidDel="00000000" w:rsidRDefault="00000000">
      <w:pPr>
        <w:ind w:left="360" w:firstLine="0"/>
        <w:contextualSpacing w:val="0"/>
        <w:jc w:val="both"/>
      </w:pPr>
      <w:r w:rsidRPr="00000000" w:rsidR="00000000" w:rsidDel="00000000">
        <w:rPr>
          <w:color w:val="1155cc"/>
          <w:u w:val="single"/>
          <w:rtl w:val="0"/>
        </w:rPr>
        <w:tab/>
        <w:t xml:space="preserve">Software utilizado para el desarrollo Web</w:t>
      </w:r>
    </w:p>
    <w:p w:rsidP="00000000" w:rsidRPr="00000000" w:rsidR="00000000" w:rsidDel="00000000" w:rsidRDefault="00000000">
      <w:pPr>
        <w:ind w:left="360" w:firstLine="0"/>
        <w:contextualSpacing w:val="0"/>
        <w:jc w:val="both"/>
      </w:pPr>
      <w:r w:rsidRPr="00000000" w:rsidR="00000000" w:rsidDel="00000000">
        <w:rPr>
          <w:rtl w:val="0"/>
        </w:rPr>
      </w:r>
    </w:p>
    <w:p w:rsidP="00000000" w:rsidRPr="00000000" w:rsidR="00000000" w:rsidDel="00000000" w:rsidRDefault="00000000">
      <w:pPr>
        <w:ind w:left="720" w:firstLine="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widowControl w:val="0"/>
        <w:spacing w:lineRule="auto" w:line="240"/>
        <w:contextualSpacing w:val="0"/>
        <w:jc w:val="both"/>
        <w:rPr/>
      </w:pPr>
      <w:r w:rsidRPr="00000000" w:rsidR="00000000" w:rsidDel="00000000">
        <w:rPr>
          <w:rtl w:val="0"/>
        </w:rPr>
      </w:r>
    </w:p>
    <w:p w:rsidP="00000000" w:rsidRPr="00000000" w:rsidR="00000000" w:rsidDel="00000000" w:rsidRDefault="00000000">
      <w:pPr>
        <w:pStyle w:val="Heading1"/>
        <w:keepNext w:val="1"/>
        <w:keepLines w:val="1"/>
        <w:widowControl w:val="0"/>
        <w:numPr>
          <w:ilvl w:val="0"/>
          <w:numId w:val="1"/>
        </w:numPr>
        <w:spacing w:lineRule="auto" w:line="240" w:before="200"/>
        <w:ind w:left="720" w:hanging="359"/>
        <w:contextualSpacing w:val="1"/>
        <w:jc w:val="both"/>
        <w:rPr>
          <w:rFonts w:cs="Trebuchet MS" w:hAnsi="Trebuchet MS" w:eastAsia="Trebuchet MS" w:ascii="Trebuchet MS"/>
          <w:b w:val="1"/>
          <w:color w:val="741b47"/>
          <w:sz w:val="28"/>
        </w:rPr>
      </w:pPr>
      <w:bookmarkStart w:id="0" w:colFirst="0" w:name="h.irrsvqgh02lm" w:colLast="0"/>
      <w:bookmarkEnd w:id="0"/>
      <w:r w:rsidRPr="00000000" w:rsidR="00000000" w:rsidDel="00000000">
        <w:rPr>
          <w:rFonts w:cs="Arial" w:hAnsi="Arial" w:eastAsia="Arial" w:ascii="Arial"/>
          <w:b w:val="1"/>
          <w:color w:val="741b47"/>
          <w:sz w:val="28"/>
          <w:rtl w:val="0"/>
        </w:rPr>
        <w:t xml:space="preserve">INTRODUCCIÓN</w:t>
      </w:r>
    </w:p>
    <w:p w:rsidP="00000000" w:rsidRPr="00000000" w:rsidR="00000000" w:rsidDel="00000000" w:rsidRDefault="00000000">
      <w:pPr>
        <w:widowControl w:val="0"/>
        <w:contextualSpacing w:val="0"/>
        <w:jc w:val="both"/>
        <w:rPr/>
      </w:pPr>
      <w:r w:rsidRPr="00000000" w:rsidR="00000000" w:rsidDel="00000000">
        <w:rPr>
          <w:rtl w:val="0"/>
        </w:rPr>
      </w:r>
    </w:p>
    <w:p w:rsidP="00000000" w:rsidRPr="00000000" w:rsidR="00000000" w:rsidDel="00000000" w:rsidRDefault="00000000">
      <w:pPr>
        <w:pStyle w:val="Heading2"/>
        <w:keepNext w:val="1"/>
        <w:keepLines w:val="1"/>
        <w:widowControl w:val="0"/>
        <w:numPr>
          <w:ilvl w:val="1"/>
          <w:numId w:val="3"/>
        </w:numPr>
        <w:spacing w:lineRule="auto" w:line="360" w:before="0"/>
        <w:ind w:left="1440" w:hanging="359"/>
        <w:jc w:val="both"/>
        <w:rPr>
          <w:rFonts w:cs="Trebuchet MS" w:hAnsi="Trebuchet MS" w:eastAsia="Trebuchet MS" w:ascii="Trebuchet MS"/>
          <w:color w:val="741b47"/>
          <w:sz w:val="28"/>
        </w:rPr>
      </w:pPr>
      <w:bookmarkStart w:id="1" w:colFirst="0" w:name="h.6s59dm87yeqn" w:colLast="0"/>
      <w:bookmarkEnd w:id="1"/>
      <w:r w:rsidRPr="00000000" w:rsidR="00000000" w:rsidDel="00000000">
        <w:rPr>
          <w:rFonts w:cs="Arial" w:hAnsi="Arial" w:eastAsia="Arial" w:ascii="Arial"/>
          <w:b w:val="0"/>
          <w:color w:val="741b47"/>
          <w:sz w:val="28"/>
          <w:rtl w:val="0"/>
        </w:rPr>
        <w:t xml:space="preserve">Objetivo</w:t>
      </w:r>
    </w:p>
    <w:p w:rsidP="00000000" w:rsidRPr="00000000" w:rsidR="00000000" w:rsidDel="00000000" w:rsidRDefault="00000000">
      <w:pPr>
        <w:spacing w:lineRule="auto" w:line="360" w:before="0"/>
        <w:ind w:firstLine="720"/>
        <w:contextualSpacing w:val="0"/>
        <w:jc w:val="both"/>
      </w:pPr>
      <w:r w:rsidRPr="00000000" w:rsidR="00000000" w:rsidDel="00000000">
        <w:rPr>
          <w:rtl w:val="0"/>
        </w:rPr>
      </w:r>
    </w:p>
    <w:p w:rsidP="00000000" w:rsidRPr="00000000" w:rsidR="00000000" w:rsidDel="00000000" w:rsidRDefault="00000000">
      <w:pPr>
        <w:ind w:firstLine="540"/>
        <w:contextualSpacing w:val="0"/>
        <w:jc w:val="both"/>
      </w:pPr>
      <w:r w:rsidRPr="00000000" w:rsidR="00000000" w:rsidDel="00000000">
        <w:rPr>
          <w:rtl w:val="0"/>
        </w:rPr>
        <w:t xml:space="preserve">El objetivo de este documento es dejar reflejado el software que hemos utilizado los desarrolladores del proyecto KitchApp tanto los de android como los de web, las tecnologías usadas y las versiones correspondientes de cada tecnología para que, si en un futuro el desarrollo de este proyecto continúa, contar con una referencia del software usado y versiones para poder seguir trabajando en él.</w:t>
      </w:r>
    </w:p>
    <w:p w:rsidP="00000000" w:rsidRPr="00000000" w:rsidR="00000000" w:rsidDel="00000000" w:rsidRDefault="00000000">
      <w:pPr>
        <w:spacing w:lineRule="auto" w:line="360" w:before="0"/>
        <w:ind w:left="0" w:firstLine="0"/>
        <w:contextualSpacing w:val="0"/>
        <w:jc w:val="both"/>
      </w:pPr>
      <w:r w:rsidRPr="00000000" w:rsidR="00000000" w:rsidDel="00000000">
        <w:rPr>
          <w:rtl w:val="0"/>
        </w:rPr>
        <w:tab/>
      </w:r>
      <w:r w:rsidRPr="00000000" w:rsidR="00000000" w:rsidDel="00000000">
        <w:rPr>
          <w:rtl w:val="0"/>
        </w:rPr>
      </w:r>
    </w:p>
    <w:p w:rsidP="00000000" w:rsidRPr="00000000" w:rsidR="00000000" w:rsidDel="00000000" w:rsidRDefault="00000000">
      <w:pPr>
        <w:pStyle w:val="Heading1"/>
        <w:keepNext w:val="1"/>
        <w:keepLines w:val="1"/>
        <w:widowControl w:val="0"/>
        <w:spacing w:lineRule="auto" w:line="240" w:before="200"/>
        <w:ind w:firstLine="405"/>
        <w:contextualSpacing w:val="0"/>
        <w:jc w:val="both"/>
      </w:pPr>
      <w:bookmarkStart w:id="2" w:colFirst="0" w:name="h.21sxzqd1hgwo" w:colLast="0"/>
      <w:bookmarkEnd w:id="2"/>
      <w:r w:rsidRPr="00000000" w:rsidR="00000000" w:rsidDel="00000000">
        <w:rPr>
          <w:rFonts w:cs="Arial" w:hAnsi="Arial" w:eastAsia="Arial" w:ascii="Arial"/>
          <w:b w:val="1"/>
          <w:color w:val="741b47"/>
          <w:sz w:val="28"/>
          <w:rtl w:val="0"/>
        </w:rPr>
        <w:t xml:space="preserve">2. DESCRIPCIÓN DEL SOFTWARE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pStyle w:val="Heading2"/>
        <w:keepNext w:val="1"/>
        <w:keepLines w:val="1"/>
        <w:widowControl w:val="0"/>
        <w:numPr>
          <w:ilvl w:val="1"/>
          <w:numId w:val="2"/>
        </w:numPr>
        <w:spacing w:lineRule="auto" w:line="240" w:before="200"/>
        <w:ind w:left="1440" w:hanging="359"/>
        <w:contextualSpacing w:val="1"/>
        <w:jc w:val="both"/>
        <w:rPr>
          <w:rFonts w:cs="Trebuchet MS" w:hAnsi="Trebuchet MS" w:eastAsia="Trebuchet MS" w:ascii="Trebuchet MS"/>
          <w:color w:val="741b47"/>
          <w:sz w:val="28"/>
        </w:rPr>
      </w:pPr>
      <w:bookmarkStart w:id="3" w:colFirst="0" w:name="h.nyud2jksx3m8" w:colLast="0"/>
      <w:bookmarkEnd w:id="3"/>
      <w:r w:rsidRPr="00000000" w:rsidR="00000000" w:rsidDel="00000000">
        <w:rPr>
          <w:rFonts w:cs="Arial" w:hAnsi="Arial" w:eastAsia="Arial" w:ascii="Arial"/>
          <w:b w:val="0"/>
          <w:color w:val="741b47"/>
          <w:sz w:val="28"/>
          <w:rtl w:val="0"/>
        </w:rPr>
        <w:t xml:space="preserve">Software utilizado para el desarrollo Android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ab/>
        <w:t xml:space="preserve">Para la parte android se ha utilizado el entorno de desarrollo Eclipse en su versión Eclipse Kepler junto con el plugin Android SDK, con AVM (Android Virtual Machine). La combinación de estas tres herramientas hace que el desarrollo android no sea tan costoso ya que, por ejemplo,  AVM nos sirve para simular nuestra aplicación en el ordenador como si fuese un terminal real. </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 xml:space="preserve">La aplicación desarrollada será soportada en terminales con sistema Android con versiones superiores a la 2.3.3.</w:t>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pStyle w:val="Heading2"/>
        <w:keepNext w:val="1"/>
        <w:keepLines w:val="1"/>
        <w:widowControl w:val="0"/>
        <w:numPr>
          <w:ilvl w:val="1"/>
          <w:numId w:val="4"/>
        </w:numPr>
        <w:spacing w:lineRule="auto" w:line="240" w:before="200"/>
        <w:ind w:left="1440" w:hanging="359"/>
        <w:contextualSpacing w:val="1"/>
        <w:jc w:val="both"/>
        <w:rPr>
          <w:rFonts w:cs="Trebuchet MS" w:hAnsi="Trebuchet MS" w:eastAsia="Trebuchet MS" w:ascii="Trebuchet MS"/>
          <w:color w:val="741b47"/>
          <w:sz w:val="28"/>
        </w:rPr>
      </w:pPr>
      <w:bookmarkStart w:id="4" w:colFirst="0" w:name="h.38rkxx7jpjh4" w:colLast="0"/>
      <w:bookmarkEnd w:id="4"/>
      <w:r w:rsidRPr="00000000" w:rsidR="00000000" w:rsidDel="00000000">
        <w:rPr>
          <w:rFonts w:cs="Arial" w:hAnsi="Arial" w:eastAsia="Arial" w:ascii="Arial"/>
          <w:b w:val="0"/>
          <w:color w:val="741b47"/>
          <w:sz w:val="28"/>
          <w:rtl w:val="0"/>
        </w:rPr>
        <w:t xml:space="preserve">Software utilizado para el desarrollo Web</w:t>
      </w:r>
    </w:p>
    <w:p w:rsidP="00000000" w:rsidRPr="00000000" w:rsidR="00000000" w:rsidDel="00000000" w:rsidRDefault="00000000">
      <w:pPr>
        <w:contextualSpacing w:val="0"/>
        <w:jc w:val="both"/>
      </w:pPr>
      <w:r w:rsidRPr="00000000" w:rsidR="00000000" w:rsidDel="00000000">
        <w:rPr>
          <w:rtl w:val="0"/>
        </w:rPr>
        <w:tab/>
      </w:r>
    </w:p>
    <w:p w:rsidP="00000000" w:rsidRPr="00000000" w:rsidR="00000000" w:rsidDel="00000000" w:rsidRDefault="00000000">
      <w:pPr>
        <w:contextualSpacing w:val="0"/>
        <w:jc w:val="both"/>
      </w:pPr>
      <w:r w:rsidRPr="00000000" w:rsidR="00000000" w:rsidDel="00000000">
        <w:rPr>
          <w:rtl w:val="0"/>
        </w:rPr>
        <w:tab/>
        <w:t xml:space="preserve">Para la parte web se ha utilizado el CMS (Content Management System) Drupal versión 7. Cualquier módulo que se quiera descargar para esta versión de Drupal tendrá que ser del tipo </w:t>
      </w:r>
      <w:r w:rsidRPr="00000000" w:rsidR="00000000" w:rsidDel="00000000">
        <w:rPr>
          <w:i w:val="1"/>
          <w:rtl w:val="0"/>
        </w:rPr>
        <w:t xml:space="preserve">7.x- versión-módulo</w:t>
      </w:r>
      <w:r w:rsidRPr="00000000" w:rsidR="00000000" w:rsidDel="00000000">
        <w:rPr>
          <w:rtl w:val="0"/>
        </w:rPr>
        <w:t xml:space="preserve"> ya que los módulos de versiones anteriores causan problemas al ejecutarse.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Para la gestión de la base de datos que crea Drupal, y que será común a las dos ramas del proyecto, es necesario usar MySQL y PHP.</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Para el primer desarrollo local de la web, se utiliza como servidor local nuestro ordenador mediante XAMPP Control Panel v.3.2.1 dónde se activa MySQL y Apache para la ejecución de Drupal. </w:t>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tab/>
      </w:r>
      <w:r w:rsidRPr="00000000" w:rsidR="00000000" w:rsidDel="00000000">
        <w:rPr>
          <w:rtl w:val="0"/>
        </w:rPr>
      </w:r>
    </w:p>
    <w:p w:rsidP="00000000" w:rsidRPr="00000000" w:rsidR="00000000" w:rsidDel="00000000" w:rsidRDefault="00000000">
      <w:pPr>
        <w:contextualSpacing w:val="0"/>
        <w:jc w:val="both"/>
        <w:rPr/>
      </w:pPr>
      <w:r w:rsidRPr="00000000" w:rsidR="00000000" w:rsidDel="00000000">
        <w:rPr>
          <w:rtl w:val="0"/>
        </w:rPr>
      </w:r>
    </w:p>
    <w:sectPr>
      <w:headerReference r:id="rId7" w:type="default"/>
      <w:footerReference r:id="rId8" w:type="default"/>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tab/>
      <w:tab/>
      <w:tab/>
      <w:tab/>
      <w:tab/>
      <w:tab/>
      <w:tab/>
      <w:tab/>
      <w:tab/>
      <w:tab/>
      <w:tab/>
      <w:tab/>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7920" w:firstLine="720"/>
      <w:contextualSpacing w:val="0"/>
      <w:jc w:val="center"/>
      <w:rPr/>
    </w:pPr>
    <w:fldSimple w:dirty="0" w:instr="PAGE" w:fldLock="0">
      <w:r w:rsidRPr="00000000" w:rsidR="00000000" w:rsidDel="00000000">
        <w:rPr>
          <w:color w:val="741b47"/>
        </w:rPr>
      </w:r>
    </w:fldSimple>
    <w:r w:rsidRPr="00000000" w:rsidR="00000000" w:rsidDel="00000000">
      <w:rPr>
        <w:color w:val="741b47"/>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ind w:right="-119"/>
      <w:contextualSpacing w:val="0"/>
      <w:rPr/>
    </w:pPr>
    <w:r w:rsidRPr="00000000" w:rsidR="00000000" w:rsidDel="00000000">
      <w:rPr>
        <w:rFonts w:cs="Calibri" w:hAnsi="Calibri" w:eastAsia="Calibri" w:ascii="Calibri"/>
        <w:b w:val="1"/>
        <w:color w:val="a64d79"/>
        <w:rtl w:val="0"/>
      </w:rPr>
      <w:t xml:space="preserve">KITCHAPP</w:t>
    </w:r>
    <w:r w:rsidRPr="00000000" w:rsidR="00000000" w:rsidDel="00000000">
      <w:rPr>
        <w:color w:val="a64d79"/>
        <w:rtl w:val="0"/>
      </w:rPr>
      <w:tab/>
    </w:r>
    <w:r w:rsidRPr="00000000" w:rsidR="00000000" w:rsidDel="00000000">
      <w:rPr>
        <w:color w:val="741b47"/>
        <w:rtl w:val="0"/>
      </w:rPr>
      <w:tab/>
      <w:t xml:space="preserve">                    </w:t>
      <w:tab/>
      <w:tab/>
      <w:tab/>
      <w:tab/>
      <w:tab/>
      <w:tab/>
      <w:t xml:space="preserve">            </w:t>
    </w:r>
    <w:r w:rsidRPr="00000000" w:rsidR="00000000" w:rsidDel="00000000">
      <w:drawing>
        <wp:inline distR="114300" distT="114300" distB="114300" distL="114300">
          <wp:extent cy="508000" cx="546100"/>
          <wp:effectExtent t="0" b="0" r="0" l="0"/>
          <wp:docPr id="1" name="image00.png"/>
          <a:graphic>
            <a:graphicData uri="http://schemas.openxmlformats.org/drawingml/2006/picture">
              <pic:pic>
                <pic:nvPicPr>
                  <pic:cNvPr id="0" name="image00.png"/>
                  <pic:cNvPicPr preferRelativeResize="0"/>
                </pic:nvPicPr>
                <pic:blipFill>
                  <a:blip r:embed="rId1"/>
                  <a:srcRect t="0" b="0" r="0" l="0"/>
                  <a:stretch>
                    <a:fillRect/>
                  </a:stretch>
                </pic:blipFill>
                <pic:spPr>
                  <a:xfrm>
                    <a:ext cy="508000" cx="546100"/>
                  </a:xfrm>
                  <a:prstGeom prst="rect"/>
                  <a:ln/>
                </pic:spPr>
              </pic:pic>
            </a:graphicData>
          </a:graphic>
        </wp:inline>
      </w:drawing>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2"/>
      <w:numFmt w:val="decimal"/>
      <w:lvlText w:val="%2.1"/>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decimal"/>
      <w:lvlText w:val="%2.1"/>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2"/>
      <w:numFmt w:val="decimal"/>
      <w:lvlText w:val="%2.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ocs.google.com/document/d/1s8p_UFOF1UW4uFFNvWyLgcOPYpXkDPyQMR7R4creIEk/edit#heading=h.21sxzqd1hgwo" Type="http://schemas.openxmlformats.org/officeDocument/2006/relationships/hyperlink" TargetMode="External" Id="rId6"/><Relationship Target="https://docs.google.com/document/d/1s8p_UFOF1UW4uFFNvWyLgcOPYpXkDPyQMR7R4creIEk/edit#heading=h.irrsvqgh02lm" Type="http://schemas.openxmlformats.org/officeDocument/2006/relationships/hyperlink" TargetMode="External" Id="rId5"/><Relationship Target="footer1.xml" Type="http://schemas.openxmlformats.org/officeDocument/2006/relationships/footer" Id="rId8"/><Relationship Target="header1.xml" Type="http://schemas.openxmlformats.org/officeDocument/2006/relationships/header" Id="rId7"/></Relationships>
</file>

<file path=word/_rels/header1.xml.rels><?xml version="1.0" encoding="UTF-8" standalone="yes"?><Relationships xmlns="http://schemas.openxmlformats.org/package/2006/relationships"><Relationship Target="media/image00.png" Type="http://schemas.openxmlformats.org/officeDocument/2006/relationships/image"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Android y Web.docx</dc:title>
</cp:coreProperties>
</file>