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23" w:rsidRDefault="000A6123" w:rsidP="000A6123">
      <w:pPr>
        <w:pStyle w:val="Cytatintensywny"/>
        <w:ind w:left="720"/>
      </w:pPr>
      <w:r>
        <w:t xml:space="preserve">Eksploracja danych </w:t>
      </w:r>
    </w:p>
    <w:p w:rsidR="000A6123" w:rsidRDefault="00472AC0" w:rsidP="000A6123">
      <w:pPr>
        <w:pStyle w:val="Podtytu"/>
        <w:numPr>
          <w:ilvl w:val="0"/>
          <w:numId w:val="0"/>
        </w:numPr>
        <w:jc w:val="center"/>
      </w:pPr>
      <w:r>
        <w:t>Ćwiczenia nr 10</w:t>
      </w:r>
    </w:p>
    <w:p w:rsidR="00154876" w:rsidRDefault="00154876" w:rsidP="00154876">
      <w:pPr>
        <w:pStyle w:val="Akapitzlist"/>
        <w:ind w:left="1440"/>
        <w:jc w:val="both"/>
      </w:pPr>
    </w:p>
    <w:p w:rsidR="00B207F4" w:rsidRPr="00B207F4" w:rsidRDefault="001A24DA" w:rsidP="000A6123">
      <w:pPr>
        <w:pStyle w:val="Akapitzlist"/>
        <w:ind w:left="0"/>
        <w:jc w:val="both"/>
        <w:rPr>
          <w:b/>
        </w:rPr>
      </w:pPr>
      <w:r>
        <w:rPr>
          <w:b/>
        </w:rPr>
        <w:t xml:space="preserve">Plik </w:t>
      </w:r>
      <w:proofErr w:type="spellStart"/>
      <w:r>
        <w:rPr>
          <w:b/>
        </w:rPr>
        <w:t>dane_telco.csv</w:t>
      </w:r>
      <w:proofErr w:type="spellEnd"/>
      <w:r w:rsidR="00154876">
        <w:rPr>
          <w:b/>
        </w:rPr>
        <w:t xml:space="preserve"> </w:t>
      </w:r>
    </w:p>
    <w:p w:rsidR="00B207F4" w:rsidRDefault="00B207F4" w:rsidP="00B207F4">
      <w:pPr>
        <w:pStyle w:val="Akapitzlist"/>
        <w:jc w:val="both"/>
      </w:pPr>
    </w:p>
    <w:p w:rsidR="009C7F36" w:rsidRDefault="009C7F36" w:rsidP="000A6123">
      <w:pPr>
        <w:pStyle w:val="Akapitzlist"/>
        <w:ind w:left="0"/>
        <w:jc w:val="both"/>
      </w:pPr>
      <w:bookmarkStart w:id="0" w:name="_GoBack"/>
      <w:bookmarkEnd w:id="0"/>
      <w:r>
        <w:t xml:space="preserve">W pliku </w:t>
      </w:r>
      <w:proofErr w:type="spellStart"/>
      <w:r w:rsidRPr="00B207F4">
        <w:rPr>
          <w:i/>
        </w:rPr>
        <w:t>dane_telco.</w:t>
      </w:r>
      <w:r w:rsidR="001A24DA">
        <w:rPr>
          <w:i/>
        </w:rPr>
        <w:t>csv</w:t>
      </w:r>
      <w:proofErr w:type="spellEnd"/>
      <w:r>
        <w:t xml:space="preserve"> znajdują się dane dotyczące wysiłków firmy telekomunikacyjnej na rzecz zmniejszenia odpływu jej abonentów. Każdy rekor</w:t>
      </w:r>
      <w:r w:rsidR="004F5412">
        <w:t>d odpowiada jednemu klientowi i </w:t>
      </w:r>
      <w:r>
        <w:t xml:space="preserve">zawiera m.in. następujące jego atrybuty: </w:t>
      </w:r>
    </w:p>
    <w:p w:rsidR="009C7F36" w:rsidRDefault="009C7F36" w:rsidP="0031599C">
      <w:pPr>
        <w:pStyle w:val="Akapitzlist"/>
        <w:numPr>
          <w:ilvl w:val="1"/>
          <w:numId w:val="1"/>
        </w:numPr>
      </w:pPr>
      <w:proofErr w:type="spellStart"/>
      <w:r w:rsidRPr="0031599C">
        <w:rPr>
          <w:i/>
        </w:rPr>
        <w:t>longmon</w:t>
      </w:r>
      <w:proofErr w:type="spellEnd"/>
      <w:r>
        <w:t xml:space="preserve"> – daleki zasięg w poprzednim miesiącu (koszt), </w:t>
      </w:r>
    </w:p>
    <w:p w:rsidR="009C7F36" w:rsidRDefault="009C7F36" w:rsidP="009C7F36">
      <w:pPr>
        <w:pStyle w:val="Akapitzlist"/>
        <w:numPr>
          <w:ilvl w:val="1"/>
          <w:numId w:val="1"/>
        </w:numPr>
      </w:pPr>
      <w:proofErr w:type="spellStart"/>
      <w:r w:rsidRPr="009C7F36">
        <w:rPr>
          <w:i/>
        </w:rPr>
        <w:t>tollmon</w:t>
      </w:r>
      <w:proofErr w:type="spellEnd"/>
      <w:r w:rsidRPr="009C7F36">
        <w:rPr>
          <w:i/>
        </w:rPr>
        <w:t xml:space="preserve"> </w:t>
      </w:r>
      <w:r>
        <w:t xml:space="preserve">– bezpłatne połączenia w zeszłym miesiącu (koszt), </w:t>
      </w:r>
    </w:p>
    <w:p w:rsidR="009C7F36" w:rsidRDefault="009C7F36" w:rsidP="009C7F36">
      <w:pPr>
        <w:pStyle w:val="Akapitzlist"/>
        <w:numPr>
          <w:ilvl w:val="1"/>
          <w:numId w:val="1"/>
        </w:numPr>
      </w:pPr>
      <w:proofErr w:type="spellStart"/>
      <w:r w:rsidRPr="009C7F36">
        <w:rPr>
          <w:i/>
        </w:rPr>
        <w:t>equipmon</w:t>
      </w:r>
      <w:proofErr w:type="spellEnd"/>
      <w:r>
        <w:t xml:space="preserve"> – wynajem sprzętu w zeszłym miesiącu (koszt), </w:t>
      </w:r>
    </w:p>
    <w:p w:rsidR="009C7F36" w:rsidRDefault="009C7F36" w:rsidP="009C7F36">
      <w:pPr>
        <w:pStyle w:val="Akapitzlist"/>
        <w:numPr>
          <w:ilvl w:val="1"/>
          <w:numId w:val="1"/>
        </w:numPr>
      </w:pPr>
      <w:proofErr w:type="spellStart"/>
      <w:r w:rsidRPr="009C7F36">
        <w:rPr>
          <w:i/>
        </w:rPr>
        <w:t>cardmon</w:t>
      </w:r>
      <w:proofErr w:type="spellEnd"/>
      <w:r>
        <w:t xml:space="preserve"> – karta telefoniczna w zeszłym miesiącu (koszt), </w:t>
      </w:r>
    </w:p>
    <w:p w:rsidR="009C7F36" w:rsidRDefault="009C7F36" w:rsidP="009C7F36">
      <w:pPr>
        <w:pStyle w:val="Akapitzlist"/>
        <w:numPr>
          <w:ilvl w:val="1"/>
          <w:numId w:val="1"/>
        </w:numPr>
      </w:pPr>
      <w:proofErr w:type="spellStart"/>
      <w:r w:rsidRPr="009C7F36">
        <w:rPr>
          <w:i/>
        </w:rPr>
        <w:t>wiremon</w:t>
      </w:r>
      <w:proofErr w:type="spellEnd"/>
      <w:r>
        <w:t xml:space="preserve"> – usługi bezprzewodowe w zeszłym miesiącu (koszt), </w:t>
      </w:r>
    </w:p>
    <w:p w:rsidR="009C7F36" w:rsidRDefault="009C7F36" w:rsidP="009C7F36">
      <w:pPr>
        <w:pStyle w:val="Akapitzlist"/>
        <w:numPr>
          <w:ilvl w:val="1"/>
          <w:numId w:val="1"/>
        </w:numPr>
      </w:pPr>
      <w:proofErr w:type="spellStart"/>
      <w:r w:rsidRPr="009C7F36">
        <w:rPr>
          <w:i/>
        </w:rPr>
        <w:t>multiline</w:t>
      </w:r>
      <w:proofErr w:type="spellEnd"/>
      <w:r>
        <w:t xml:space="preserve"> – wiele linii: 0 – nie, 1 – tak, </w:t>
      </w:r>
    </w:p>
    <w:p w:rsidR="009C7F36" w:rsidRDefault="009C7F36" w:rsidP="009C7F36">
      <w:pPr>
        <w:pStyle w:val="Akapitzlist"/>
        <w:numPr>
          <w:ilvl w:val="1"/>
          <w:numId w:val="1"/>
        </w:numPr>
      </w:pPr>
      <w:proofErr w:type="spellStart"/>
      <w:r w:rsidRPr="009C7F36">
        <w:rPr>
          <w:i/>
        </w:rPr>
        <w:t>voice</w:t>
      </w:r>
      <w:proofErr w:type="spellEnd"/>
      <w:r>
        <w:t xml:space="preserve"> – poczta głosowa: 0 – nie, 1 – tak, </w:t>
      </w:r>
    </w:p>
    <w:p w:rsidR="009C7F36" w:rsidRDefault="009C7F36" w:rsidP="009C7F36">
      <w:pPr>
        <w:pStyle w:val="Akapitzlist"/>
        <w:numPr>
          <w:ilvl w:val="1"/>
          <w:numId w:val="1"/>
        </w:numPr>
      </w:pPr>
      <w:r w:rsidRPr="009C7F36">
        <w:rPr>
          <w:i/>
        </w:rPr>
        <w:t>pager</w:t>
      </w:r>
      <w:r>
        <w:t xml:space="preserve"> – usługa przywoływania: 0 – nie, 1 – tak, </w:t>
      </w:r>
    </w:p>
    <w:p w:rsidR="009C7F36" w:rsidRDefault="009C7F36" w:rsidP="009C7F36">
      <w:pPr>
        <w:pStyle w:val="Akapitzlist"/>
        <w:numPr>
          <w:ilvl w:val="1"/>
          <w:numId w:val="1"/>
        </w:numPr>
      </w:pPr>
      <w:proofErr w:type="spellStart"/>
      <w:r w:rsidRPr="009C7F36">
        <w:rPr>
          <w:i/>
        </w:rPr>
        <w:t>internet</w:t>
      </w:r>
      <w:proofErr w:type="spellEnd"/>
      <w:r>
        <w:t xml:space="preserve">: 0 – nie, 1 – tak, </w:t>
      </w:r>
    </w:p>
    <w:p w:rsidR="009C7F36" w:rsidRDefault="009C7F36" w:rsidP="009C7F36">
      <w:pPr>
        <w:pStyle w:val="Akapitzlist"/>
        <w:numPr>
          <w:ilvl w:val="1"/>
          <w:numId w:val="1"/>
        </w:numPr>
      </w:pPr>
      <w:proofErr w:type="spellStart"/>
      <w:r w:rsidRPr="009C7F36">
        <w:rPr>
          <w:i/>
        </w:rPr>
        <w:t>callid</w:t>
      </w:r>
      <w:proofErr w:type="spellEnd"/>
      <w:r>
        <w:t xml:space="preserve"> – identyfikacja numeru: 0 – nie, 1 – tak, </w:t>
      </w:r>
    </w:p>
    <w:p w:rsidR="009C7F36" w:rsidRDefault="009C7F36" w:rsidP="009C7F36">
      <w:pPr>
        <w:pStyle w:val="Akapitzlist"/>
        <w:numPr>
          <w:ilvl w:val="1"/>
          <w:numId w:val="1"/>
        </w:numPr>
      </w:pPr>
      <w:proofErr w:type="spellStart"/>
      <w:r w:rsidRPr="009C7F36">
        <w:rPr>
          <w:i/>
        </w:rPr>
        <w:t>callwait</w:t>
      </w:r>
      <w:proofErr w:type="spellEnd"/>
      <w:r>
        <w:t xml:space="preserve"> – połączenie oczekujące: 0 – nie, 1 – tak, </w:t>
      </w:r>
    </w:p>
    <w:p w:rsidR="009C7F36" w:rsidRDefault="009C7F36" w:rsidP="009C7F36">
      <w:pPr>
        <w:pStyle w:val="Akapitzlist"/>
        <w:numPr>
          <w:ilvl w:val="1"/>
          <w:numId w:val="1"/>
        </w:numPr>
      </w:pPr>
      <w:proofErr w:type="spellStart"/>
      <w:r w:rsidRPr="009C7F36">
        <w:rPr>
          <w:i/>
        </w:rPr>
        <w:t>forward</w:t>
      </w:r>
      <w:proofErr w:type="spellEnd"/>
      <w:r>
        <w:t xml:space="preserve"> – przekazywanie połączeń: 0 – nie, 1 – tak, </w:t>
      </w:r>
    </w:p>
    <w:p w:rsidR="009C7F36" w:rsidRDefault="009C7F36" w:rsidP="009C7F36">
      <w:pPr>
        <w:pStyle w:val="Akapitzlist"/>
        <w:numPr>
          <w:ilvl w:val="1"/>
          <w:numId w:val="1"/>
        </w:numPr>
      </w:pPr>
      <w:proofErr w:type="spellStart"/>
      <w:r w:rsidRPr="009C7F36">
        <w:rPr>
          <w:i/>
        </w:rPr>
        <w:t>confer</w:t>
      </w:r>
      <w:proofErr w:type="spellEnd"/>
      <w:r>
        <w:t xml:space="preserve"> – telekonferencja: 0 – nie, 1 – tak, </w:t>
      </w:r>
    </w:p>
    <w:p w:rsidR="009C7F36" w:rsidRDefault="009C7F36" w:rsidP="009C7F36">
      <w:pPr>
        <w:pStyle w:val="Akapitzlist"/>
        <w:numPr>
          <w:ilvl w:val="1"/>
          <w:numId w:val="1"/>
        </w:numPr>
      </w:pPr>
      <w:proofErr w:type="spellStart"/>
      <w:r w:rsidRPr="009C7F36">
        <w:rPr>
          <w:i/>
        </w:rPr>
        <w:t>ebill</w:t>
      </w:r>
      <w:proofErr w:type="spellEnd"/>
      <w:r>
        <w:t xml:space="preserve"> – elektroniczna faktura: 0 – nie, 1 – tak. </w:t>
      </w:r>
    </w:p>
    <w:p w:rsidR="00B207F4" w:rsidRDefault="009C7F36" w:rsidP="004F5412">
      <w:pPr>
        <w:jc w:val="both"/>
      </w:pPr>
      <w:r>
        <w:t xml:space="preserve">Operator ten planuje </w:t>
      </w:r>
      <w:proofErr w:type="spellStart"/>
      <w:r>
        <w:t>zsegmentować</w:t>
      </w:r>
      <w:proofErr w:type="spellEnd"/>
      <w:r>
        <w:t xml:space="preserve"> bazę klientów na podstawie schematów korzystania z jego usług. Jeżeli uda się to zrobić, firma będzie mogła proponować klientom bardziej atrakcyjne pakiety.</w:t>
      </w:r>
    </w:p>
    <w:p w:rsidR="00B207F4" w:rsidRDefault="009C7F36" w:rsidP="004F5412">
      <w:pPr>
        <w:numPr>
          <w:ilvl w:val="0"/>
          <w:numId w:val="7"/>
        </w:numPr>
        <w:jc w:val="both"/>
      </w:pPr>
      <w:r>
        <w:t xml:space="preserve">Zbadaj zależność zmiennych zawierających informację o kosztach usług z ostatniego miesiąca (końcówka nazwy </w:t>
      </w:r>
      <w:r w:rsidRPr="0031599C">
        <w:rPr>
          <w:i/>
        </w:rPr>
        <w:t>mon</w:t>
      </w:r>
      <w:r>
        <w:t xml:space="preserve">) i kosztach usług od początku umowy (końcówka nazwy </w:t>
      </w:r>
      <w:r w:rsidRPr="0031599C">
        <w:rPr>
          <w:i/>
        </w:rPr>
        <w:t>ten</w:t>
      </w:r>
      <w:r>
        <w:t>). Czy jest sens budować model w oparciu o oba typy zmiennych?</w:t>
      </w:r>
    </w:p>
    <w:p w:rsidR="0031599C" w:rsidRDefault="009C7F36" w:rsidP="004F5412">
      <w:pPr>
        <w:numPr>
          <w:ilvl w:val="0"/>
          <w:numId w:val="7"/>
        </w:numPr>
        <w:jc w:val="both"/>
      </w:pPr>
      <w:r>
        <w:t xml:space="preserve">Zbadaj kształt rozkładu wymienionych wyżej zmiennych (np. przy użyciu wykresów skrzynkowych, histogramów) a następnie przygotuj je do dalszej analizy przekształcając je następująco: </w:t>
      </w:r>
    </w:p>
    <w:p w:rsidR="0031599C" w:rsidRDefault="009C7F36" w:rsidP="004F5412">
      <w:pPr>
        <w:pStyle w:val="Akapitzlist"/>
        <w:numPr>
          <w:ilvl w:val="2"/>
          <w:numId w:val="2"/>
        </w:numPr>
        <w:jc w:val="both"/>
      </w:pPr>
      <w:r>
        <w:t xml:space="preserve">zmienne jakościowe ustandaryzuj, </w:t>
      </w:r>
    </w:p>
    <w:p w:rsidR="00B207F4" w:rsidRDefault="0031599C" w:rsidP="004F5412">
      <w:pPr>
        <w:pStyle w:val="Akapitzlist"/>
        <w:numPr>
          <w:ilvl w:val="2"/>
          <w:numId w:val="2"/>
        </w:numPr>
        <w:jc w:val="both"/>
      </w:pPr>
      <w:r>
        <w:t>zmienne ilościowe przekształć</w:t>
      </w:r>
      <w:r w:rsidR="009C7F36">
        <w:t xml:space="preserve"> funkcją logarytmiczną </w:t>
      </w:r>
      <w:r>
        <w:t xml:space="preserve">(lub </w:t>
      </w:r>
      <w:proofErr w:type="spellStart"/>
      <w:r>
        <w:t>ln</w:t>
      </w:r>
      <w:proofErr w:type="spellEnd"/>
      <w:r>
        <w:t xml:space="preserve">(x+1)), a następnie </w:t>
      </w:r>
      <w:proofErr w:type="spellStart"/>
      <w:r>
        <w:t>ustandaryzuj</w:t>
      </w:r>
      <w:proofErr w:type="spellEnd"/>
      <w:r>
        <w:t xml:space="preserve">. </w:t>
      </w:r>
    </w:p>
    <w:p w:rsidR="00B207F4" w:rsidRDefault="009C7F36" w:rsidP="004F5412">
      <w:pPr>
        <w:pStyle w:val="Akapitzlist"/>
        <w:numPr>
          <w:ilvl w:val="0"/>
          <w:numId w:val="7"/>
        </w:numPr>
        <w:jc w:val="both"/>
      </w:pPr>
      <w:r>
        <w:t>Narysuj kilka różnych trójwymiarowych wykresów rozrzutu dla wybranych z</w:t>
      </w:r>
      <w:r w:rsidR="0031599C">
        <w:t>miennych otrzymanych w poprzednim punkcie</w:t>
      </w:r>
      <w:r>
        <w:t>.</w:t>
      </w:r>
      <w:r w:rsidR="0031599C">
        <w:t xml:space="preserve"> Czy udaje Ci się zaobserwować naturalne skupiska danych? </w:t>
      </w:r>
    </w:p>
    <w:p w:rsidR="00B207F4" w:rsidRDefault="009C7F36" w:rsidP="004F5412">
      <w:pPr>
        <w:pStyle w:val="Akapitzlist"/>
        <w:numPr>
          <w:ilvl w:val="0"/>
          <w:numId w:val="7"/>
        </w:numPr>
        <w:jc w:val="both"/>
      </w:pPr>
      <w:r>
        <w:t>Na po</w:t>
      </w:r>
      <w:r w:rsidR="0031599C">
        <w:t xml:space="preserve">dstawie przekształconych zmiennych </w:t>
      </w:r>
      <w:r>
        <w:t>pogrupuj klientów ta</w:t>
      </w:r>
      <w:r w:rsidR="0031599C">
        <w:t>k, aby firmie łatwo było dotrzeć</w:t>
      </w:r>
      <w:r>
        <w:t xml:space="preserve"> z atrakcyjnymi ofertami do poszczególnych sektorów abonentów. Uruchom algorytm k-średnich</w:t>
      </w:r>
      <w:r w:rsidR="00B207F4">
        <w:t>,</w:t>
      </w:r>
      <w:r>
        <w:t xml:space="preserve"> ustalając najpierw </w:t>
      </w:r>
      <w:r w:rsidRPr="00B207F4">
        <w:rPr>
          <w:i/>
        </w:rPr>
        <w:t>k=3</w:t>
      </w:r>
      <w:r>
        <w:t xml:space="preserve">. </w:t>
      </w:r>
    </w:p>
    <w:p w:rsidR="00B207F4" w:rsidRDefault="009C7F36" w:rsidP="004F5412">
      <w:pPr>
        <w:pStyle w:val="Akapitzlist"/>
        <w:numPr>
          <w:ilvl w:val="0"/>
          <w:numId w:val="7"/>
        </w:numPr>
        <w:jc w:val="both"/>
      </w:pPr>
      <w:r>
        <w:t xml:space="preserve">Zastanów się, czy otrzymany podział na grupy jest zadowalający i posłuży do osiągnięcia celów firmy. Jeżeli nie, znajdź rozwiązanie, które to umożliwi. </w:t>
      </w:r>
    </w:p>
    <w:p w:rsidR="00B207F4" w:rsidRDefault="0031599C" w:rsidP="004F5412">
      <w:pPr>
        <w:pStyle w:val="Akapitzlist"/>
        <w:numPr>
          <w:ilvl w:val="0"/>
          <w:numId w:val="7"/>
        </w:numPr>
        <w:jc w:val="both"/>
      </w:pPr>
      <w:r>
        <w:lastRenderedPageBreak/>
        <w:t>Spróbuj opisać otrzymane grupy i nadać im adekwatne nazwy.</w:t>
      </w:r>
    </w:p>
    <w:p w:rsidR="0031599C" w:rsidRDefault="0031599C" w:rsidP="004F5412">
      <w:pPr>
        <w:pStyle w:val="Akapitzlist"/>
        <w:numPr>
          <w:ilvl w:val="0"/>
          <w:numId w:val="7"/>
        </w:numPr>
        <w:jc w:val="both"/>
      </w:pPr>
      <w:r>
        <w:t xml:space="preserve">Sprawdź jaki jest rozkład zmiennej </w:t>
      </w:r>
      <w:proofErr w:type="spellStart"/>
      <w:r w:rsidRPr="00B207F4">
        <w:rPr>
          <w:i/>
        </w:rPr>
        <w:t>churn</w:t>
      </w:r>
      <w:proofErr w:type="spellEnd"/>
      <w:r>
        <w:t xml:space="preserve"> w każdej z otrzymanych grup.</w:t>
      </w:r>
    </w:p>
    <w:sectPr w:rsidR="0031599C" w:rsidSect="004A0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6391F"/>
    <w:multiLevelType w:val="hybridMultilevel"/>
    <w:tmpl w:val="4CF0EA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46AEF"/>
    <w:multiLevelType w:val="hybridMultilevel"/>
    <w:tmpl w:val="5CEC54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81BAE"/>
    <w:multiLevelType w:val="hybridMultilevel"/>
    <w:tmpl w:val="E29AAD16"/>
    <w:lvl w:ilvl="0" w:tplc="E94CA1A6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F0B3D"/>
    <w:multiLevelType w:val="hybridMultilevel"/>
    <w:tmpl w:val="CCB605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A710F"/>
    <w:multiLevelType w:val="hybridMultilevel"/>
    <w:tmpl w:val="53DCB64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4DD586F"/>
    <w:multiLevelType w:val="hybridMultilevel"/>
    <w:tmpl w:val="B0DA358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042E47"/>
    <w:multiLevelType w:val="hybridMultilevel"/>
    <w:tmpl w:val="5DEE02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CD3498"/>
    <w:multiLevelType w:val="hybridMultilevel"/>
    <w:tmpl w:val="C5D2956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C7F36"/>
    <w:rsid w:val="000A6123"/>
    <w:rsid w:val="00154876"/>
    <w:rsid w:val="00163857"/>
    <w:rsid w:val="001A24DA"/>
    <w:rsid w:val="0031599C"/>
    <w:rsid w:val="00472AC0"/>
    <w:rsid w:val="004A0AB0"/>
    <w:rsid w:val="004F51CA"/>
    <w:rsid w:val="004F5412"/>
    <w:rsid w:val="00504371"/>
    <w:rsid w:val="00770B45"/>
    <w:rsid w:val="009C7F36"/>
    <w:rsid w:val="00A533E9"/>
    <w:rsid w:val="00B207F4"/>
    <w:rsid w:val="00CD56A3"/>
    <w:rsid w:val="00D00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0AB0"/>
    <w:pPr>
      <w:spacing w:after="160" w:line="259" w:lineRule="auto"/>
    </w:pPr>
    <w:rPr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C7F36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C7F36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C7F36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C7F36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Akapitzlist">
    <w:name w:val="List Paragraph"/>
    <w:basedOn w:val="Normalny"/>
    <w:uiPriority w:val="34"/>
    <w:qFormat/>
    <w:rsid w:val="009C7F36"/>
    <w:pPr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A6123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A6123"/>
    <w:rPr>
      <w:i/>
      <w:iCs/>
      <w:color w:val="4472C4"/>
      <w:sz w:val="22"/>
      <w:szCs w:val="22"/>
      <w:lang w:val="pl-PL"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A612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A6123"/>
    <w:rPr>
      <w:rFonts w:eastAsia="Times New Roman"/>
      <w:color w:val="5A5A5A"/>
      <w:spacing w:val="15"/>
      <w:sz w:val="22"/>
      <w:szCs w:val="22"/>
      <w:lang w:val="pl-P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339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Pik</dc:creator>
  <cp:lastModifiedBy>user</cp:lastModifiedBy>
  <cp:revision>5</cp:revision>
  <dcterms:created xsi:type="dcterms:W3CDTF">2021-01-03T21:16:00Z</dcterms:created>
  <dcterms:modified xsi:type="dcterms:W3CDTF">2021-04-27T14:24:00Z</dcterms:modified>
</cp:coreProperties>
</file>