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77777777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</w:p>
    <w:p w14:paraId="223BF370" w14:textId="0D995423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 | github.com/</w:t>
      </w:r>
      <w:proofErr w:type="spellStart"/>
      <w:r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455E367E" w14:textId="636DF6AB" w:rsidR="0068706E" w:rsidRPr="00D17A7A" w:rsidRDefault="004C338F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00000002" w14:textId="61422D1A" w:rsidR="0021621B" w:rsidRPr="00A61C61" w:rsidRDefault="00A81D3B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University of Minnesota - </w:t>
      </w:r>
      <w:r w:rsidR="004C338F" w:rsidRPr="00A61C61">
        <w:rPr>
          <w:rFonts w:ascii="Helvetica" w:eastAsia="Arial" w:hAnsi="Helvetica" w:cs="Arial"/>
          <w:b/>
          <w:bCs/>
          <w:sz w:val="20"/>
          <w:szCs w:val="20"/>
        </w:rPr>
        <w:t>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00000003" w14:textId="47CC282E" w:rsidR="0021621B" w:rsidRPr="00A61C61" w:rsidRDefault="004C338F" w:rsidP="00C552BD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Major: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A81D3B" w:rsidRPr="00A61C61">
        <w:rPr>
          <w:rFonts w:ascii="Helvetica" w:eastAsia="Arial" w:hAnsi="Helvetica" w:cs="Arial"/>
          <w:sz w:val="20"/>
          <w:szCs w:val="20"/>
        </w:rPr>
        <w:t xml:space="preserve"> Management Information System, Supply Chain and Operations Management </w:t>
      </w:r>
      <w:r w:rsidR="00A81D3B" w:rsidRPr="00A61C61">
        <w:rPr>
          <w:rFonts w:ascii="Helvetica" w:eastAsia="Arial" w:hAnsi="Helvetica" w:cs="Arial"/>
          <w:sz w:val="20"/>
          <w:szCs w:val="20"/>
        </w:rPr>
        <w:tab/>
      </w:r>
      <w:r w:rsidR="00591C6F" w:rsidRPr="00A61C61">
        <w:rPr>
          <w:rFonts w:ascii="Helvetica" w:eastAsia="Arial" w:hAnsi="Helvetica" w:cs="Arial"/>
          <w:sz w:val="20"/>
          <w:szCs w:val="20"/>
        </w:rPr>
        <w:t xml:space="preserve">Graduating </w:t>
      </w:r>
      <w:r w:rsidR="00A81D3B" w:rsidRPr="00A61C61">
        <w:rPr>
          <w:rFonts w:ascii="Helvetica" w:eastAsia="Arial" w:hAnsi="Helvetica" w:cs="Arial"/>
          <w:sz w:val="20"/>
          <w:szCs w:val="20"/>
        </w:rPr>
        <w:t>May 202</w:t>
      </w:r>
      <w:r w:rsidR="00B64ABC" w:rsidRPr="00A61C61">
        <w:rPr>
          <w:rFonts w:ascii="Helvetica" w:eastAsia="Arial" w:hAnsi="Helvetica" w:cs="Arial"/>
          <w:sz w:val="20"/>
          <w:szCs w:val="20"/>
        </w:rPr>
        <w:t>1</w:t>
      </w:r>
    </w:p>
    <w:p w14:paraId="60051F57" w14:textId="77777777" w:rsidR="008E5FB9" w:rsidRPr="00A61C61" w:rsidRDefault="00A81D3B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Minor:</w:t>
      </w:r>
      <w:r w:rsidRPr="00A61C61">
        <w:rPr>
          <w:rFonts w:ascii="Helvetica" w:eastAsia="Arial" w:hAnsi="Helvetica" w:cs="Arial"/>
          <w:sz w:val="20"/>
          <w:szCs w:val="20"/>
        </w:rPr>
        <w:t xml:space="preserve"> Computer Science</w:t>
      </w:r>
      <w:r w:rsidR="00D00451" w:rsidRPr="00A61C61">
        <w:rPr>
          <w:rFonts w:ascii="Helvetica" w:eastAsia="Arial" w:hAnsi="Helvetica" w:cs="Arial"/>
          <w:sz w:val="20"/>
          <w:szCs w:val="20"/>
        </w:rPr>
        <w:t xml:space="preserve"> and </w:t>
      </w:r>
      <w:r w:rsidR="00386046" w:rsidRPr="00A61C61">
        <w:rPr>
          <w:rFonts w:ascii="Helvetica" w:eastAsia="Arial" w:hAnsi="Helvetica" w:cs="Arial"/>
          <w:sz w:val="20"/>
          <w:szCs w:val="20"/>
        </w:rPr>
        <w:t>Product Design</w:t>
      </w:r>
    </w:p>
    <w:p w14:paraId="0220DCE6" w14:textId="2F83A5DC" w:rsidR="004C338F" w:rsidRPr="00D17A7A" w:rsidRDefault="008E5FB9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Pr="00A61C61">
        <w:rPr>
          <w:rFonts w:ascii="Helvetica" w:eastAsia="Arial" w:hAnsi="Helvetica" w:cs="Arial"/>
          <w:sz w:val="20"/>
          <w:szCs w:val="20"/>
        </w:rPr>
        <w:t xml:space="preserve"> Dean’s List 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>| GPA:</w:t>
      </w:r>
      <w:r w:rsidRPr="00A61C61">
        <w:rPr>
          <w:rFonts w:ascii="Helvetica" w:eastAsia="Arial" w:hAnsi="Helvetica" w:cs="Arial"/>
          <w:sz w:val="20"/>
          <w:szCs w:val="20"/>
        </w:rPr>
        <w:t xml:space="preserve"> 3.44</w:t>
      </w:r>
      <w:r w:rsidR="00A81D3B" w:rsidRPr="00A61C61">
        <w:rPr>
          <w:rFonts w:ascii="Helvetica" w:eastAsia="Arial" w:hAnsi="Helvetica" w:cs="Arial"/>
          <w:sz w:val="20"/>
          <w:szCs w:val="20"/>
        </w:rPr>
        <w:t xml:space="preserve"> </w:t>
      </w:r>
    </w:p>
    <w:p w14:paraId="14C379AA" w14:textId="1C757625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77599F30" w14:textId="5B627D8E" w:rsidR="004B4551" w:rsidRPr="00A61C61" w:rsidRDefault="004B4551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A61C61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sz w:val="20"/>
          <w:szCs w:val="20"/>
        </w:rPr>
        <w:t xml:space="preserve"> Audio Tour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="007E4964" w:rsidRPr="00A61C61">
        <w:rPr>
          <w:rFonts w:ascii="Helvetica" w:eastAsia="Arial" w:hAnsi="Helvetica" w:cs="Arial"/>
          <w:sz w:val="20"/>
          <w:szCs w:val="20"/>
        </w:rPr>
        <w:t>Spring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7E4964" w:rsidRPr="00A61C61">
        <w:rPr>
          <w:rFonts w:ascii="Helvetica" w:eastAsia="Arial" w:hAnsi="Helvetica" w:cs="Arial"/>
          <w:sz w:val="20"/>
          <w:szCs w:val="20"/>
        </w:rPr>
        <w:t>2018</w:t>
      </w:r>
    </w:p>
    <w:p w14:paraId="1ED89F07" w14:textId="6F5A7F4D" w:rsidR="004B4551" w:rsidRPr="00A61C61" w:rsidRDefault="004B4551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A61C61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24E5D7A4" w14:textId="77777777" w:rsidR="00A54D83" w:rsidRDefault="00A54D83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13964AC4" w14:textId="0C9CED18" w:rsidR="00A54D83" w:rsidRPr="00D17A7A" w:rsidRDefault="00A54D83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EXPERIENCE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3DFD146B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and test mobile application with Swift and XCode</w:t>
      </w:r>
    </w:p>
    <w:p w14:paraId="562E271A" w14:textId="54AB230B" w:rsidR="00FA773E" w:rsidRPr="004622F7" w:rsidRDefault="003978DE" w:rsidP="004622F7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Design database and make REST API calls to AWS server</w:t>
      </w:r>
    </w:p>
    <w:p w14:paraId="5E1E9109" w14:textId="678AE2DD" w:rsidR="000E7E16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hAnsi="Helvetica"/>
          <w:b/>
          <w:bCs/>
          <w:sz w:val="20"/>
          <w:szCs w:val="20"/>
        </w:rPr>
        <w:t>Kidblog</w:t>
      </w:r>
      <w:proofErr w:type="spellEnd"/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Minneapolis,</w:t>
      </w:r>
      <w:r w:rsidR="00A6792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>MN</w:t>
      </w:r>
    </w:p>
    <w:p w14:paraId="37E1411E" w14:textId="4D602001" w:rsidR="004C338F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 xml:space="preserve">January 2018 - </w:t>
      </w:r>
      <w:r w:rsidR="00696004">
        <w:rPr>
          <w:rFonts w:ascii="Helvetica" w:eastAsia="Arial" w:hAnsi="Helvetica" w:cs="Arial"/>
          <w:sz w:val="20"/>
          <w:szCs w:val="20"/>
        </w:rPr>
        <w:t>April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2019</w:t>
      </w:r>
    </w:p>
    <w:p w14:paraId="2EF4CA1E" w14:textId="77777777" w:rsidR="004C338F" w:rsidRPr="00A61C61" w:rsidRDefault="004C338F" w:rsidP="00FA773E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</w:p>
    <w:p w14:paraId="7FFAB94F" w14:textId="77777777" w:rsidR="004C338F" w:rsidRPr="00A61C61" w:rsidRDefault="004C338F" w:rsidP="00FA773E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46463962" w14:textId="065FEC90" w:rsidR="00FA773E" w:rsidRPr="004622F7" w:rsidRDefault="004C338F" w:rsidP="00C552BD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06CBC3C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bookmarkStart w:id="0" w:name="_GoBack"/>
      <w:bookmarkEnd w:id="0"/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2019</w:t>
      </w:r>
    </w:p>
    <w:p w14:paraId="06C8FAF6" w14:textId="19194FB8" w:rsidR="004C338F" w:rsidRPr="00A61C61" w:rsidRDefault="004C338F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Create 14-page guideline for Master Data access and perform data cleansing for 5 different product GTINs</w:t>
      </w:r>
    </w:p>
    <w:p w14:paraId="67506923" w14:textId="77777777" w:rsidR="004C338F" w:rsidRPr="00A61C61" w:rsidRDefault="004C338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 collection</w:t>
      </w:r>
    </w:p>
    <w:p w14:paraId="225BF8ED" w14:textId="645BA372" w:rsidR="00A54D83" w:rsidRPr="00A61C61" w:rsidRDefault="004C338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Visualize project report using Power BI and SAP tool</w:t>
      </w:r>
    </w:p>
    <w:p w14:paraId="2A9A4666" w14:textId="77777777" w:rsidR="00A54D83" w:rsidRPr="00A54D83" w:rsidRDefault="00A54D83" w:rsidP="00C552BD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C552BD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5C82A7D1" w:rsidR="003B7E5C" w:rsidRPr="00A61C61" w:rsidRDefault="00831446" w:rsidP="00D17A7A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295C5E8" w14:textId="77777777" w:rsidR="003B7E5C" w:rsidRPr="00A61C61" w:rsidRDefault="003B7E5C" w:rsidP="00C552B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Train model to recognize handwriting digit with TensorFlow using MNIST dataset | 87% accuracy</w:t>
      </w:r>
    </w:p>
    <w:p w14:paraId="36D626F4" w14:textId="77777777" w:rsidR="003B7E5C" w:rsidRPr="00A61C61" w:rsidRDefault="003B7E5C" w:rsidP="00C552B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Deploy model to production with Docker and AWS EC2, making API calls to query result </w:t>
      </w:r>
    </w:p>
    <w:p w14:paraId="6BA8E88F" w14:textId="413B8F82" w:rsidR="000B304B" w:rsidRPr="004622F7" w:rsidRDefault="00973DEE" w:rsidP="00C552B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interface using React, Node.js and Express.js </w:t>
      </w:r>
    </w:p>
    <w:p w14:paraId="73715C43" w14:textId="1DE81636" w:rsidR="00567D39" w:rsidRPr="00A61C61" w:rsidRDefault="00567D39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9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74D083AD" w14:textId="15C35AEA" w:rsidR="00567D39" w:rsidRPr="00A61C61" w:rsidRDefault="00567D39" w:rsidP="00C552BD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</w:p>
    <w:p w14:paraId="7AC82C28" w14:textId="77777777" w:rsidR="00567D39" w:rsidRPr="00A61C61" w:rsidRDefault="00567D39" w:rsidP="00C552BD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Perform digital signal processing using Apple’s Audio Kit</w:t>
      </w:r>
      <w:r w:rsidRPr="00A61C61">
        <w:rPr>
          <w:rFonts w:ascii="Helvetica" w:hAnsi="Helvetica"/>
          <w:sz w:val="20"/>
          <w:szCs w:val="20"/>
        </w:rPr>
        <w:tab/>
      </w:r>
    </w:p>
    <w:p w14:paraId="663EE2F2" w14:textId="5083110F" w:rsidR="000B304B" w:rsidRPr="004622F7" w:rsidRDefault="00567D39" w:rsidP="00C552BD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Make HTTP calls to AWS server to get user and tour data</w:t>
      </w:r>
    </w:p>
    <w:p w14:paraId="72A832C7" w14:textId="49EEB913" w:rsidR="00567D39" w:rsidRPr="00A61C61" w:rsidRDefault="00567D39" w:rsidP="00D17A7A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proofErr w:type="spellStart"/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Github</w:t>
      </w:r>
      <w:proofErr w:type="spellEnd"/>
    </w:p>
    <w:p w14:paraId="39B0E545" w14:textId="3FA8765D" w:rsidR="00567D39" w:rsidRPr="00A61C61" w:rsidRDefault="00077181" w:rsidP="00C552BD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0580349E" w14:textId="77777777" w:rsidR="00A54D83" w:rsidRPr="00A61C61" w:rsidRDefault="00567D39" w:rsidP="00C552BD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Make REST API calls to Google Cloud servers for user data</w:t>
      </w:r>
    </w:p>
    <w:p w14:paraId="1B9829EB" w14:textId="77777777" w:rsidR="00A54D83" w:rsidRPr="00A61C61" w:rsidRDefault="00567D39" w:rsidP="00C552BD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</w:p>
    <w:p w14:paraId="21F89FA5" w14:textId="77777777" w:rsidR="00227122" w:rsidRDefault="00227122" w:rsidP="00C552BD">
      <w:pPr>
        <w:rPr>
          <w:sz w:val="18"/>
          <w:szCs w:val="18"/>
        </w:rPr>
      </w:pPr>
    </w:p>
    <w:p w14:paraId="3356E8F7" w14:textId="672217D1" w:rsidR="00D17A7A" w:rsidRPr="00A61C61" w:rsidRDefault="00D17A7A" w:rsidP="00C552BD">
      <w:pPr>
        <w:rPr>
          <w:sz w:val="18"/>
          <w:szCs w:val="18"/>
        </w:rPr>
        <w:sectPr w:rsidR="00D17A7A" w:rsidRPr="00A61C61" w:rsidSect="00D17A7A">
          <w:footerReference w:type="default" r:id="rId10"/>
          <w:headerReference w:type="first" r:id="rId11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0021F5BE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FD2868" w:rsidRPr="00A61C61">
        <w:rPr>
          <w:rFonts w:ascii="Helvetica" w:hAnsi="Helvetica"/>
          <w:b/>
          <w:bCs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>JavaScript (ES6), Java, Python, HTML, CSS, Swift, C</w:t>
      </w:r>
      <w:r w:rsidR="0085777E" w:rsidRPr="00A61C61">
        <w:rPr>
          <w:rFonts w:ascii="Helvetica" w:hAnsi="Helvetica"/>
          <w:sz w:val="20"/>
          <w:szCs w:val="20"/>
        </w:rPr>
        <w:t>, SQL</w:t>
      </w:r>
    </w:p>
    <w:p w14:paraId="11F50E76" w14:textId="2FB9B8BA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GitHub, Firebase</w:t>
      </w:r>
    </w:p>
    <w:p w14:paraId="6FC68A1E" w14:textId="740752FF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React, Node.js, Express.js, TensorFlow, Vue.js, Flutter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63E6C197" w:rsidR="00A54D83" w:rsidRPr="00A61C61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Competition 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8BB223D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Competition Winner</w:t>
      </w:r>
    </w:p>
    <w:p w14:paraId="63BB1F83" w14:textId="77777777" w:rsidR="00D17A7A" w:rsidRDefault="00D17A7A" w:rsidP="00C552BD">
      <w:pPr>
        <w:tabs>
          <w:tab w:val="left" w:pos="6065"/>
        </w:tabs>
        <w:rPr>
          <w:rFonts w:ascii="Helvetica" w:hAnsi="Helvetica"/>
        </w:rPr>
      </w:pP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68706E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68706E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24FC" w14:textId="77777777" w:rsidR="0055064C" w:rsidRDefault="0055064C">
      <w:pPr>
        <w:spacing w:before="0" w:after="0"/>
      </w:pPr>
      <w:r>
        <w:separator/>
      </w:r>
    </w:p>
  </w:endnote>
  <w:endnote w:type="continuationSeparator" w:id="0">
    <w:p w14:paraId="578B19F0" w14:textId="77777777" w:rsidR="0055064C" w:rsidRDefault="005506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AEAEC" w14:textId="77777777" w:rsidR="0055064C" w:rsidRDefault="0055064C">
      <w:pPr>
        <w:spacing w:before="0" w:after="0"/>
      </w:pPr>
      <w:r>
        <w:separator/>
      </w:r>
    </w:p>
  </w:footnote>
  <w:footnote w:type="continuationSeparator" w:id="0">
    <w:p w14:paraId="7D1BC2F3" w14:textId="77777777" w:rsidR="0055064C" w:rsidRDefault="005506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77181"/>
    <w:rsid w:val="00090CD9"/>
    <w:rsid w:val="00091C26"/>
    <w:rsid w:val="000A6447"/>
    <w:rsid w:val="000B304B"/>
    <w:rsid w:val="000D1004"/>
    <w:rsid w:val="000D62E8"/>
    <w:rsid w:val="000E7E16"/>
    <w:rsid w:val="0012652C"/>
    <w:rsid w:val="00194EB2"/>
    <w:rsid w:val="00213D7C"/>
    <w:rsid w:val="0021472F"/>
    <w:rsid w:val="0021621B"/>
    <w:rsid w:val="00227122"/>
    <w:rsid w:val="00245C4E"/>
    <w:rsid w:val="00250293"/>
    <w:rsid w:val="0026113A"/>
    <w:rsid w:val="002720B6"/>
    <w:rsid w:val="00294B8D"/>
    <w:rsid w:val="002B247F"/>
    <w:rsid w:val="002E07D3"/>
    <w:rsid w:val="002F57BC"/>
    <w:rsid w:val="00310A69"/>
    <w:rsid w:val="0033414E"/>
    <w:rsid w:val="00340361"/>
    <w:rsid w:val="00383FFC"/>
    <w:rsid w:val="00386046"/>
    <w:rsid w:val="00386AC5"/>
    <w:rsid w:val="0039199A"/>
    <w:rsid w:val="003978DE"/>
    <w:rsid w:val="003B7E5C"/>
    <w:rsid w:val="003C56C6"/>
    <w:rsid w:val="003F2A70"/>
    <w:rsid w:val="004622F7"/>
    <w:rsid w:val="004B4551"/>
    <w:rsid w:val="004C338F"/>
    <w:rsid w:val="004D3C2B"/>
    <w:rsid w:val="004E6A56"/>
    <w:rsid w:val="00507EA2"/>
    <w:rsid w:val="0055064C"/>
    <w:rsid w:val="00567D39"/>
    <w:rsid w:val="0057214D"/>
    <w:rsid w:val="0057314D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8706E"/>
    <w:rsid w:val="00696004"/>
    <w:rsid w:val="006C4382"/>
    <w:rsid w:val="007201A0"/>
    <w:rsid w:val="00725E60"/>
    <w:rsid w:val="007E0817"/>
    <w:rsid w:val="007E1486"/>
    <w:rsid w:val="007E4964"/>
    <w:rsid w:val="007F6AB3"/>
    <w:rsid w:val="007F75A8"/>
    <w:rsid w:val="007F76B7"/>
    <w:rsid w:val="00831446"/>
    <w:rsid w:val="0085777E"/>
    <w:rsid w:val="00875064"/>
    <w:rsid w:val="008753EF"/>
    <w:rsid w:val="008D324B"/>
    <w:rsid w:val="008E5FB9"/>
    <w:rsid w:val="00926770"/>
    <w:rsid w:val="00927F09"/>
    <w:rsid w:val="009621DC"/>
    <w:rsid w:val="00973DEE"/>
    <w:rsid w:val="009A024F"/>
    <w:rsid w:val="009A3135"/>
    <w:rsid w:val="009E3EB6"/>
    <w:rsid w:val="00A3633A"/>
    <w:rsid w:val="00A54D83"/>
    <w:rsid w:val="00A61139"/>
    <w:rsid w:val="00A61C61"/>
    <w:rsid w:val="00A67926"/>
    <w:rsid w:val="00A81D3B"/>
    <w:rsid w:val="00AE3341"/>
    <w:rsid w:val="00B16143"/>
    <w:rsid w:val="00B64ABC"/>
    <w:rsid w:val="00B71A6A"/>
    <w:rsid w:val="00B77DC5"/>
    <w:rsid w:val="00B9604F"/>
    <w:rsid w:val="00BA21CE"/>
    <w:rsid w:val="00BA5CC9"/>
    <w:rsid w:val="00BE3103"/>
    <w:rsid w:val="00BF278F"/>
    <w:rsid w:val="00BF35E0"/>
    <w:rsid w:val="00C552BD"/>
    <w:rsid w:val="00C9012F"/>
    <w:rsid w:val="00C97F19"/>
    <w:rsid w:val="00CC7A21"/>
    <w:rsid w:val="00CD143A"/>
    <w:rsid w:val="00CE195F"/>
    <w:rsid w:val="00CE4430"/>
    <w:rsid w:val="00CF55E0"/>
    <w:rsid w:val="00D00451"/>
    <w:rsid w:val="00D17A7A"/>
    <w:rsid w:val="00DE1AFC"/>
    <w:rsid w:val="00E0053D"/>
    <w:rsid w:val="00E07B97"/>
    <w:rsid w:val="00E315BD"/>
    <w:rsid w:val="00E66305"/>
    <w:rsid w:val="00E92017"/>
    <w:rsid w:val="00EC3285"/>
    <w:rsid w:val="00F15E6C"/>
    <w:rsid w:val="00FA773E"/>
    <w:rsid w:val="00FC0716"/>
    <w:rsid w:val="00FD2868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hevoy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D42D6-68E5-7244-82AF-EABB5374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15</cp:revision>
  <cp:lastPrinted>2020-02-07T19:15:00Z</cp:lastPrinted>
  <dcterms:created xsi:type="dcterms:W3CDTF">2020-02-07T19:15:00Z</dcterms:created>
  <dcterms:modified xsi:type="dcterms:W3CDTF">2020-02-07T19:36:00Z</dcterms:modified>
</cp:coreProperties>
</file>