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7"/>
        </w:tabs>
        <w:spacing w:line="360" w:lineRule="auto"/>
        <w:jc w:val="center"/>
        <w:rPr>
          <w:b w:val="1"/>
          <w:bCs w:val="1"/>
          <w:color w:val="000000"/>
          <w:sz w:val="32"/>
          <w:szCs w:val="32"/>
        </w:rPr>
      </w:pPr>
      <w:bookmarkStart w:colFirst="0" w:colLast="0" w:name="_l54mvge2h1t3" w:id="0"/>
      <w:bookmarkEnd w:id="0"/>
      <w:r w:rsidDel="00000000" w:rsidR="00000000" w:rsidRPr="00000000">
        <w:rPr>
          <w:color w:val="000000"/>
          <w:sz w:val="32"/>
          <w:szCs w:val="32"/>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757285" cy="9360000"/>
            <wp:effectExtent b="9525" l="9525" r="9525" t="9525"/>
            <wp:wrapNone/>
            <wp:docPr descr="khung doi" id="3"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757285" cy="9360000"/>
                    </a:xfrm>
                    <a:prstGeom prst="rect"/>
                    <a:ln w="9525">
                      <a:solidFill>
                        <a:srgbClr val="0000FF"/>
                      </a:solidFill>
                      <a:prstDash val="solid"/>
                    </a:ln>
                  </pic:spPr>
                </pic:pic>
              </a:graphicData>
            </a:graphic>
          </wp:anchor>
        </w:drawing>
      </w:r>
      <w:r w:rsidDel="00000000" w:rsidR="00000000" w:rsidRPr="00000000">
        <w:rPr>
          <w:b w:val="1"/>
          <w:bCs w:val="1"/>
          <w:color w:val="000000"/>
          <w:sz w:val="32"/>
          <w:szCs w:val="32"/>
          <w:rtl w:val="0"/>
        </w:rPr>
        <w:t xml:space="preserve">BỘ GIÁO DỤC VÀ ĐÀO TẠO</w:t>
      </w:r>
    </w:p>
    <w:p w:rsidR="00000000" w:rsidDel="00000000" w:rsidP="00000000" w:rsidRDefault="00000000" w:rsidRPr="00000000" w14:paraId="00000002">
      <w:pPr>
        <w:tabs>
          <w:tab w:val="left" w:leader="none" w:pos="567"/>
        </w:tabs>
        <w:spacing w:line="360" w:lineRule="auto"/>
        <w:jc w:val="center"/>
        <w:rPr>
          <w:color w:val="000000"/>
          <w:sz w:val="32"/>
          <w:szCs w:val="32"/>
        </w:rPr>
      </w:pPr>
      <w:r w:rsidDel="00000000" w:rsidR="00000000" w:rsidRPr="00000000">
        <w:rPr>
          <w:b w:val="1"/>
          <w:bCs w:val="1"/>
          <w:color w:val="000000"/>
          <w:sz w:val="32"/>
          <w:szCs w:val="32"/>
          <w:rtl w:val="0"/>
        </w:rPr>
        <w:t xml:space="preserve">TRƯỜNG ĐẠI HỌC CÔNG NGHỆ KỸ THUẬT TP. HCM</w:t>
      </w:r>
      <w:r w:rsidDel="00000000" w:rsidR="00000000" w:rsidRPr="00000000">
        <w:rPr>
          <w:rtl w:val="0"/>
        </w:rPr>
      </w:r>
    </w:p>
    <w:p w:rsidR="00000000" w:rsidDel="00000000" w:rsidP="00000000" w:rsidRDefault="00000000" w:rsidRPr="00000000" w14:paraId="00000003">
      <w:pPr>
        <w:tabs>
          <w:tab w:val="left" w:leader="none" w:pos="567"/>
        </w:tabs>
        <w:spacing w:line="360" w:lineRule="auto"/>
        <w:jc w:val="center"/>
        <w:rPr>
          <w:b w:val="1"/>
          <w:bCs w:val="1"/>
          <w:color w:val="000000"/>
          <w:sz w:val="32"/>
          <w:szCs w:val="32"/>
        </w:rPr>
      </w:pPr>
      <w:r w:rsidDel="00000000" w:rsidR="00000000" w:rsidRPr="00000000">
        <w:rPr>
          <w:b w:val="1"/>
          <w:bCs w:val="1"/>
          <w:color w:val="000000"/>
          <w:sz w:val="32"/>
          <w:szCs w:val="32"/>
          <w:rtl w:val="0"/>
        </w:rPr>
        <w:t xml:space="preserve">KHOA ĐIỆN – ĐIỆN TỬ</w:t>
      </w:r>
    </w:p>
    <w:p w:rsidR="00000000" w:rsidDel="00000000" w:rsidP="00000000" w:rsidRDefault="00000000" w:rsidRPr="00000000" w14:paraId="00000004">
      <w:pPr>
        <w:tabs>
          <w:tab w:val="left" w:leader="none" w:pos="567"/>
        </w:tabs>
        <w:spacing w:line="360" w:lineRule="auto"/>
        <w:jc w:val="center"/>
        <w:rPr>
          <w:b w:val="1"/>
          <w:bCs w:val="1"/>
          <w:color w:val="000000"/>
          <w:sz w:val="40"/>
          <w:szCs w:val="40"/>
        </w:rPr>
      </w:pPr>
      <w:r w:rsidDel="00000000" w:rsidR="00000000" w:rsidRPr="00000000">
        <w:rPr>
          <w:color w:val="000000"/>
          <w:sz w:val="28"/>
          <w:szCs w:val="28"/>
          <w:rtl w:val="0"/>
        </w:rPr>
        <w:t xml:space="preserve">🙠🙟</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color w:val="000000"/>
          <w:sz w:val="26"/>
          <w:szCs w:val="26"/>
          <w:rtl w:val="0"/>
        </w:rPr>
        <w:t xml:space="preserve"> </w:t>
      </w:r>
      <w:r w:rsidDel="00000000" w:rsidR="00000000" w:rsidRPr="00000000">
        <w:rPr>
          <w:rtl w:val="0"/>
        </w:rPr>
      </w:r>
    </w:p>
    <w:p w:rsidR="00000000" w:rsidDel="00000000" w:rsidP="00000000" w:rsidRDefault="00000000" w:rsidRPr="00000000" w14:paraId="00000005">
      <w:pPr>
        <w:tabs>
          <w:tab w:val="left" w:leader="none" w:pos="567"/>
        </w:tabs>
        <w:spacing w:line="360" w:lineRule="auto"/>
        <w:jc w:val="center"/>
        <w:rPr>
          <w:b w:val="1"/>
          <w:bCs w:val="1"/>
          <w:color w:val="000000"/>
          <w:sz w:val="40"/>
          <w:szCs w:val="40"/>
        </w:rPr>
      </w:pPr>
      <w:r w:rsidDel="00000000" w:rsidR="00000000" w:rsidRPr="00000000">
        <w:rPr>
          <w:b w:val="1"/>
          <w:bCs w:val="1"/>
          <w:color w:val="000000"/>
          <w:sz w:val="40"/>
          <w:szCs w:val="40"/>
        </w:rPr>
        <w:drawing>
          <wp:inline distB="0" distT="0" distL="0" distR="0">
            <wp:extent cx="1486553" cy="1800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6553"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left" w:leader="none" w:pos="567"/>
        </w:tabs>
        <w:spacing w:line="360" w:lineRule="auto"/>
        <w:jc w:val="center"/>
        <w:rPr>
          <w:b w:val="1"/>
          <w:bCs w:val="1"/>
          <w:color w:val="000000"/>
          <w:sz w:val="36"/>
          <w:szCs w:val="36"/>
        </w:rPr>
      </w:pPr>
      <w:r w:rsidDel="00000000" w:rsidR="00000000" w:rsidRPr="00000000">
        <w:rPr>
          <w:b w:val="1"/>
          <w:bCs w:val="1"/>
          <w:color w:val="000000"/>
          <w:sz w:val="36"/>
          <w:szCs w:val="36"/>
          <w:rtl w:val="0"/>
        </w:rPr>
        <w:t xml:space="preserve">MÔN HỌC: PHÁT TRIỂN ỨNG DỤNG DI ĐỘNG</w:t>
      </w:r>
    </w:p>
    <w:p w:rsidR="00000000" w:rsidDel="00000000" w:rsidP="00000000" w:rsidRDefault="00000000" w:rsidRPr="00000000" w14:paraId="00000007">
      <w:pPr>
        <w:spacing w:line="360" w:lineRule="auto"/>
        <w:ind w:right="-59"/>
        <w:jc w:val="center"/>
        <w:rPr>
          <w:b w:val="1"/>
          <w:bCs w:val="1"/>
          <w:color w:val="000000"/>
          <w:sz w:val="36"/>
          <w:szCs w:val="36"/>
        </w:rPr>
      </w:pPr>
      <w:r w:rsidDel="00000000" w:rsidR="00000000" w:rsidRPr="00000000">
        <w:rPr>
          <w:b w:val="1"/>
          <w:bCs w:val="1"/>
          <w:color w:val="000000"/>
          <w:sz w:val="36"/>
          <w:szCs w:val="36"/>
          <w:rtl w:val="0"/>
        </w:rPr>
        <w:t xml:space="preserve">ĐỀ TÀI: "</w:t>
      </w:r>
      <w:r w:rsidDel="00000000" w:rsidR="00000000" w:rsidRPr="00000000">
        <w:rPr>
          <w:b w:val="1"/>
          <w:bCs w:val="1"/>
          <w:color w:val="000000"/>
          <w:sz w:val="32"/>
          <w:szCs w:val="32"/>
          <w:rtl w:val="0"/>
        </w:rPr>
        <w:t xml:space="preserve"> PLANT CARE – ỨNG DỤNG CHĂM SÓC CÂY TRỒNG THÔNG MINH</w:t>
      </w:r>
      <w:r w:rsidDel="00000000" w:rsidR="00000000" w:rsidRPr="00000000">
        <w:rPr>
          <w:b w:val="1"/>
          <w:bCs w:val="1"/>
          <w:color w:val="000000"/>
          <w:sz w:val="36"/>
          <w:szCs w:val="36"/>
          <w:rtl w:val="0"/>
        </w:rPr>
        <w:t xml:space="preserve"> "</w:t>
      </w:r>
    </w:p>
    <w:tbl>
      <w:tblPr>
        <w:tblStyle w:val="Table1"/>
        <w:tblpPr w:leftFromText="180" w:rightFromText="180" w:topFromText="0" w:bottomFromText="0" w:vertAnchor="text" w:horzAnchor="text" w:tblpX="3764" w:tblpY="348"/>
        <w:tblW w:w="56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13"/>
        <w:gridCol w:w="2228"/>
        <w:tblGridChange w:id="0">
          <w:tblGrid>
            <w:gridCol w:w="3413"/>
            <w:gridCol w:w="2228"/>
          </w:tblGrid>
        </w:tblGridChange>
      </w:tblGrid>
      <w:tr>
        <w:trPr>
          <w:cantSplit w:val="0"/>
          <w:trHeight w:val="449" w:hRule="atLeast"/>
          <w:tblHeader w:val="0"/>
        </w:trPr>
        <w:tc>
          <w:tcPr>
            <w:gridSpan w:val="2"/>
          </w:tcPr>
          <w:p w:rsidR="00000000" w:rsidDel="00000000" w:rsidP="00000000" w:rsidRDefault="00000000" w:rsidRPr="00000000" w14:paraId="00000008">
            <w:pPr>
              <w:spacing w:line="36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GVHD: ThS. Huỳnh Hoàng Hà</w:t>
            </w:r>
          </w:p>
        </w:tc>
      </w:tr>
      <w:tr>
        <w:trPr>
          <w:cantSplit w:val="0"/>
          <w:trHeight w:val="449" w:hRule="atLeast"/>
          <w:tblHeader w:val="0"/>
        </w:trPr>
        <w:tc>
          <w:tcPr>
            <w:vAlign w:val="center"/>
          </w:tcPr>
          <w:p w:rsidR="00000000" w:rsidDel="00000000" w:rsidP="00000000" w:rsidRDefault="00000000" w:rsidRPr="00000000" w14:paraId="0000000A">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Nguyễn Tiến Dũng</w:t>
            </w:r>
          </w:p>
        </w:tc>
        <w:tc>
          <w:tcPr>
            <w:vAlign w:val="center"/>
          </w:tcPr>
          <w:p w:rsidR="00000000" w:rsidDel="00000000" w:rsidP="00000000" w:rsidRDefault="00000000" w:rsidRPr="00000000" w14:paraId="0000000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23119133</w:t>
            </w:r>
          </w:p>
        </w:tc>
      </w:tr>
      <w:tr>
        <w:trPr>
          <w:cantSplit w:val="0"/>
          <w:trHeight w:val="449" w:hRule="atLeast"/>
          <w:tblHeader w:val="0"/>
        </w:trPr>
        <w:tc>
          <w:tcPr>
            <w:vAlign w:val="center"/>
          </w:tcPr>
          <w:p w:rsidR="00000000" w:rsidDel="00000000" w:rsidP="00000000" w:rsidRDefault="00000000" w:rsidRPr="00000000" w14:paraId="0000000C">
            <w:pPr>
              <w:spacing w:line="36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Phan Lê Anh Kiệt</w:t>
            </w:r>
            <w:r w:rsidDel="00000000" w:rsidR="00000000" w:rsidRPr="00000000">
              <w:rPr>
                <w:rtl w:val="0"/>
              </w:rPr>
            </w:r>
          </w:p>
        </w:tc>
        <w:tc>
          <w:tcPr>
            <w:vAlign w:val="center"/>
          </w:tcPr>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23119158</w:t>
            </w:r>
            <w:r w:rsidDel="00000000" w:rsidR="00000000" w:rsidRPr="00000000">
              <w:rPr>
                <w:rtl w:val="0"/>
              </w:rPr>
            </w:r>
          </w:p>
        </w:tc>
      </w:tr>
      <w:tr>
        <w:trPr>
          <w:cantSplit w:val="0"/>
          <w:trHeight w:val="449" w:hRule="atLeast"/>
          <w:tblHeader w:val="0"/>
        </w:trPr>
        <w:tc>
          <w:tcPr/>
          <w:p w:rsidR="00000000" w:rsidDel="00000000" w:rsidP="00000000" w:rsidRDefault="00000000" w:rsidRPr="00000000" w14:paraId="0000000E">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Ngô Nguyễn Hoàng Long</w:t>
            </w:r>
          </w:p>
        </w:tc>
        <w:tc>
          <w:tcPr>
            <w:vAlign w:val="center"/>
          </w:tcPr>
          <w:p w:rsidR="00000000" w:rsidDel="00000000" w:rsidP="00000000" w:rsidRDefault="00000000" w:rsidRPr="00000000" w14:paraId="0000000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23119162</w:t>
            </w:r>
          </w:p>
        </w:tc>
      </w:tr>
      <w:tr>
        <w:trPr>
          <w:cantSplit w:val="0"/>
          <w:trHeight w:val="449" w:hRule="atLeast"/>
          <w:tblHeader w:val="0"/>
        </w:trPr>
        <w:tc>
          <w:tcPr/>
          <w:p w:rsidR="00000000" w:rsidDel="00000000" w:rsidP="00000000" w:rsidRDefault="00000000" w:rsidRPr="00000000" w14:paraId="00000010">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Lê Tiến Phúc </w:t>
            </w:r>
          </w:p>
        </w:tc>
        <w:tc>
          <w:tcPr>
            <w:vAlign w:val="center"/>
          </w:tcPr>
          <w:p w:rsidR="00000000" w:rsidDel="00000000" w:rsidP="00000000" w:rsidRDefault="00000000" w:rsidRPr="00000000" w14:paraId="0000001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23119192</w:t>
            </w:r>
          </w:p>
        </w:tc>
      </w:tr>
      <w:tr>
        <w:trPr>
          <w:cantSplit w:val="0"/>
          <w:trHeight w:val="449" w:hRule="atLeast"/>
          <w:tblHeader w:val="0"/>
        </w:trPr>
        <w:tc>
          <w:tcPr/>
          <w:p w:rsidR="00000000" w:rsidDel="00000000" w:rsidP="00000000" w:rsidRDefault="00000000" w:rsidRPr="00000000" w14:paraId="00000012">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Nguyễn Hùng Vỹ</w:t>
            </w:r>
          </w:p>
        </w:tc>
        <w:tc>
          <w:tcPr>
            <w:vAlign w:val="center"/>
          </w:tcPr>
          <w:p w:rsidR="00000000" w:rsidDel="00000000" w:rsidP="00000000" w:rsidRDefault="00000000" w:rsidRPr="00000000" w14:paraId="0000001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23119231</w:t>
            </w:r>
          </w:p>
        </w:tc>
      </w:tr>
    </w:tbl>
    <w:p w:rsidR="00000000" w:rsidDel="00000000" w:rsidP="00000000" w:rsidRDefault="00000000" w:rsidRPr="00000000" w14:paraId="00000014">
      <w:pPr>
        <w:spacing w:line="360" w:lineRule="auto"/>
        <w:ind w:right="-59"/>
        <w:jc w:val="center"/>
        <w:rPr>
          <w:color w:val="000000"/>
          <w:sz w:val="26"/>
          <w:szCs w:val="26"/>
        </w:rPr>
      </w:pPr>
      <w:r w:rsidDel="00000000" w:rsidR="00000000" w:rsidRPr="00000000">
        <w:rPr>
          <w:rtl w:val="0"/>
        </w:rPr>
      </w:r>
    </w:p>
    <w:p w:rsidR="00000000" w:rsidDel="00000000" w:rsidP="00000000" w:rsidRDefault="00000000" w:rsidRPr="00000000" w14:paraId="00000015">
      <w:pPr>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16">
      <w:pPr>
        <w:tabs>
          <w:tab w:val="left" w:leader="none" w:pos="3744"/>
        </w:tabs>
        <w:spacing w:line="360" w:lineRule="auto"/>
        <w:rPr>
          <w:color w:val="000000"/>
          <w:sz w:val="26"/>
          <w:szCs w:val="26"/>
        </w:rPr>
      </w:pPr>
      <w:r w:rsidDel="00000000" w:rsidR="00000000" w:rsidRPr="00000000">
        <w:rPr>
          <w:color w:val="000000"/>
          <w:sz w:val="26"/>
          <w:szCs w:val="26"/>
          <w:rtl w:val="0"/>
        </w:rPr>
        <w:tab/>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phố Hồ Chí Minh, Tháng 10 năm 2026</w:t>
      </w:r>
    </w:p>
    <w:p w:rsidR="00000000" w:rsidDel="00000000" w:rsidP="00000000" w:rsidRDefault="00000000" w:rsidRPr="00000000" w14:paraId="0000001F">
      <w:pPr>
        <w:spacing w:line="360" w:lineRule="auto"/>
        <w:rPr>
          <w:color w:val="000000"/>
        </w:rPr>
      </w:pPr>
      <w:r w:rsidDel="00000000" w:rsidR="00000000" w:rsidRPr="00000000">
        <w:rPr>
          <w:rtl w:val="0"/>
        </w:rPr>
      </w:r>
    </w:p>
    <w:p w:rsidR="00000000" w:rsidDel="00000000" w:rsidP="00000000" w:rsidRDefault="00000000" w:rsidRPr="00000000" w14:paraId="00000020">
      <w:pPr>
        <w:spacing w:after="240" w:lineRule="auto"/>
        <w:jc w:val="center"/>
        <w:rPr>
          <w:color w:val="000000"/>
        </w:rPr>
      </w:pPr>
      <w:r w:rsidDel="00000000" w:rsidR="00000000" w:rsidRPr="00000000">
        <w:rPr>
          <w:b w:val="1"/>
          <w:bCs w:val="1"/>
          <w:color w:val="000000"/>
          <w:sz w:val="32"/>
          <w:szCs w:val="32"/>
          <w:rtl w:val="0"/>
        </w:rPr>
        <w:t xml:space="preserve">MỤC LỤC</w:t>
      </w:r>
      <w:r w:rsidDel="00000000" w:rsidR="00000000" w:rsidRPr="00000000">
        <w:rPr>
          <w:rtl w:val="0"/>
        </w:rPr>
      </w:r>
    </w:p>
    <w:sdt>
      <w:sdtPr>
        <w:id w:val="366614038"/>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vg69jnfr6s5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1: TỔNG QUAN</w:t>
            </w:r>
          </w:hyperlink>
          <w:hyperlink w:anchor="_vg69jnfr6s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fb9opffr2j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Đặt vấn đề / Lý do chọn đề tài</w:t>
            </w:r>
          </w:hyperlink>
          <w:hyperlink w:anchor="_efb9opffr2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p81e7weq2q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Mục tiêu đề tài</w:t>
            </w:r>
          </w:hyperlink>
          <w:hyperlink w:anchor="_sp81e7weq2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3f3v8kpxbg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Đối tượng và phạm vi nghiên cứu</w:t>
            </w:r>
          </w:hyperlink>
          <w:hyperlink w:anchor="_33f3v8kpxb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82gubvvdnz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Phương pháp nghiên cứu</w:t>
            </w:r>
          </w:hyperlink>
          <w:hyperlink w:anchor="_f82gubvvdn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54g3ut1akg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Bố cục báo cáo</w:t>
            </w:r>
          </w:hyperlink>
          <w:hyperlink w:anchor="_y54g3ut1ak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fwk2erh0v8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2: CƠ SỞ LÝ THUYẾT</w:t>
            </w:r>
          </w:hyperlink>
          <w:hyperlink w:anchor="_vfwk2erh0v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p522dpmvg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Tổng quan IoT trong nông nghiệp / chăm sóc cây thông minh</w:t>
            </w:r>
          </w:hyperlink>
          <w:hyperlink w:anchor="_wp522dpmvg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zlmsmgnvee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Vi điều khiển ESP32</w:t>
            </w:r>
          </w:hyperlink>
          <w:hyperlink w:anchor="_2zlmsmgnve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ruy8ux1nzp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Các cảm biến sử dụng</w:t>
            </w:r>
          </w:hyperlink>
          <w:hyperlink w:anchor="_cruy8ux1nz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r9h1iw1epy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Firebase Realtime Database</w:t>
            </w:r>
          </w:hyperlink>
          <w:hyperlink w:anchor="_6r9h1iw1ep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dz0k3ejjgt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Trí tuệ nhân tạo &amp; Học chuyển giao (Transfer Learning)</w:t>
            </w:r>
          </w:hyperlink>
          <w:hyperlink w:anchor="_tdz0k3ejjg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kmweuh1x5o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Kiến trúc MobileNetV2 và định dạng TensorFlow Lite</w:t>
            </w:r>
          </w:hyperlink>
          <w:hyperlink w:anchor="_9kmweuh1x5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mfsozlshul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Nền tảng phát triển ứng dụng di động</w:t>
            </w:r>
          </w:hyperlink>
          <w:hyperlink w:anchor="_rmfsozlshu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b0gt2pt6f4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3: PHÂN TÍCH VÀ THIẾT KẾ HỆ THỐNG</w:t>
            </w:r>
          </w:hyperlink>
          <w:hyperlink w:anchor="_5b0gt2pt6f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xwh0ihtfw6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Phân tích yêu cầu</w:t>
            </w:r>
          </w:hyperlink>
          <w:hyperlink w:anchor="_1xwh0ihtfw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diypja6ybl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Kiến trúc tổng thể hệ thống</w:t>
            </w:r>
          </w:hyperlink>
          <w:hyperlink w:anchor="_pdiypja6yb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ilat3mv209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Thiết kế phần cứng</w:t>
            </w:r>
          </w:hyperlink>
          <w:hyperlink w:anchor="_1ilat3mv20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0rgwsu9asr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Thiết kế cơ sở dữ liệu</w:t>
            </w:r>
          </w:hyperlink>
          <w:hyperlink w:anchor="_j0rgwsu9as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ybhs6fc1ra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Thiết kế giao diện ứng dụng</w:t>
            </w:r>
          </w:hyperlink>
          <w:hyperlink w:anchor="_pybhs6fc1r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e906sscuv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Thiết kế luồng xử lý AI</w:t>
            </w:r>
          </w:hyperlink>
          <w:hyperlink w:anchor="_xe906sscu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d5aoovj1ad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Thiết kế luồng hoạt động toàn hệ thống</w:t>
            </w:r>
          </w:hyperlink>
          <w:hyperlink w:anchor="_ad5aoovj1a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grc0uj7fxu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4: PHÂN TÍCH KẾT QUẢ</w:t>
            </w:r>
          </w:hyperlink>
          <w:hyperlink w:anchor="_dgrc0uj7fx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ubybyvd3pa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Kết quả xây dựng phần cứng</w:t>
            </w:r>
          </w:hyperlink>
          <w:hyperlink w:anchor="_5ubybyvd3p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k0bd1rnq5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Kết quả ứng dụng di động</w:t>
            </w:r>
          </w:hyperlink>
          <w:hyperlink w:anchor="_7k0bd1rnq5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b88bas53od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Kết quả huấn luyện mô hình AI</w:t>
            </w:r>
          </w:hyperlink>
          <w:hyperlink w:anchor="_1b88bas53o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bz5lox7rte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Kết quả kiểm thử hệ thống tích hợp</w:t>
            </w:r>
          </w:hyperlink>
          <w:hyperlink w:anchor="_ubz5lox7rt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mst91953r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Đánh giá ưu, nhược điểm</w:t>
            </w:r>
          </w:hyperlink>
          <w:hyperlink w:anchor="_kmst91953r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z598rkzrvj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5: KẾT LUẬN</w:t>
            </w:r>
          </w:hyperlink>
          <w:hyperlink w:anchor="_iz598rkzrv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9588twavdq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Kết luận chung</w:t>
            </w:r>
          </w:hyperlink>
          <w:hyperlink w:anchor="_99588twavd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i01w84748q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Kết quả đạt được so với mục tiêu ban đầu</w:t>
            </w:r>
          </w:hyperlink>
          <w:hyperlink w:anchor="_ti01w84748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pz931j06po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Hạn chế của đề tài</w:t>
            </w:r>
          </w:hyperlink>
          <w:hyperlink w:anchor="_1pz931j06p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hyrrqokxvr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Hướng phát triển</w:t>
            </w:r>
          </w:hyperlink>
          <w:hyperlink w:anchor="_hhyrrqokxv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2st4rxtuvq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Hoàn thiện báo cáo</w:t>
            </w:r>
          </w:hyperlink>
          <w:hyperlink w:anchor="_f2st4rxtuv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a4ud0z99bv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tham khảo</w:t>
            </w:r>
          </w:hyperlink>
          <w:hyperlink w:anchor="_1a4ud0z99b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color w:val="000000"/>
        </w:rPr>
      </w:pPr>
      <w:r w:rsidDel="00000000" w:rsidR="00000000" w:rsidRPr="00000000">
        <w:rPr>
          <w:rtl w:val="0"/>
        </w:rPr>
      </w:r>
    </w:p>
    <w:p w:rsidR="00000000" w:rsidDel="00000000" w:rsidP="00000000" w:rsidRDefault="00000000" w:rsidRPr="00000000" w14:paraId="00000045">
      <w:pPr>
        <w:spacing w:after="160" w:lineRule="auto"/>
        <w:rPr>
          <w:color w:val="000000"/>
        </w:rPr>
      </w:pPr>
      <w:r w:rsidDel="00000000" w:rsidR="00000000" w:rsidRPr="00000000">
        <w:rPr>
          <w:i w:val="1"/>
          <w:iCs w:val="1"/>
          <w:color w:val="000000"/>
          <w:sz w:val="22"/>
          <w:szCs w:val="22"/>
          <w:rtl w:val="0"/>
        </w:rPr>
        <w:t xml:space="preserve">(Nhấp chuột phải vào mục lục → chọn "Update Field" để cập nhật số trang sau khi chỉnh sửa nội dung.)</w:t>
      </w:r>
      <w:r w:rsidDel="00000000" w:rsidR="00000000" w:rsidRPr="00000000">
        <w:rPr>
          <w:rtl w:val="0"/>
        </w:rPr>
      </w:r>
    </w:p>
    <w:p w:rsidR="00000000" w:rsidDel="00000000" w:rsidP="00000000" w:rsidRDefault="00000000" w:rsidRPr="00000000" w14:paraId="00000046">
      <w:pPr>
        <w:pStyle w:val="Heading1"/>
        <w:spacing w:after="240" w:before="400" w:lineRule="auto"/>
        <w:rPr>
          <w:color w:val="000000"/>
        </w:rPr>
      </w:pPr>
      <w:bookmarkStart w:colFirst="0" w:colLast="0" w:name="_vg69jnfr6s53" w:id="1"/>
      <w:bookmarkEnd w:id="1"/>
      <w:r w:rsidDel="00000000" w:rsidR="00000000" w:rsidRPr="00000000">
        <w:rPr>
          <w:b w:val="1"/>
          <w:bCs w:val="1"/>
          <w:color w:val="000000"/>
          <w:rtl w:val="0"/>
        </w:rPr>
        <w:t xml:space="preserve">CHƯƠNG 1: TỔNG QUAN</w:t>
      </w:r>
      <w:r w:rsidDel="00000000" w:rsidR="00000000" w:rsidRPr="00000000">
        <w:rPr>
          <w:rtl w:val="0"/>
        </w:rPr>
      </w:r>
    </w:p>
    <w:p w:rsidR="00000000" w:rsidDel="00000000" w:rsidP="00000000" w:rsidRDefault="00000000" w:rsidRPr="00000000" w14:paraId="00000047">
      <w:pPr>
        <w:pStyle w:val="Heading2"/>
        <w:spacing w:after="160" w:before="260" w:lineRule="auto"/>
        <w:rPr>
          <w:color w:val="000000"/>
        </w:rPr>
      </w:pPr>
      <w:bookmarkStart w:colFirst="0" w:colLast="0" w:name="_efb9opffr2jy" w:id="2"/>
      <w:bookmarkEnd w:id="2"/>
      <w:r w:rsidDel="00000000" w:rsidR="00000000" w:rsidRPr="00000000">
        <w:rPr>
          <w:b w:val="1"/>
          <w:bCs w:val="1"/>
          <w:color w:val="000000"/>
          <w:rtl w:val="0"/>
        </w:rPr>
        <w:t xml:space="preserve">1.1. Đặt vấn đề / Lý do chọn đề tài</w:t>
      </w:r>
      <w:r w:rsidDel="00000000" w:rsidR="00000000" w:rsidRPr="00000000">
        <w:rPr>
          <w:rtl w:val="0"/>
        </w:rPr>
      </w:r>
    </w:p>
    <w:p w:rsidR="00000000" w:rsidDel="00000000" w:rsidP="00000000" w:rsidRDefault="00000000" w:rsidRPr="00000000" w14:paraId="00000048">
      <w:pPr>
        <w:spacing w:after="160" w:line="360" w:lineRule="auto"/>
        <w:jc w:val="both"/>
        <w:rPr>
          <w:color w:val="000000"/>
        </w:rPr>
      </w:pPr>
      <w:r w:rsidDel="00000000" w:rsidR="00000000" w:rsidRPr="00000000">
        <w:rPr>
          <w:color w:val="000000"/>
          <w:rtl w:val="0"/>
        </w:rPr>
        <w:t xml:space="preserve">Trong bối cảnh nông nghiệp đô thị và chăm sóc cây cảnh ngày càng phổ biến, việc theo dõi thủ công các yếu tố môi trường (độ ẩm, nhiệt độ, ánh sáng) và phát hiện bệnh trên lá cây gặp nhiều hạn chế về thời gian và độ chính xác. Người dùng thường tưới cây theo thói quen thay vì theo nhu cầu thực tế của cây, dẫn đến tình trạng tưới thừa hoặc thiếu nước; đồng thời các dấu hiệu bệnh trên lá thường chỉ được phát hiện khi đã lan rộng.</w:t>
      </w:r>
    </w:p>
    <w:p w:rsidR="00000000" w:rsidDel="00000000" w:rsidP="00000000" w:rsidRDefault="00000000" w:rsidRPr="00000000" w14:paraId="00000049">
      <w:pPr>
        <w:spacing w:after="160" w:line="360" w:lineRule="auto"/>
        <w:jc w:val="both"/>
        <w:rPr>
          <w:color w:val="000000"/>
        </w:rPr>
      </w:pPr>
      <w:r w:rsidDel="00000000" w:rsidR="00000000" w:rsidRPr="00000000">
        <w:rPr>
          <w:color w:val="000000"/>
          <w:rtl w:val="0"/>
        </w:rPr>
        <w:t xml:space="preserve">Đề tài này đề xuất xây dựng hệ thống PlantCare — kết hợp cảm biến IoT, nền tảng đám mây Firebase, ứng dụng di động và mô hình học sâu — nhằm tự động hóa việc giám sát môi trường, tưới cây và hỗ trợ phát hiện sớm bệnh trên lá.</w:t>
      </w:r>
    </w:p>
    <w:p w:rsidR="00000000" w:rsidDel="00000000" w:rsidP="00000000" w:rsidRDefault="00000000" w:rsidRPr="00000000" w14:paraId="0000004A">
      <w:pPr>
        <w:pStyle w:val="Heading2"/>
        <w:spacing w:after="160" w:before="260" w:lineRule="auto"/>
        <w:rPr>
          <w:color w:val="000000"/>
        </w:rPr>
      </w:pPr>
      <w:bookmarkStart w:colFirst="0" w:colLast="0" w:name="_sp81e7weq2q1" w:id="3"/>
      <w:bookmarkEnd w:id="3"/>
      <w:r w:rsidDel="00000000" w:rsidR="00000000" w:rsidRPr="00000000">
        <w:rPr>
          <w:b w:val="1"/>
          <w:bCs w:val="1"/>
          <w:color w:val="000000"/>
          <w:rtl w:val="0"/>
        </w:rPr>
        <w:t xml:space="preserve">1.2. Mục tiêu đề tài</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hệ thống thu thập dữ liệu môi trường (độ ẩm đất, nhiệt độ, độ ẩm không khí, ánh sáng) theo thời gian thực.</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chức năng tưới cây tự động/thủ công điều khiển từ xa qua ứng dụng di động.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mô hình AI phân loại tình trạng lá cây (Healthy/Diseased) và tích hợp vào ứng dụng.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ứng dụng di động trực quan, hiển thị dữ liệu, lịch sử và thông báo cho người dùng.</w:t>
      </w:r>
    </w:p>
    <w:p w:rsidR="00000000" w:rsidDel="00000000" w:rsidP="00000000" w:rsidRDefault="00000000" w:rsidRPr="00000000" w14:paraId="0000004F">
      <w:pPr>
        <w:pStyle w:val="Heading2"/>
        <w:spacing w:after="160" w:before="260" w:lineRule="auto"/>
        <w:rPr>
          <w:color w:val="000000"/>
        </w:rPr>
      </w:pPr>
      <w:bookmarkStart w:colFirst="0" w:colLast="0" w:name="_33f3v8kpxbgf" w:id="4"/>
      <w:bookmarkEnd w:id="4"/>
      <w:r w:rsidDel="00000000" w:rsidR="00000000" w:rsidRPr="00000000">
        <w:rPr>
          <w:b w:val="1"/>
          <w:bCs w:val="1"/>
          <w:color w:val="000000"/>
          <w:rtl w:val="0"/>
        </w:rPr>
        <w:t xml:space="preserve">1.3. Đối tượng và phạm vi nghiên cứu</w:t>
      </w:r>
      <w:r w:rsidDel="00000000" w:rsidR="00000000" w:rsidRPr="00000000">
        <w:rPr>
          <w:rtl w:val="0"/>
        </w:rPr>
      </w:r>
    </w:p>
    <w:p w:rsidR="00000000" w:rsidDel="00000000" w:rsidP="00000000" w:rsidRDefault="00000000" w:rsidRPr="00000000" w14:paraId="00000050">
      <w:pPr>
        <w:spacing w:after="160" w:line="360" w:lineRule="auto"/>
        <w:jc w:val="both"/>
        <w:rPr>
          <w:color w:val="000000"/>
        </w:rPr>
      </w:pPr>
      <w:r w:rsidDel="00000000" w:rsidR="00000000" w:rsidRPr="00000000">
        <w:rPr>
          <w:color w:val="000000"/>
          <w:rtl w:val="0"/>
        </w:rPr>
        <w:t xml:space="preserve">Đối tượng nghiên cứu: hệ thống chăm sóc cây trồng thông minh quy mô nhỏ (1 chậu cây demo) sử dụng vi điều khiển ESP32, cảm biến độ ẩm đất, DHT22, LDR, module relay và bơm nước mini.</w:t>
      </w:r>
    </w:p>
    <w:p w:rsidR="00000000" w:rsidDel="00000000" w:rsidP="00000000" w:rsidRDefault="00000000" w:rsidRPr="00000000" w14:paraId="00000051">
      <w:pPr>
        <w:spacing w:after="160" w:line="360" w:lineRule="auto"/>
        <w:jc w:val="both"/>
        <w:rPr>
          <w:color w:val="000000"/>
        </w:rPr>
      </w:pPr>
      <w:r w:rsidDel="00000000" w:rsidR="00000000" w:rsidRPr="00000000">
        <w:rPr>
          <w:color w:val="000000"/>
          <w:rtl w:val="0"/>
        </w:rPr>
        <w:t xml:space="preserve">Phạm vi: xây dựng bản demo (MVP) gồm một board ESP32 kết nối Firebase Realtime Database và một ứng dụng di động hiển thị dữ liệu, điều khiển bơm và chẩn đoán bệnh lá bằng mô hình AI nhẹ (MobileNetV2, TensorFlow Lite).</w:t>
      </w:r>
    </w:p>
    <w:p w:rsidR="00000000" w:rsidDel="00000000" w:rsidP="00000000" w:rsidRDefault="00000000" w:rsidRPr="00000000" w14:paraId="00000052">
      <w:pPr>
        <w:pStyle w:val="Heading2"/>
        <w:spacing w:after="160" w:before="260" w:lineRule="auto"/>
        <w:rPr>
          <w:color w:val="000000"/>
        </w:rPr>
      </w:pPr>
      <w:bookmarkStart w:colFirst="0" w:colLast="0" w:name="_f82gubvvdnze" w:id="5"/>
      <w:bookmarkEnd w:id="5"/>
      <w:r w:rsidDel="00000000" w:rsidR="00000000" w:rsidRPr="00000000">
        <w:rPr>
          <w:b w:val="1"/>
          <w:bCs w:val="1"/>
          <w:color w:val="000000"/>
          <w:rtl w:val="0"/>
        </w:rPr>
        <w:t xml:space="preserve">1.4. Phương pháp nghiên cứu</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tài liệu: tìm hiểu lý thuyết IoT, Firebase, học chuyển giao (Transfer Learning).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nghiệm phần cứng: lắp ráp, lập trình và kiểm thử ESP32 cùng các cảm biến/relay.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Huấn luyện mô hình: sử dụng tập dữ liệu PlantVillage, đánh giá bằng các độ đo Accuracy, Precision, Recall, F1.</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Kiểm thử tích hợp: kiểm thử toàn bộ luồng Cảm biến → ESP32 → Firebase → App → Người dùng.</w:t>
      </w:r>
    </w:p>
    <w:p w:rsidR="00000000" w:rsidDel="00000000" w:rsidP="00000000" w:rsidRDefault="00000000" w:rsidRPr="00000000" w14:paraId="00000057">
      <w:pPr>
        <w:pStyle w:val="Heading2"/>
        <w:spacing w:after="160" w:before="260" w:lineRule="auto"/>
        <w:rPr>
          <w:color w:val="000000"/>
        </w:rPr>
      </w:pPr>
      <w:bookmarkStart w:colFirst="0" w:colLast="0" w:name="_y54g3ut1akgh" w:id="6"/>
      <w:bookmarkEnd w:id="6"/>
      <w:r w:rsidDel="00000000" w:rsidR="00000000" w:rsidRPr="00000000">
        <w:rPr>
          <w:b w:val="1"/>
          <w:bCs w:val="1"/>
          <w:color w:val="000000"/>
          <w:rtl w:val="0"/>
        </w:rPr>
        <w:t xml:space="preserve">1.5. Bố cục báo cáo</w:t>
      </w:r>
      <w:r w:rsidDel="00000000" w:rsidR="00000000" w:rsidRPr="00000000">
        <w:rPr>
          <w:rtl w:val="0"/>
        </w:rPr>
      </w:r>
    </w:p>
    <w:p w:rsidR="00000000" w:rsidDel="00000000" w:rsidP="00000000" w:rsidRDefault="00000000" w:rsidRPr="00000000" w14:paraId="00000058">
      <w:pPr>
        <w:spacing w:after="160" w:line="360" w:lineRule="auto"/>
        <w:jc w:val="both"/>
        <w:rPr>
          <w:color w:val="000000"/>
        </w:rPr>
      </w:pPr>
      <w:r w:rsidDel="00000000" w:rsidR="00000000" w:rsidRPr="00000000">
        <w:rPr>
          <w:color w:val="000000"/>
          <w:rtl w:val="0"/>
        </w:rPr>
        <w:t xml:space="preserve">Báo cáo được trình bày trong 5 chương: Chương 1 giới thiệu tổng quan về đề tài; Chương 2 trình bày cơ sở lý thuyết liên quan; Chương 3 trình bày quá trình phân tích và thiết kế hệ thống; Chương 4 trình bày và phân tích kết quả đạt được; Chương 5 tổng kết, nêu hạn chế và hướng phát triển của đề tài.</w:t>
      </w:r>
    </w:p>
    <w:p w:rsidR="00000000" w:rsidDel="00000000" w:rsidP="00000000" w:rsidRDefault="00000000" w:rsidRPr="00000000" w14:paraId="00000059">
      <w:pPr>
        <w:spacing w:after="120" w:before="200" w:lineRule="auto"/>
        <w:rPr>
          <w:color w:val="000000"/>
        </w:rPr>
      </w:pPr>
      <w:r w:rsidDel="00000000" w:rsidR="00000000" w:rsidRPr="00000000">
        <w:rPr>
          <w:b w:val="1"/>
          <w:bCs w:val="1"/>
          <w:i w:val="1"/>
          <w:iCs w:val="1"/>
          <w:color w:val="000000"/>
          <w:sz w:val="22"/>
          <w:szCs w:val="22"/>
          <w:rtl w:val="0"/>
        </w:rPr>
        <w:t xml:space="preserve">Bảng 1.1: Lịch trình thực hiện đề tài</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2200"/>
        <w:gridCol w:w="4600"/>
        <w:tblGridChange w:id="0">
          <w:tblGrid>
            <w:gridCol w:w="2200"/>
            <w:gridCol w:w="2200"/>
            <w:gridCol w:w="460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jc w:val="center"/>
              <w:rPr>
                <w:color w:val="000000"/>
              </w:rPr>
            </w:pPr>
            <w:r w:rsidDel="00000000" w:rsidR="00000000" w:rsidRPr="00000000">
              <w:rPr>
                <w:b w:val="1"/>
                <w:bCs w:val="1"/>
                <w:color w:val="000000"/>
                <w:sz w:val="22"/>
                <w:szCs w:val="22"/>
                <w:rtl w:val="0"/>
              </w:rPr>
              <w:t xml:space="preserve">Thời gian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jc w:val="center"/>
              <w:rPr>
                <w:color w:val="000000"/>
              </w:rPr>
            </w:pPr>
            <w:r w:rsidDel="00000000" w:rsidR="00000000" w:rsidRPr="00000000">
              <w:rPr>
                <w:b w:val="1"/>
                <w:bCs w:val="1"/>
                <w:color w:val="000000"/>
                <w:sz w:val="22"/>
                <w:szCs w:val="22"/>
                <w:rtl w:val="0"/>
              </w:rPr>
              <w:t xml:space="preserve">Chương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rPr>
                <w:color w:val="000000"/>
              </w:rPr>
            </w:pPr>
            <w:r w:rsidDel="00000000" w:rsidR="00000000" w:rsidRPr="00000000">
              <w:rPr>
                <w:b w:val="1"/>
                <w:bCs w:val="1"/>
                <w:color w:val="000000"/>
                <w:sz w:val="22"/>
                <w:szCs w:val="22"/>
                <w:rtl w:val="0"/>
              </w:rPr>
              <w:t xml:space="preserve">Nội dung chính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jc w:val="center"/>
              <w:rPr>
                <w:color w:val="000000"/>
              </w:rPr>
            </w:pPr>
            <w:r w:rsidDel="00000000" w:rsidR="00000000" w:rsidRPr="00000000">
              <w:rPr>
                <w:color w:val="000000"/>
                <w:sz w:val="22"/>
                <w:szCs w:val="22"/>
                <w:rtl w:val="0"/>
              </w:rPr>
              <w:t xml:space="preserve">Tuần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jc w:val="center"/>
              <w:rPr>
                <w:color w:val="000000"/>
              </w:rPr>
            </w:pPr>
            <w:r w:rsidDel="00000000" w:rsidR="00000000" w:rsidRPr="00000000">
              <w:rPr>
                <w:color w:val="000000"/>
                <w:sz w:val="22"/>
                <w:szCs w:val="22"/>
                <w:rtl w:val="0"/>
              </w:rPr>
              <w:t xml:space="preserve">Chương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rPr>
                <w:color w:val="000000"/>
              </w:rPr>
            </w:pPr>
            <w:r w:rsidDel="00000000" w:rsidR="00000000" w:rsidRPr="00000000">
              <w:rPr>
                <w:color w:val="000000"/>
                <w:sz w:val="22"/>
                <w:szCs w:val="22"/>
                <w:rtl w:val="0"/>
              </w:rPr>
              <w:t xml:space="preserve">Tổng quan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jc w:val="center"/>
              <w:rPr>
                <w:color w:val="000000"/>
              </w:rPr>
            </w:pPr>
            <w:r w:rsidDel="00000000" w:rsidR="00000000" w:rsidRPr="00000000">
              <w:rPr>
                <w:color w:val="000000"/>
                <w:sz w:val="22"/>
                <w:szCs w:val="22"/>
                <w:rtl w:val="0"/>
              </w:rPr>
              <w:t xml:space="preserve">Tuần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jc w:val="center"/>
              <w:rPr>
                <w:color w:val="000000"/>
              </w:rPr>
            </w:pPr>
            <w:r w:rsidDel="00000000" w:rsidR="00000000" w:rsidRPr="00000000">
              <w:rPr>
                <w:color w:val="000000"/>
                <w:sz w:val="22"/>
                <w:szCs w:val="22"/>
                <w:rtl w:val="0"/>
              </w:rPr>
              <w:t xml:space="preserve">Chương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rPr>
                <w:color w:val="000000"/>
              </w:rPr>
            </w:pPr>
            <w:r w:rsidDel="00000000" w:rsidR="00000000" w:rsidRPr="00000000">
              <w:rPr>
                <w:color w:val="000000"/>
                <w:sz w:val="22"/>
                <w:szCs w:val="22"/>
                <w:rtl w:val="0"/>
              </w:rPr>
              <w:t xml:space="preserve">Cơ sở lý thuyết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jc w:val="center"/>
              <w:rPr>
                <w:color w:val="000000"/>
              </w:rPr>
            </w:pPr>
            <w:r w:rsidDel="00000000" w:rsidR="00000000" w:rsidRPr="00000000">
              <w:rPr>
                <w:color w:val="000000"/>
                <w:sz w:val="22"/>
                <w:szCs w:val="22"/>
                <w:rtl w:val="0"/>
              </w:rPr>
              <w:t xml:space="preserve">Tuần 3 –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center"/>
              <w:rPr>
                <w:color w:val="000000"/>
              </w:rPr>
            </w:pPr>
            <w:r w:rsidDel="00000000" w:rsidR="00000000" w:rsidRPr="00000000">
              <w:rPr>
                <w:color w:val="000000"/>
                <w:sz w:val="22"/>
                <w:szCs w:val="22"/>
                <w:rtl w:val="0"/>
              </w:rPr>
              <w:t xml:space="preserve">Chương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rPr>
                <w:color w:val="000000"/>
              </w:rPr>
            </w:pPr>
            <w:r w:rsidDel="00000000" w:rsidR="00000000" w:rsidRPr="00000000">
              <w:rPr>
                <w:color w:val="000000"/>
                <w:sz w:val="22"/>
                <w:szCs w:val="22"/>
                <w:rtl w:val="0"/>
              </w:rPr>
              <w:t xml:space="preserve">Phân tích và thiết kế hệ thống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jc w:val="center"/>
              <w:rPr>
                <w:color w:val="000000"/>
              </w:rPr>
            </w:pPr>
            <w:r w:rsidDel="00000000" w:rsidR="00000000" w:rsidRPr="00000000">
              <w:rPr>
                <w:color w:val="000000"/>
                <w:sz w:val="22"/>
                <w:szCs w:val="22"/>
                <w:rtl w:val="0"/>
              </w:rPr>
              <w:t xml:space="preserve">Tuần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jc w:val="center"/>
              <w:rPr>
                <w:color w:val="000000"/>
              </w:rPr>
            </w:pPr>
            <w:r w:rsidDel="00000000" w:rsidR="00000000" w:rsidRPr="00000000">
              <w:rPr>
                <w:color w:val="000000"/>
                <w:sz w:val="22"/>
                <w:szCs w:val="22"/>
                <w:rtl w:val="0"/>
              </w:rPr>
              <w:t xml:space="preserve">Chương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rPr>
                <w:color w:val="000000"/>
              </w:rPr>
            </w:pPr>
            <w:r w:rsidDel="00000000" w:rsidR="00000000" w:rsidRPr="00000000">
              <w:rPr>
                <w:color w:val="000000"/>
                <w:sz w:val="22"/>
                <w:szCs w:val="22"/>
                <w:rtl w:val="0"/>
              </w:rPr>
              <w:t xml:space="preserve">Phân tích kết quả</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jc w:val="center"/>
              <w:rPr>
                <w:color w:val="000000"/>
              </w:rPr>
            </w:pPr>
            <w:r w:rsidDel="00000000" w:rsidR="00000000" w:rsidRPr="00000000">
              <w:rPr>
                <w:color w:val="000000"/>
                <w:sz w:val="22"/>
                <w:szCs w:val="22"/>
                <w:rtl w:val="0"/>
              </w:rPr>
              <w:t xml:space="preserve">Tuần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jc w:val="center"/>
              <w:rPr>
                <w:color w:val="000000"/>
              </w:rPr>
            </w:pPr>
            <w:r w:rsidDel="00000000" w:rsidR="00000000" w:rsidRPr="00000000">
              <w:rPr>
                <w:color w:val="000000"/>
                <w:sz w:val="22"/>
                <w:szCs w:val="22"/>
                <w:rtl w:val="0"/>
              </w:rPr>
              <w:t xml:space="preserve">Chương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rPr>
                <w:color w:val="000000"/>
              </w:rPr>
            </w:pPr>
            <w:r w:rsidDel="00000000" w:rsidR="00000000" w:rsidRPr="00000000">
              <w:rPr>
                <w:rFonts w:ascii="Caudex" w:cs="Caudex" w:eastAsia="Caudex" w:hAnsi="Caudex"/>
                <w:color w:val="000000"/>
                <w:sz w:val="22"/>
                <w:szCs w:val="22"/>
                <w:rtl w:val="0"/>
              </w:rPr>
              <w:t xml:space="preserve">Kết luận → Nộp hoàn thiện</w:t>
            </w:r>
            <w:r w:rsidDel="00000000" w:rsidR="00000000" w:rsidRPr="00000000">
              <w:rPr>
                <w:rtl w:val="0"/>
              </w:rPr>
            </w:r>
          </w:p>
        </w:tc>
      </w:tr>
    </w:tbl>
    <w:p w:rsidR="00000000" w:rsidDel="00000000" w:rsidP="00000000" w:rsidRDefault="00000000" w:rsidRPr="00000000" w14:paraId="0000006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40" w:before="400" w:lineRule="auto"/>
        <w:rPr>
          <w:color w:val="000000"/>
        </w:rPr>
      </w:pPr>
      <w:bookmarkStart w:colFirst="0" w:colLast="0" w:name="_vfwk2erh0v83" w:id="7"/>
      <w:bookmarkEnd w:id="7"/>
      <w:r w:rsidDel="00000000" w:rsidR="00000000" w:rsidRPr="00000000">
        <w:rPr>
          <w:b w:val="1"/>
          <w:bCs w:val="1"/>
          <w:color w:val="000000"/>
          <w:rtl w:val="0"/>
        </w:rPr>
        <w:t xml:space="preserve">CHƯƠNG 2: CƠ SỞ LÝ THUYẾT</w:t>
      </w:r>
      <w:r w:rsidDel="00000000" w:rsidR="00000000" w:rsidRPr="00000000">
        <w:rPr>
          <w:rtl w:val="0"/>
        </w:rPr>
      </w:r>
    </w:p>
    <w:p w:rsidR="00000000" w:rsidDel="00000000" w:rsidP="00000000" w:rsidRDefault="00000000" w:rsidRPr="00000000" w14:paraId="0000006E">
      <w:pPr>
        <w:pStyle w:val="Heading2"/>
        <w:spacing w:after="160" w:before="260" w:lineRule="auto"/>
        <w:rPr>
          <w:color w:val="000000"/>
        </w:rPr>
      </w:pPr>
      <w:bookmarkStart w:colFirst="0" w:colLast="0" w:name="_wp522dpmvg37" w:id="8"/>
      <w:bookmarkEnd w:id="8"/>
      <w:r w:rsidDel="00000000" w:rsidR="00000000" w:rsidRPr="00000000">
        <w:rPr>
          <w:b w:val="1"/>
          <w:bCs w:val="1"/>
          <w:color w:val="000000"/>
          <w:rtl w:val="0"/>
        </w:rPr>
        <w:t xml:space="preserve">2.1. Tổng quan IoT trong nông nghiệp / chăm sóc cây thông minh</w:t>
      </w:r>
      <w:r w:rsidDel="00000000" w:rsidR="00000000" w:rsidRPr="00000000">
        <w:rPr>
          <w:rtl w:val="0"/>
        </w:rPr>
      </w:r>
    </w:p>
    <w:p w:rsidR="00000000" w:rsidDel="00000000" w:rsidP="00000000" w:rsidRDefault="00000000" w:rsidRPr="00000000" w14:paraId="0000006F">
      <w:pPr>
        <w:spacing w:after="160" w:line="360" w:lineRule="auto"/>
        <w:jc w:val="both"/>
        <w:rPr>
          <w:color w:val="000000"/>
        </w:rPr>
      </w:pPr>
      <w:r w:rsidDel="00000000" w:rsidR="00000000" w:rsidRPr="00000000">
        <w:rPr>
          <w:color w:val="000000"/>
          <w:rtl w:val="0"/>
        </w:rPr>
        <w:t xml:space="preserve">Trình bày khái niệm IoT (Internet of Things), các thành phần cơ bản của một hệ thống IoT nông nghiệp/chăm sóc cây, và một số hệ thống/tài liệu tham khảo tương tự đã có.</w:t>
      </w:r>
    </w:p>
    <w:p w:rsidR="00000000" w:rsidDel="00000000" w:rsidP="00000000" w:rsidRDefault="00000000" w:rsidRPr="00000000" w14:paraId="00000070">
      <w:pPr>
        <w:spacing w:after="160" w:lineRule="auto"/>
        <w:rPr>
          <w:color w:val="000000"/>
        </w:rPr>
      </w:pPr>
      <w:r w:rsidDel="00000000" w:rsidR="00000000" w:rsidRPr="00000000">
        <w:rPr>
          <w:i w:val="1"/>
          <w:iCs w:val="1"/>
          <w:color w:val="000000"/>
          <w:sz w:val="22"/>
          <w:szCs w:val="22"/>
          <w:rtl w:val="0"/>
        </w:rPr>
        <w:t xml:space="preserve">[Gợi ý: chèn Hình 2.1 – Sơ đồ tổng quát một hệ thống IoT nông nghiệp]</w:t>
      </w:r>
      <w:r w:rsidDel="00000000" w:rsidR="00000000" w:rsidRPr="00000000">
        <w:rPr>
          <w:rtl w:val="0"/>
        </w:rPr>
      </w:r>
    </w:p>
    <w:p w:rsidR="00000000" w:rsidDel="00000000" w:rsidP="00000000" w:rsidRDefault="00000000" w:rsidRPr="00000000" w14:paraId="00000071">
      <w:pPr>
        <w:pStyle w:val="Heading2"/>
        <w:spacing w:after="160" w:before="260" w:lineRule="auto"/>
        <w:rPr>
          <w:color w:val="000000"/>
        </w:rPr>
      </w:pPr>
      <w:bookmarkStart w:colFirst="0" w:colLast="0" w:name="_2zlmsmgnveef" w:id="9"/>
      <w:bookmarkEnd w:id="9"/>
      <w:r w:rsidDel="00000000" w:rsidR="00000000" w:rsidRPr="00000000">
        <w:rPr>
          <w:b w:val="1"/>
          <w:bCs w:val="1"/>
          <w:color w:val="000000"/>
          <w:rtl w:val="0"/>
        </w:rPr>
        <w:t xml:space="preserve">2.2. Vi điều khiển ESP32</w:t>
      </w:r>
      <w:r w:rsidDel="00000000" w:rsidR="00000000" w:rsidRPr="00000000">
        <w:rPr>
          <w:rtl w:val="0"/>
        </w:rPr>
      </w:r>
    </w:p>
    <w:p w:rsidR="00000000" w:rsidDel="00000000" w:rsidP="00000000" w:rsidRDefault="00000000" w:rsidRPr="00000000" w14:paraId="00000072">
      <w:pPr>
        <w:spacing w:after="160" w:line="360" w:lineRule="auto"/>
        <w:jc w:val="both"/>
        <w:rPr>
          <w:color w:val="000000"/>
        </w:rPr>
      </w:pPr>
      <w:r w:rsidDel="00000000" w:rsidR="00000000" w:rsidRPr="00000000">
        <w:rPr>
          <w:color w:val="000000"/>
          <w:rtl w:val="0"/>
        </w:rPr>
        <w:t xml:space="preserve">Trình bày đặc điểm phần cứng của ESP32: WiFi/Bluetooth tích hợp, số chân GPIO, điện áp hoạt động, lý do lựa chọn ESP32 so với Arduino UNO/ESP8266.</w:t>
      </w:r>
    </w:p>
    <w:p w:rsidR="00000000" w:rsidDel="00000000" w:rsidP="00000000" w:rsidRDefault="00000000" w:rsidRPr="00000000" w14:paraId="00000073">
      <w:pPr>
        <w:spacing w:after="160" w:lineRule="auto"/>
        <w:rPr>
          <w:color w:val="000000"/>
        </w:rPr>
      </w:pPr>
      <w:r w:rsidDel="00000000" w:rsidR="00000000" w:rsidRPr="00000000">
        <w:rPr>
          <w:i w:val="1"/>
          <w:iCs w:val="1"/>
          <w:color w:val="000000"/>
          <w:sz w:val="22"/>
          <w:szCs w:val="22"/>
          <w:rtl w:val="0"/>
        </w:rPr>
        <w:t xml:space="preserve">[Gợi ý: chèn Hình 2.2 – Sơ đồ chân (pinout) ESP32]</w:t>
      </w:r>
      <w:r w:rsidDel="00000000" w:rsidR="00000000" w:rsidRPr="00000000">
        <w:rPr>
          <w:rtl w:val="0"/>
        </w:rPr>
      </w:r>
    </w:p>
    <w:p w:rsidR="00000000" w:rsidDel="00000000" w:rsidP="00000000" w:rsidRDefault="00000000" w:rsidRPr="00000000" w14:paraId="00000074">
      <w:pPr>
        <w:pStyle w:val="Heading2"/>
        <w:spacing w:after="160" w:before="260" w:lineRule="auto"/>
        <w:rPr>
          <w:color w:val="000000"/>
        </w:rPr>
      </w:pPr>
      <w:bookmarkStart w:colFirst="0" w:colLast="0" w:name="_cruy8ux1nzpi" w:id="10"/>
      <w:bookmarkEnd w:id="10"/>
      <w:r w:rsidDel="00000000" w:rsidR="00000000" w:rsidRPr="00000000">
        <w:rPr>
          <w:b w:val="1"/>
          <w:bCs w:val="1"/>
          <w:color w:val="000000"/>
          <w:rtl w:val="0"/>
        </w:rPr>
        <w:t xml:space="preserve">2.3. Các cảm biến sử dụng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Cảm biến độ ẩm đất (Capacitive Soil Moisture) – nguyên lý hoạt động, ưu điểm so với loại điện trở.</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DHT22 – đo nhiệt độ và độ ẩm không khí, độ chính xác, giao tiếp 1-wire.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LDR (Light Dependent Resistor) – đo cường độ ánh sáng.</w:t>
      </w:r>
    </w:p>
    <w:p w:rsidR="00000000" w:rsidDel="00000000" w:rsidP="00000000" w:rsidRDefault="00000000" w:rsidRPr="00000000" w14:paraId="00000078">
      <w:pPr>
        <w:pStyle w:val="Heading2"/>
        <w:spacing w:after="160" w:before="260" w:lineRule="auto"/>
        <w:rPr>
          <w:color w:val="000000"/>
        </w:rPr>
      </w:pPr>
      <w:bookmarkStart w:colFirst="0" w:colLast="0" w:name="_6r9h1iw1epyj" w:id="11"/>
      <w:bookmarkEnd w:id="11"/>
      <w:r w:rsidDel="00000000" w:rsidR="00000000" w:rsidRPr="00000000">
        <w:rPr>
          <w:b w:val="1"/>
          <w:bCs w:val="1"/>
          <w:color w:val="000000"/>
          <w:rtl w:val="0"/>
        </w:rPr>
        <w:t xml:space="preserve">2.4. Firebase Realtime Database</w:t>
      </w:r>
      <w:r w:rsidDel="00000000" w:rsidR="00000000" w:rsidRPr="00000000">
        <w:rPr>
          <w:rtl w:val="0"/>
        </w:rPr>
      </w:r>
    </w:p>
    <w:p w:rsidR="00000000" w:rsidDel="00000000" w:rsidP="00000000" w:rsidRDefault="00000000" w:rsidRPr="00000000" w14:paraId="00000079">
      <w:pPr>
        <w:spacing w:after="160" w:line="360" w:lineRule="auto"/>
        <w:jc w:val="both"/>
        <w:rPr>
          <w:color w:val="000000"/>
        </w:rPr>
      </w:pPr>
      <w:r w:rsidDel="00000000" w:rsidR="00000000" w:rsidRPr="00000000">
        <w:rPr>
          <w:color w:val="000000"/>
          <w:rtl w:val="0"/>
        </w:rPr>
        <w:t xml:space="preserve">Trình bày cơ chế đồng bộ dữ liệu thời gian thực của Firebase, cấu trúc dữ liệu dạng JSON cây (tree), so sánh ngắn gọn với các giao thức IoT khác (MQTT) và lý do lựa chọn Firebase cho đề tài.</w:t>
      </w:r>
    </w:p>
    <w:p w:rsidR="00000000" w:rsidDel="00000000" w:rsidP="00000000" w:rsidRDefault="00000000" w:rsidRPr="00000000" w14:paraId="0000007A">
      <w:pPr>
        <w:pStyle w:val="Heading2"/>
        <w:spacing w:after="160" w:before="260" w:lineRule="auto"/>
        <w:rPr>
          <w:color w:val="000000"/>
        </w:rPr>
      </w:pPr>
      <w:bookmarkStart w:colFirst="0" w:colLast="0" w:name="_tdz0k3ejjgt9" w:id="12"/>
      <w:bookmarkEnd w:id="12"/>
      <w:r w:rsidDel="00000000" w:rsidR="00000000" w:rsidRPr="00000000">
        <w:rPr>
          <w:b w:val="1"/>
          <w:bCs w:val="1"/>
          <w:color w:val="000000"/>
          <w:rtl w:val="0"/>
        </w:rPr>
        <w:t xml:space="preserve">2.5. Trí tuệ nhân tạo &amp; Học chuyển giao (Transfer Learning)</w:t>
      </w:r>
      <w:r w:rsidDel="00000000" w:rsidR="00000000" w:rsidRPr="00000000">
        <w:rPr>
          <w:rtl w:val="0"/>
        </w:rPr>
      </w:r>
    </w:p>
    <w:p w:rsidR="00000000" w:rsidDel="00000000" w:rsidP="00000000" w:rsidRDefault="00000000" w:rsidRPr="00000000" w14:paraId="0000007B">
      <w:pPr>
        <w:spacing w:after="160" w:line="360" w:lineRule="auto"/>
        <w:jc w:val="both"/>
        <w:rPr>
          <w:color w:val="000000"/>
        </w:rPr>
      </w:pPr>
      <w:r w:rsidDel="00000000" w:rsidR="00000000" w:rsidRPr="00000000">
        <w:rPr>
          <w:color w:val="000000"/>
          <w:rtl w:val="0"/>
        </w:rPr>
        <w:t xml:space="preserve">Trình bày khái niệm học chuyển giao, lý do sử dụng mô hình đã huấn luyện sẵn trên ImageNet thay vì huấn luyện từ đầu (giảm thời gian huấn luyện, cần ít dữ liệu hơn, độ chính xác cao hơn với tập dữ liệu nhỏ).</w:t>
      </w:r>
    </w:p>
    <w:p w:rsidR="00000000" w:rsidDel="00000000" w:rsidP="00000000" w:rsidRDefault="00000000" w:rsidRPr="00000000" w14:paraId="0000007C">
      <w:pPr>
        <w:pStyle w:val="Heading2"/>
        <w:spacing w:after="160" w:before="260" w:lineRule="auto"/>
        <w:rPr>
          <w:color w:val="000000"/>
        </w:rPr>
      </w:pPr>
      <w:bookmarkStart w:colFirst="0" w:colLast="0" w:name="_9kmweuh1x5ol" w:id="13"/>
      <w:bookmarkEnd w:id="13"/>
      <w:r w:rsidDel="00000000" w:rsidR="00000000" w:rsidRPr="00000000">
        <w:rPr>
          <w:b w:val="1"/>
          <w:bCs w:val="1"/>
          <w:color w:val="000000"/>
          <w:rtl w:val="0"/>
        </w:rPr>
        <w:t xml:space="preserve">2.6. Kiến trúc MobileNetV2 và định dạng TensorFlow Lite</w:t>
      </w:r>
      <w:r w:rsidDel="00000000" w:rsidR="00000000" w:rsidRPr="00000000">
        <w:rPr>
          <w:rtl w:val="0"/>
        </w:rPr>
      </w:r>
    </w:p>
    <w:p w:rsidR="00000000" w:rsidDel="00000000" w:rsidP="00000000" w:rsidRDefault="00000000" w:rsidRPr="00000000" w14:paraId="0000007D">
      <w:pPr>
        <w:spacing w:after="160" w:line="360" w:lineRule="auto"/>
        <w:jc w:val="both"/>
        <w:rPr>
          <w:color w:val="000000"/>
        </w:rPr>
      </w:pPr>
      <w:r w:rsidDel="00000000" w:rsidR="00000000" w:rsidRPr="00000000">
        <w:rPr>
          <w:color w:val="000000"/>
          <w:rtl w:val="0"/>
        </w:rPr>
        <w:t xml:space="preserve">Trình bày cấu trúc mạng MobileNetV2 (depthwise separable convolution, inverted residuals), lý do lựa chọn cho ứng dụng chạy trên thiết bị di động. Trình bày định dạng TensorFlow Lite (.tflite) và quy trình chuyển đổi mô hình để triển khai offline trên thiết bị.</w:t>
      </w:r>
    </w:p>
    <w:p w:rsidR="00000000" w:rsidDel="00000000" w:rsidP="00000000" w:rsidRDefault="00000000" w:rsidRPr="00000000" w14:paraId="0000007E">
      <w:pPr>
        <w:spacing w:after="160" w:lineRule="auto"/>
        <w:rPr>
          <w:color w:val="000000"/>
        </w:rPr>
      </w:pPr>
      <w:r w:rsidDel="00000000" w:rsidR="00000000" w:rsidRPr="00000000">
        <w:rPr>
          <w:i w:val="1"/>
          <w:iCs w:val="1"/>
          <w:color w:val="000000"/>
          <w:sz w:val="22"/>
          <w:szCs w:val="22"/>
          <w:rtl w:val="0"/>
        </w:rPr>
        <w:t xml:space="preserve">[Gợi ý: chèn Hình 2.3 – Kiến trúc mô hình MobileNetV2 rút gọn]</w:t>
      </w:r>
      <w:r w:rsidDel="00000000" w:rsidR="00000000" w:rsidRPr="00000000">
        <w:rPr>
          <w:rtl w:val="0"/>
        </w:rPr>
      </w:r>
    </w:p>
    <w:p w:rsidR="00000000" w:rsidDel="00000000" w:rsidP="00000000" w:rsidRDefault="00000000" w:rsidRPr="00000000" w14:paraId="0000007F">
      <w:pPr>
        <w:pStyle w:val="Heading2"/>
        <w:spacing w:after="160" w:before="260" w:lineRule="auto"/>
        <w:rPr>
          <w:color w:val="000000"/>
        </w:rPr>
      </w:pPr>
      <w:bookmarkStart w:colFirst="0" w:colLast="0" w:name="_rmfsozlshul1" w:id="14"/>
      <w:bookmarkEnd w:id="14"/>
      <w:r w:rsidDel="00000000" w:rsidR="00000000" w:rsidRPr="00000000">
        <w:rPr>
          <w:b w:val="1"/>
          <w:bCs w:val="1"/>
          <w:color w:val="000000"/>
          <w:rtl w:val="0"/>
        </w:rPr>
        <w:t xml:space="preserve">2.7. Nền tảng phát triển ứng dụng di động</w:t>
      </w:r>
      <w:r w:rsidDel="00000000" w:rsidR="00000000" w:rsidRPr="00000000">
        <w:rPr>
          <w:rtl w:val="0"/>
        </w:rPr>
      </w:r>
    </w:p>
    <w:p w:rsidR="00000000" w:rsidDel="00000000" w:rsidP="00000000" w:rsidRDefault="00000000" w:rsidRPr="00000000" w14:paraId="00000080">
      <w:pPr>
        <w:spacing w:after="160" w:line="360" w:lineRule="auto"/>
        <w:jc w:val="both"/>
        <w:rPr>
          <w:color w:val="000000"/>
        </w:rPr>
      </w:pPr>
      <w:r w:rsidDel="00000000" w:rsidR="00000000" w:rsidRPr="00000000">
        <w:rPr>
          <w:color w:val="000000"/>
          <w:rtl w:val="0"/>
        </w:rPr>
        <w:t xml:space="preserve">So sánh ngắn gọn các nền tảng phát triển ứng dụng di động đa nền tảng (Flutter, React Native) và lý do lựa chọn nền tảng cho đề tài, đặc biệt khả năng nhúng mô hình TensorFlow Lite on-device.</w:t>
      </w:r>
    </w:p>
    <w:p w:rsidR="00000000" w:rsidDel="00000000" w:rsidP="00000000" w:rsidRDefault="00000000" w:rsidRPr="00000000" w14:paraId="00000081">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240" w:before="400" w:lineRule="auto"/>
        <w:rPr>
          <w:color w:val="000000"/>
        </w:rPr>
      </w:pPr>
      <w:bookmarkStart w:colFirst="0" w:colLast="0" w:name="_5b0gt2pt6f4z" w:id="15"/>
      <w:bookmarkEnd w:id="15"/>
      <w:r w:rsidDel="00000000" w:rsidR="00000000" w:rsidRPr="00000000">
        <w:rPr>
          <w:b w:val="1"/>
          <w:bCs w:val="1"/>
          <w:color w:val="000000"/>
          <w:rtl w:val="0"/>
        </w:rPr>
        <w:t xml:space="preserve">CHƯƠNG 3: PHÂN TÍCH VÀ THIẾT KẾ HỆ THỐNG</w:t>
      </w:r>
      <w:r w:rsidDel="00000000" w:rsidR="00000000" w:rsidRPr="00000000">
        <w:rPr>
          <w:rtl w:val="0"/>
        </w:rPr>
      </w:r>
    </w:p>
    <w:p w:rsidR="00000000" w:rsidDel="00000000" w:rsidP="00000000" w:rsidRDefault="00000000" w:rsidRPr="00000000" w14:paraId="00000083">
      <w:pPr>
        <w:spacing w:after="160" w:lineRule="auto"/>
        <w:rPr>
          <w:color w:val="000000"/>
        </w:rPr>
      </w:pPr>
      <w:r w:rsidDel="00000000" w:rsidR="00000000" w:rsidRPr="00000000">
        <w:rPr>
          <w:i w:val="1"/>
          <w:iCs w:val="1"/>
          <w:color w:val="000000"/>
          <w:sz w:val="22"/>
          <w:szCs w:val="22"/>
          <w:rtl w:val="0"/>
        </w:rPr>
        <w:t xml:space="preserve">(Tuần 3: mục 3.1 – 3.4  |  Tuần 4: mục 3.5 – 3.7)</w:t>
      </w:r>
      <w:r w:rsidDel="00000000" w:rsidR="00000000" w:rsidRPr="00000000">
        <w:rPr>
          <w:rtl w:val="0"/>
        </w:rPr>
      </w:r>
    </w:p>
    <w:p w:rsidR="00000000" w:rsidDel="00000000" w:rsidP="00000000" w:rsidRDefault="00000000" w:rsidRPr="00000000" w14:paraId="00000084">
      <w:pPr>
        <w:pStyle w:val="Heading2"/>
        <w:spacing w:after="160" w:before="260" w:lineRule="auto"/>
        <w:rPr>
          <w:color w:val="000000"/>
        </w:rPr>
      </w:pPr>
      <w:bookmarkStart w:colFirst="0" w:colLast="0" w:name="_1xwh0ihtfw6a" w:id="16"/>
      <w:bookmarkEnd w:id="16"/>
      <w:r w:rsidDel="00000000" w:rsidR="00000000" w:rsidRPr="00000000">
        <w:rPr>
          <w:b w:val="1"/>
          <w:bCs w:val="1"/>
          <w:color w:val="000000"/>
          <w:rtl w:val="0"/>
        </w:rPr>
        <w:t xml:space="preserve">3.1. Phân tích yêu cầu</w:t>
      </w:r>
      <w:r w:rsidDel="00000000" w:rsidR="00000000" w:rsidRPr="00000000">
        <w:rPr>
          <w:rtl w:val="0"/>
        </w:rPr>
      </w:r>
    </w:p>
    <w:p w:rsidR="00000000" w:rsidDel="00000000" w:rsidP="00000000" w:rsidRDefault="00000000" w:rsidRPr="00000000" w14:paraId="00000085">
      <w:pPr>
        <w:spacing w:after="160" w:line="360" w:lineRule="auto"/>
        <w:jc w:val="both"/>
        <w:rPr>
          <w:color w:val="000000"/>
        </w:rPr>
      </w:pPr>
      <w:r w:rsidDel="00000000" w:rsidR="00000000" w:rsidRPr="00000000">
        <w:rPr>
          <w:color w:val="000000"/>
          <w:rtl w:val="0"/>
        </w:rPr>
        <w:t xml:space="preserve">Yêu cầu chức năng: xem dữ liệu môi trường thời gian thực; tưới cây thủ công hoặc tự động theo ngưỡng; chụp ảnh và nhận kết quả chẩn đoán bệnh lá; xem lịch sử chăm sóc; nhận thông báo nhắc nhở.</w:t>
      </w:r>
    </w:p>
    <w:p w:rsidR="00000000" w:rsidDel="00000000" w:rsidP="00000000" w:rsidRDefault="00000000" w:rsidRPr="00000000" w14:paraId="00000086">
      <w:pPr>
        <w:spacing w:after="160" w:line="360" w:lineRule="auto"/>
        <w:jc w:val="both"/>
        <w:rPr>
          <w:color w:val="000000"/>
        </w:rPr>
      </w:pPr>
      <w:r w:rsidDel="00000000" w:rsidR="00000000" w:rsidRPr="00000000">
        <w:rPr>
          <w:color w:val="000000"/>
          <w:rtl w:val="0"/>
        </w:rPr>
        <w:t xml:space="preserve">Yêu cầu phi chức năng: độ trễ cập nhật dữ liệu thấp; độ chính xác mô hình AI chấp nhận được; chi phí phần cứng hợp lý; giao diện dễ sử dụng.</w:t>
      </w:r>
    </w:p>
    <w:p w:rsidR="00000000" w:rsidDel="00000000" w:rsidP="00000000" w:rsidRDefault="00000000" w:rsidRPr="00000000" w14:paraId="00000087">
      <w:pPr>
        <w:pStyle w:val="Heading2"/>
        <w:spacing w:after="160" w:before="260" w:lineRule="auto"/>
        <w:rPr>
          <w:color w:val="000000"/>
        </w:rPr>
      </w:pPr>
      <w:bookmarkStart w:colFirst="0" w:colLast="0" w:name="_pdiypja6ybl7" w:id="17"/>
      <w:bookmarkEnd w:id="17"/>
      <w:r w:rsidDel="00000000" w:rsidR="00000000" w:rsidRPr="00000000">
        <w:rPr>
          <w:b w:val="1"/>
          <w:bCs w:val="1"/>
          <w:color w:val="000000"/>
          <w:rtl w:val="0"/>
        </w:rPr>
        <w:t xml:space="preserve">3.2. Kiến trúc tổng thể hệ thống</w:t>
      </w:r>
      <w:r w:rsidDel="00000000" w:rsidR="00000000" w:rsidRPr="00000000">
        <w:rPr>
          <w:rtl w:val="0"/>
        </w:rPr>
      </w:r>
    </w:p>
    <w:p w:rsidR="00000000" w:rsidDel="00000000" w:rsidP="00000000" w:rsidRDefault="00000000" w:rsidRPr="00000000" w14:paraId="00000088">
      <w:pPr>
        <w:spacing w:after="240" w:before="240" w:line="360" w:lineRule="auto"/>
        <w:jc w:val="both"/>
        <w:rPr/>
      </w:pPr>
      <w:r w:rsidDel="00000000" w:rsidR="00000000" w:rsidRPr="00000000">
        <w:rPr>
          <w:rtl w:val="0"/>
        </w:rPr>
        <w:t xml:space="preserve">Hệ thống tưới cây tự động được xây dựng theo mô hình IoT, trong đó ESP32 đóng vai trò là bộ điều khiển trung tâm, tiếp nhận dữ liệu từ các cảm biến, xử lý thông tin và điều khiển thiết bị chấp hành. Kiến trúc tổng thể của hệ thống được tổ chức theo các khối chính gồm cảm biến → ESP32 → Firebase → Mobile App → người dùng.</w:t>
      </w:r>
    </w:p>
    <w:p w:rsidR="00000000" w:rsidDel="00000000" w:rsidP="00000000" w:rsidRDefault="00000000" w:rsidRPr="00000000" w14:paraId="00000089">
      <w:pPr>
        <w:spacing w:after="240" w:before="240" w:line="360" w:lineRule="auto"/>
        <w:jc w:val="both"/>
        <w:rPr/>
      </w:pPr>
      <w:r w:rsidDel="00000000" w:rsidR="00000000" w:rsidRPr="00000000">
        <w:rPr>
          <w:rtl w:val="0"/>
        </w:rPr>
        <w:t xml:space="preserve">Các cảm biến được sử dụng để thu thập những thông tin liên quan đến điều kiện môi trường và trạng thái của cây trồng. Cảm biến DHT22 cung cấp dữ liệu về nhiệt độ và độ ẩm không khí; cảm biến ánh sáng LDR đo cường độ ánh sáng môi trường; cảm biến độ ẩm đất cung cấp giá trị độ ẩm của đất; trong khi cảm biến mực nước được sử dụng để phát hiện tình trạng cạn nước nhằm bảo vệ máy bơm. Các dữ liệu thu thập được đưa về ESP32 thông qua các chân GPIO tương ứng để xử lý. Theo thiết kế phần cứng, DHT22 được kết nối tại GPIO 4, LDR tại GPIO 34, cảm biến độ ẩm đất tại GPIO 35 và cảm biến mực nước tại GPIO 32.</w:t>
      </w:r>
    </w:p>
    <w:p w:rsidR="00000000" w:rsidDel="00000000" w:rsidP="00000000" w:rsidRDefault="00000000" w:rsidRPr="00000000" w14:paraId="0000008A">
      <w:pPr>
        <w:spacing w:after="240" w:before="240" w:line="360" w:lineRule="auto"/>
        <w:jc w:val="both"/>
        <w:rPr/>
      </w:pPr>
      <w:r w:rsidDel="00000000" w:rsidR="00000000" w:rsidRPr="00000000">
        <w:rPr>
          <w:rtl w:val="0"/>
        </w:rPr>
        <w:t xml:space="preserve">ESP32 là thành phần xử lý trung tâm của hệ thống, có nhiệm vụ tiếp nhận dữ liệu cảm biến, thực hiện các điều kiện điều khiển và đưa ra quyết định bật hoặc tắt máy bơm. ESP32 DevKit V1 sử dụng vi điều khiển lõi kép với tần số lên đến 240 MHz, hỗ trợ Wi-Fi 2.4 GHz và mức logic 3.3 V.</w:t>
      </w:r>
    </w:p>
    <w:p w:rsidR="00000000" w:rsidDel="00000000" w:rsidP="00000000" w:rsidRDefault="00000000" w:rsidRPr="00000000" w14:paraId="0000008B">
      <w:pPr>
        <w:spacing w:after="240" w:before="240" w:line="360" w:lineRule="auto"/>
        <w:jc w:val="both"/>
        <w:rPr/>
      </w:pPr>
      <w:r w:rsidDel="00000000" w:rsidR="00000000" w:rsidRPr="00000000">
        <w:rPr>
          <w:rtl w:val="0"/>
        </w:rPr>
        <w:t xml:space="preserve">Sau khi xử lý, dữ liệu có thể được truyền lên Firebase thông qua kết nối Wi-Fi tích hợp trên ESP32. Firebase đóng vai trò là nền tảng trung gian để lưu trữ và đồng bộ dữ liệu của hệ thống. Thông qua ứng dụng di động, người dùng có thể theo dõi các thông số môi trường và trạng thái hoạt động của hệ thống. Đồng thời, các lệnh điều khiển từ ứng dụng có thể được truyền thông qua Firebase đến ESP32 để thực hiện điều khiển thiết bị.</w:t>
      </w:r>
    </w:p>
    <w:p w:rsidR="00000000" w:rsidDel="00000000" w:rsidP="00000000" w:rsidRDefault="00000000" w:rsidRPr="00000000" w14:paraId="0000008C">
      <w:pPr>
        <w:spacing w:after="240" w:before="240" w:line="360" w:lineRule="auto"/>
        <w:jc w:val="both"/>
        <w:rPr/>
      </w:pPr>
      <w:r w:rsidDel="00000000" w:rsidR="00000000" w:rsidRPr="00000000">
        <w:rPr>
          <w:rtl w:val="0"/>
        </w:rPr>
        <w:t xml:space="preserve">Ở phía chấp hành, ESP32 điều khiển module relay 1 kênh thông qua GPIO 26. Relay thực hiện đóng hoặc ngắt nguồn cung cấp cho máy bơm theo lệnh điều khiển của ESP32. Việc sử dụng relay giúp cách ly phần điều khiển với phần công suất của máy bơm, đồng thời cho phép sử dụng nguồn cấp riêng phù hợp với điện áp của bơm.</w:t>
      </w:r>
    </w:p>
    <w:p w:rsidR="00000000" w:rsidDel="00000000" w:rsidP="00000000" w:rsidRDefault="00000000" w:rsidRPr="00000000" w14:paraId="0000008D">
      <w:pPr>
        <w:spacing w:after="240" w:before="240" w:line="360" w:lineRule="auto"/>
        <w:jc w:val="both"/>
        <w:rPr/>
      </w:pPr>
      <w:r w:rsidDel="00000000" w:rsidR="00000000" w:rsidRPr="00000000">
        <w:rPr>
          <w:rtl w:val="0"/>
        </w:rPr>
        <w:t xml:space="preserve">Như vậy, hệ thống hình thành một chu trình hoạt động khép kín: các cảm biến thu thập dữ liệu môi trường, ESP32 tiếp nhận và xử lý dữ liệu, thông tin được đồng bộ lên Firebase để ứng dụng di động theo dõi, trong khi ESP32 đồng thời điều khiển máy bơm thông qua relay. Khi điều kiện tưới được đáp ứng, máy bơm được kích hoạt để cung cấp nước cho cây; khi độ ẩm đạt yêu cầu hoặc phát hiện tình trạng cạn nước, hệ thống thực hiện ngắt bơm nhằm bảo đảm an toàn và tiết kiệm nước.</w:t>
      </w:r>
    </w:p>
    <w:p w:rsidR="00000000" w:rsidDel="00000000" w:rsidP="00000000" w:rsidRDefault="00000000" w:rsidRPr="00000000" w14:paraId="0000008E">
      <w:pPr>
        <w:spacing w:after="160" w:line="360" w:lineRule="auto"/>
        <w:jc w:val="both"/>
        <w:rPr>
          <w:color w:val="000000"/>
        </w:rPr>
      </w:pPr>
      <w:r w:rsidDel="00000000" w:rsidR="00000000" w:rsidRPr="00000000">
        <w:rPr/>
        <w:drawing>
          <wp:inline distB="114300" distT="114300" distL="114300" distR="114300">
            <wp:extent cx="5580070" cy="31369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8007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spacing w:after="160" w:before="260" w:lineRule="auto"/>
        <w:rPr>
          <w:color w:val="000000"/>
        </w:rPr>
      </w:pPr>
      <w:bookmarkStart w:colFirst="0" w:colLast="0" w:name="_1ilat3mv209e" w:id="18"/>
      <w:bookmarkEnd w:id="18"/>
      <w:r w:rsidDel="00000000" w:rsidR="00000000" w:rsidRPr="00000000">
        <w:rPr>
          <w:b w:val="1"/>
          <w:bCs w:val="1"/>
          <w:color w:val="000000"/>
          <w:rtl w:val="0"/>
        </w:rPr>
        <w:t xml:space="preserve">3.3. Thiết kế phần cứng</w:t>
      </w:r>
      <w:r w:rsidDel="00000000" w:rsidR="00000000" w:rsidRPr="00000000">
        <w:rPr>
          <w:rtl w:val="0"/>
        </w:rPr>
      </w:r>
    </w:p>
    <w:p w:rsidR="00000000" w:rsidDel="00000000" w:rsidP="00000000" w:rsidRDefault="00000000" w:rsidRPr="00000000" w14:paraId="00000090">
      <w:pPr>
        <w:spacing w:after="240" w:before="240" w:line="360" w:lineRule="auto"/>
        <w:jc w:val="both"/>
        <w:rPr/>
      </w:pPr>
      <w:r w:rsidDel="00000000" w:rsidR="00000000" w:rsidRPr="00000000">
        <w:rPr>
          <w:rtl w:val="0"/>
        </w:rPr>
        <w:t xml:space="preserve">Thiết kế phần cứng của hệ thống được xây dựng xoay quanh </w:t>
      </w:r>
      <w:r w:rsidDel="00000000" w:rsidR="00000000" w:rsidRPr="00000000">
        <w:rPr>
          <w:b w:val="1"/>
          <w:bCs w:val="1"/>
          <w:rtl w:val="0"/>
        </w:rPr>
        <w:t xml:space="preserve">ESP32 DevKit V1</w:t>
      </w:r>
      <w:r w:rsidDel="00000000" w:rsidR="00000000" w:rsidRPr="00000000">
        <w:rPr>
          <w:rtl w:val="0"/>
        </w:rPr>
        <w:t xml:space="preserve">, đóng vai trò bộ điều khiển trung tâm. ESP32 tiếp nhận dữ liệu từ các cảm biến môi trường, xử lý dữ liệu và điều khiển module relay để đóng hoặc ngắt máy bơm. Hệ thống sử dụng các cảm biến gồm DHT22, LDR, cảm biến độ ẩm đất dạng điện dung và cảm biến mực nước analog. Việc lựa chọn các cảm biến này giúp hệ thống có khả năng giám sát đồng thời điều kiện môi trường, tình trạng đất và nguồn nước phục vụ quá trình tưới cây.</w:t>
      </w:r>
    </w:p>
    <w:p w:rsidR="00000000" w:rsidDel="00000000" w:rsidP="00000000" w:rsidRDefault="00000000" w:rsidRPr="00000000" w14:paraId="00000091">
      <w:pPr>
        <w:spacing w:after="240" w:before="240" w:line="360" w:lineRule="auto"/>
        <w:jc w:val="both"/>
        <w:rPr/>
      </w:pPr>
      <w:r w:rsidDel="00000000" w:rsidR="00000000" w:rsidRPr="00000000">
        <w:rPr>
          <w:rtl w:val="0"/>
        </w:rPr>
        <w:t xml:space="preserve">Cảm biến </w:t>
      </w:r>
      <w:r w:rsidDel="00000000" w:rsidR="00000000" w:rsidRPr="00000000">
        <w:rPr>
          <w:b w:val="1"/>
          <w:bCs w:val="1"/>
          <w:rtl w:val="0"/>
        </w:rPr>
        <w:t xml:space="preserve">DHT22</w:t>
      </w:r>
      <w:r w:rsidDel="00000000" w:rsidR="00000000" w:rsidRPr="00000000">
        <w:rPr>
          <w:rtl w:val="0"/>
        </w:rPr>
        <w:t xml:space="preserve"> được sử dụng để đo nhiệt độ và độ ẩm không khí. Cảm biến có khả năng đo nhiệt độ trong khoảng từ -40 đến 80°C với độ chính xác khoảng ±0,5°C và độ ẩm từ 0 đến 100% RH với độ chính xác khoảng ±2%. Cảm biến được cấp nguồn từ 3.3–5 V và kết nối với GPIO 4 của ESP32 theo giao tiếp digital 1-wire. Dữ liệu từ DHT22 giúp hệ thống theo dõi điều kiện môi trường xung quanh cây trồng.</w:t>
      </w:r>
    </w:p>
    <w:p w:rsidR="00000000" w:rsidDel="00000000" w:rsidP="00000000" w:rsidRDefault="00000000" w:rsidRPr="00000000" w14:paraId="00000092">
      <w:pPr>
        <w:spacing w:after="240" w:before="240" w:line="360" w:lineRule="auto"/>
        <w:jc w:val="both"/>
        <w:rPr/>
      </w:pPr>
      <w:r w:rsidDel="00000000" w:rsidR="00000000" w:rsidRPr="00000000">
        <w:rPr>
          <w:rtl w:val="0"/>
        </w:rPr>
        <w:t xml:space="preserve">Cảm biến </w:t>
      </w:r>
      <w:r w:rsidDel="00000000" w:rsidR="00000000" w:rsidRPr="00000000">
        <w:rPr>
          <w:b w:val="1"/>
          <w:bCs w:val="1"/>
          <w:rtl w:val="0"/>
        </w:rPr>
        <w:t xml:space="preserve">ánh sáng LDR</w:t>
      </w:r>
      <w:r w:rsidDel="00000000" w:rsidR="00000000" w:rsidRPr="00000000">
        <w:rPr>
          <w:rtl w:val="0"/>
        </w:rPr>
        <w:t xml:space="preserve"> được sử dụng để xác định cường độ ánh sáng của môi trường. LDR được mắc theo cấu hình chia áp với điện trở 10 kΩ và sử dụng nguồn 3.3 V. Tín hiệu analog từ mạch cảm biến được đưa vào GPIO 34 của ESP32, là một chân thuộc ADC1, cho phép ESP32 đọc giá trị tương ứng với cường độ ánh sáng.</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Đối với việc xác định độ ẩm của đất, hệ thống sử dụng </w:t>
      </w:r>
      <w:r w:rsidDel="00000000" w:rsidR="00000000" w:rsidRPr="00000000">
        <w:rPr>
          <w:b w:val="1"/>
          <w:bCs w:val="1"/>
          <w:rtl w:val="0"/>
        </w:rPr>
        <w:t xml:space="preserve">cảm biến độ ẩm đất dạng điện dung</w:t>
      </w:r>
      <w:r w:rsidDel="00000000" w:rsidR="00000000" w:rsidRPr="00000000">
        <w:rPr>
          <w:rtl w:val="0"/>
        </w:rPr>
        <w:t xml:space="preserve">. So với cảm biến độ ẩm đất dạng điện trở, loại cảm biến điện dung có khả năng chống ăn mòn tốt hơn và cung cấp tín hiệu analog trong khoảng 0–3 V. Cảm biến được cấp nguồn 3.3–5 V và kết nối với GPIO 35 của ESP32 thông qua ngõ vào ADC1. Giá trị thu được được sử dụng để đánh giá trạng thái khô hoặc ẩm của đất, từ đó phục vụ việc đưa ra quyết định tưới cây.</w:t>
      </w:r>
    </w:p>
    <w:p w:rsidR="00000000" w:rsidDel="00000000" w:rsidP="00000000" w:rsidRDefault="00000000" w:rsidRPr="00000000" w14:paraId="00000094">
      <w:pPr>
        <w:spacing w:after="240" w:before="240" w:line="360" w:lineRule="auto"/>
        <w:jc w:val="both"/>
        <w:rPr/>
      </w:pPr>
      <w:r w:rsidDel="00000000" w:rsidR="00000000" w:rsidRPr="00000000">
        <w:rPr>
          <w:rtl w:val="0"/>
        </w:rPr>
        <w:t xml:space="preserve">Bên cạnh cảm biến độ ẩm đất, </w:t>
      </w:r>
      <w:r w:rsidDel="00000000" w:rsidR="00000000" w:rsidRPr="00000000">
        <w:rPr>
          <w:b w:val="1"/>
          <w:bCs w:val="1"/>
          <w:rtl w:val="0"/>
        </w:rPr>
        <w:t xml:space="preserve">cảm biến mực nước analog</w:t>
      </w:r>
      <w:r w:rsidDel="00000000" w:rsidR="00000000" w:rsidRPr="00000000">
        <w:rPr>
          <w:rtl w:val="0"/>
        </w:rPr>
        <w:t xml:space="preserve"> được sử dụng để giám sát lượng nước trong nguồn chứa. Cảm biến cung cấp tín hiệu analog tỷ lệ với mực nước và được kết nối với GPIO 32 của ESP32, cũng thuộc nhóm ADC1. Khi phát hiện nguồn nước ở mức quá thấp hoặc cạn, hệ thống có thể ngắt máy bơm nhằm hạn chế tình trạng máy bơm hoạt động khi không có nước.</w:t>
      </w:r>
    </w:p>
    <w:p w:rsidR="00000000" w:rsidDel="00000000" w:rsidP="00000000" w:rsidRDefault="00000000" w:rsidRPr="00000000" w14:paraId="00000095">
      <w:pPr>
        <w:spacing w:after="240" w:before="240" w:line="360" w:lineRule="auto"/>
        <w:jc w:val="both"/>
        <w:rPr/>
      </w:pPr>
      <w:r w:rsidDel="00000000" w:rsidR="00000000" w:rsidRPr="00000000">
        <w:rPr>
          <w:rtl w:val="0"/>
        </w:rPr>
        <w:t xml:space="preserve">Để điều khiển máy bơm, hệ thống sử dụng </w:t>
      </w:r>
      <w:r w:rsidDel="00000000" w:rsidR="00000000" w:rsidRPr="00000000">
        <w:rPr>
          <w:b w:val="1"/>
          <w:bCs w:val="1"/>
          <w:rtl w:val="0"/>
        </w:rPr>
        <w:t xml:space="preserve">module relay 1 kênh</w:t>
      </w:r>
      <w:r w:rsidDel="00000000" w:rsidR="00000000" w:rsidRPr="00000000">
        <w:rPr>
          <w:rtl w:val="0"/>
        </w:rPr>
        <w:t xml:space="preserve">. Tín hiệu điều khiển relay được lấy từ GPIO 26 của ESP32. Relay có điện áp điều khiển 3.3/5 V và khả năng chuyển mạch tải tối đa khoảng 10 A tại 250 VAC hoặc 10 A tại 30 VDC tùy theo loại module. Khi ESP32 đưa tín hiệu điều khiển đến relay, relay sẽ đóng hoặc ngắt nguồn cấp cho máy bơm.</w:t>
      </w:r>
    </w:p>
    <w:p w:rsidR="00000000" w:rsidDel="00000000" w:rsidP="00000000" w:rsidRDefault="00000000" w:rsidRPr="00000000" w14:paraId="00000096">
      <w:pPr>
        <w:spacing w:after="240" w:before="240" w:line="360" w:lineRule="auto"/>
        <w:jc w:val="both"/>
        <w:rPr/>
      </w:pPr>
      <w:r w:rsidDel="00000000" w:rsidR="00000000" w:rsidRPr="00000000">
        <w:rPr>
          <w:b w:val="1"/>
          <w:bCs w:val="1"/>
          <w:rtl w:val="0"/>
        </w:rPr>
        <w:t xml:space="preserve">Máy bơm nước mini</w:t>
      </w:r>
      <w:r w:rsidDel="00000000" w:rsidR="00000000" w:rsidRPr="00000000">
        <w:rPr>
          <w:rtl w:val="0"/>
        </w:rPr>
        <w:t xml:space="preserve"> là thiết bị chấp hành cuối cùng của hệ thống, thực hiện nhiệm vụ cung cấp nước cho cây. Tùy theo thiết kế thực tế, máy bơm có thể sử dụng loại DC 5–12 V đối với hệ thống tưới nhỏ hoặc loại AC 220 V đối với máy bơm công suất lớn hơn. Máy bơm được kết nối thông qua relay và </w:t>
      </w:r>
      <w:r w:rsidDel="00000000" w:rsidR="00000000" w:rsidRPr="00000000">
        <w:rPr>
          <w:b w:val="1"/>
          <w:bCs w:val="1"/>
          <w:rtl w:val="0"/>
        </w:rPr>
        <w:t xml:space="preserve">không được nối trực tiếp với GPIO của ESP32</w:t>
      </w:r>
      <w:r w:rsidDel="00000000" w:rsidR="00000000" w:rsidRPr="00000000">
        <w:rPr>
          <w:rtl w:val="0"/>
        </w:rPr>
        <w:t xml:space="preserve">, nhằm bảo đảm an toàn cho mạch điều khiển.</w:t>
      </w:r>
    </w:p>
    <w:p w:rsidR="00000000" w:rsidDel="00000000" w:rsidP="00000000" w:rsidRDefault="00000000" w:rsidRPr="00000000" w14:paraId="00000097">
      <w:pPr>
        <w:spacing w:after="240" w:before="240" w:line="360" w:lineRule="auto"/>
        <w:jc w:val="both"/>
        <w:rPr/>
      </w:pPr>
      <w:r w:rsidDel="00000000" w:rsidR="00000000" w:rsidRPr="00000000">
        <w:rPr>
          <w:rtl w:val="0"/>
        </w:rPr>
        <w:t xml:space="preserve">Nguồn cấp được phân chia phù hợp cho từng nhóm thiết bị. ESP32 và các cảm biến sử dụng nguồn 5 V/2 A thông qua cổng Micro-USB hoặc USB-C, trong khi máy bơm sử dụng nguồn riêng tương ứng với điện áp định mức của bơm, có thể là 5–12 V DC hoặc 220 V AC. Cách bố trí nguồn riêng cho máy bơm giúp hạn chế ảnh hưởng của tải công suất đến mạch điều khiển và tăng độ ổn định của hệ thống.</w:t>
      </w:r>
    </w:p>
    <w:p w:rsidR="00000000" w:rsidDel="00000000" w:rsidP="00000000" w:rsidRDefault="00000000" w:rsidRPr="00000000" w14:paraId="00000098">
      <w:pPr>
        <w:spacing w:after="240" w:before="240" w:line="360" w:lineRule="auto"/>
        <w:jc w:val="both"/>
        <w:rPr/>
      </w:pPr>
      <w:r w:rsidDel="00000000" w:rsidR="00000000" w:rsidRPr="00000000">
        <w:rPr/>
        <w:drawing>
          <wp:inline distB="114300" distT="114300" distL="114300" distR="114300">
            <wp:extent cx="5580070" cy="27940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8007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3"/>
        <w:spacing w:after="80" w:before="280" w:line="360" w:lineRule="auto"/>
        <w:jc w:val="both"/>
        <w:rPr>
          <w:b w:val="1"/>
          <w:bCs w:val="1"/>
          <w:color w:val="000000"/>
          <w:sz w:val="26"/>
          <w:szCs w:val="26"/>
        </w:rPr>
      </w:pPr>
      <w:bookmarkStart w:colFirst="0" w:colLast="0" w:name="_d0r5un425ai9" w:id="19"/>
      <w:bookmarkEnd w:id="19"/>
      <w:r w:rsidDel="00000000" w:rsidR="00000000" w:rsidRPr="00000000">
        <w:rPr>
          <w:b w:val="1"/>
          <w:bCs w:val="1"/>
          <w:color w:val="000000"/>
          <w:sz w:val="26"/>
          <w:szCs w:val="26"/>
          <w:rtl w:val="0"/>
        </w:rPr>
        <w:t xml:space="preserve">Bảng 3.1. Danh sách linh kiện và thông số kỹ thuật</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40"/>
        <w:gridCol w:w="2940"/>
        <w:gridCol w:w="1290"/>
        <w:gridCol w:w="2655"/>
        <w:tblGridChange w:id="0">
          <w:tblGrid>
            <w:gridCol w:w="765"/>
            <w:gridCol w:w="1140"/>
            <w:gridCol w:w="2940"/>
            <w:gridCol w:w="1290"/>
            <w:gridCol w:w="26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60" w:line="36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60" w:line="360" w:lineRule="auto"/>
              <w:jc w:val="center"/>
              <w:rPr/>
            </w:pPr>
            <w:r w:rsidDel="00000000" w:rsidR="00000000" w:rsidRPr="00000000">
              <w:rPr>
                <w:b w:val="1"/>
                <w:bCs w:val="1"/>
                <w:rtl w:val="0"/>
              </w:rPr>
              <w:t xml:space="preserve">Linh kiện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60" w:line="360" w:lineRule="auto"/>
              <w:jc w:val="center"/>
              <w:rPr/>
            </w:pPr>
            <w:r w:rsidDel="00000000" w:rsidR="00000000" w:rsidRPr="00000000">
              <w:rPr>
                <w:b w:val="1"/>
                <w:bCs w:val="1"/>
                <w:rtl w:val="0"/>
              </w:rPr>
              <w:t xml:space="preserve">Thông số kỹ thuật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60" w:line="360" w:lineRule="auto"/>
              <w:jc w:val="center"/>
              <w:rPr/>
            </w:pPr>
            <w:r w:rsidDel="00000000" w:rsidR="00000000" w:rsidRPr="00000000">
              <w:rPr>
                <w:b w:val="1"/>
                <w:bCs w:val="1"/>
                <w:rtl w:val="0"/>
              </w:rPr>
              <w:t xml:space="preserve">Chân kết nối ESP32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60" w:line="360" w:lineRule="auto"/>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60" w:line="360" w:lineRule="auto"/>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60" w:line="360" w:lineRule="auto"/>
              <w:jc w:val="both"/>
              <w:rPr/>
            </w:pPr>
            <w:r w:rsidDel="00000000" w:rsidR="00000000" w:rsidRPr="00000000">
              <w:rPr>
                <w:rtl w:val="0"/>
              </w:rPr>
              <w:t xml:space="preserve">ESP32 DevKit V1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60" w:line="360" w:lineRule="auto"/>
              <w:jc w:val="both"/>
              <w:rPr/>
            </w:pPr>
            <w:r w:rsidDel="00000000" w:rsidR="00000000" w:rsidRPr="00000000">
              <w:rPr>
                <w:rtl w:val="0"/>
              </w:rPr>
              <w:t xml:space="preserve">Dual-core 240 MHz, Wi-Fi 2.4 GHz, logic 3.3 V, 34 GPIO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60"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60" w:line="360" w:lineRule="auto"/>
              <w:jc w:val="both"/>
              <w:rPr/>
            </w:pPr>
            <w:r w:rsidDel="00000000" w:rsidR="00000000" w:rsidRPr="00000000">
              <w:rPr>
                <w:rtl w:val="0"/>
              </w:rPr>
              <w:t xml:space="preserve">Vi điều khiển trung tâm, xử lý dữ liệu và điều khiển bơm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60" w:line="360" w:lineRule="auto"/>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160" w:line="360" w:lineRule="auto"/>
              <w:jc w:val="both"/>
              <w:rPr/>
            </w:pPr>
            <w:r w:rsidDel="00000000" w:rsidR="00000000" w:rsidRPr="00000000">
              <w:rPr>
                <w:rtl w:val="0"/>
              </w:rPr>
              <w:t xml:space="preserve">DHT22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160" w:line="360" w:lineRule="auto"/>
              <w:jc w:val="both"/>
              <w:rPr/>
            </w:pPr>
            <w:r w:rsidDel="00000000" w:rsidR="00000000" w:rsidRPr="00000000">
              <w:rPr>
                <w:rtl w:val="0"/>
              </w:rPr>
              <w:t xml:space="preserve">Nhiệt độ -40–80°C; ±0,5°C; độ ẩm 0–100% RH; ±2%; nguồn 3.3–5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160" w:line="360" w:lineRule="auto"/>
              <w:jc w:val="both"/>
              <w:rPr/>
            </w:pPr>
            <w:r w:rsidDel="00000000" w:rsidR="00000000" w:rsidRPr="00000000">
              <w:rPr>
                <w:rtl w:val="0"/>
              </w:rPr>
              <w:t xml:space="preserve">GPIO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160" w:line="360" w:lineRule="auto"/>
              <w:jc w:val="both"/>
              <w:rPr/>
            </w:pPr>
            <w:r w:rsidDel="00000000" w:rsidR="00000000" w:rsidRPr="00000000">
              <w:rPr>
                <w:rtl w:val="0"/>
              </w:rPr>
              <w:t xml:space="preserve">Đo nhiệt độ và độ ẩm không khí</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160" w:line="360" w:lineRule="auto"/>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60" w:line="360" w:lineRule="auto"/>
              <w:jc w:val="both"/>
              <w:rPr/>
            </w:pPr>
            <w:r w:rsidDel="00000000" w:rsidR="00000000" w:rsidRPr="00000000">
              <w:rPr>
                <w:rtl w:val="0"/>
              </w:rPr>
              <w:t xml:space="preserve">LDR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60" w:line="360" w:lineRule="auto"/>
              <w:jc w:val="both"/>
              <w:rPr/>
            </w:pPr>
            <w:r w:rsidDel="00000000" w:rsidR="00000000" w:rsidRPr="00000000">
              <w:rPr>
                <w:rtl w:val="0"/>
              </w:rPr>
              <w:t xml:space="preserve">Quang trở, chia áp với điện trở 10 kΩ, nguồn 3.3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160" w:line="360" w:lineRule="auto"/>
              <w:jc w:val="both"/>
              <w:rPr/>
            </w:pPr>
            <w:r w:rsidDel="00000000" w:rsidR="00000000" w:rsidRPr="00000000">
              <w:rPr>
                <w:rtl w:val="0"/>
              </w:rPr>
              <w:t xml:space="preserve">GPIO 34 – ADC1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160" w:line="360" w:lineRule="auto"/>
              <w:jc w:val="both"/>
              <w:rPr/>
            </w:pPr>
            <w:r w:rsidDel="00000000" w:rsidR="00000000" w:rsidRPr="00000000">
              <w:rPr>
                <w:rtl w:val="0"/>
              </w:rPr>
              <w:t xml:space="preserve">Đo cường độ ánh sáng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160" w:line="360" w:lineRule="auto"/>
              <w:jc w:val="both"/>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60" w:line="360" w:lineRule="auto"/>
              <w:jc w:val="both"/>
              <w:rPr/>
            </w:pPr>
            <w:r w:rsidDel="00000000" w:rsidR="00000000" w:rsidRPr="00000000">
              <w:rPr>
                <w:rtl w:val="0"/>
              </w:rPr>
              <w:t xml:space="preserve">Cảm biến độ ẩm đất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60" w:line="360" w:lineRule="auto"/>
              <w:jc w:val="both"/>
              <w:rPr/>
            </w:pPr>
            <w:r w:rsidDel="00000000" w:rsidR="00000000" w:rsidRPr="00000000">
              <w:rPr>
                <w:rtl w:val="0"/>
              </w:rPr>
              <w:t xml:space="preserve">Analog 0–3 V, loại điện dung, nguồn 3.3–5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60" w:line="360" w:lineRule="auto"/>
              <w:jc w:val="both"/>
              <w:rPr/>
            </w:pPr>
            <w:r w:rsidDel="00000000" w:rsidR="00000000" w:rsidRPr="00000000">
              <w:rPr>
                <w:rtl w:val="0"/>
              </w:rPr>
              <w:t xml:space="preserve">GPIO 35 – ADC1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160" w:line="360" w:lineRule="auto"/>
              <w:jc w:val="both"/>
              <w:rPr/>
            </w:pPr>
            <w:r w:rsidDel="00000000" w:rsidR="00000000" w:rsidRPr="00000000">
              <w:rPr>
                <w:rtl w:val="0"/>
              </w:rPr>
              <w:t xml:space="preserve">Đo độ ẩm đất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60" w:line="360" w:lineRule="auto"/>
              <w:jc w:val="both"/>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160" w:line="360" w:lineRule="auto"/>
              <w:jc w:val="both"/>
              <w:rPr/>
            </w:pPr>
            <w:r w:rsidDel="00000000" w:rsidR="00000000" w:rsidRPr="00000000">
              <w:rPr>
                <w:rtl w:val="0"/>
              </w:rPr>
              <w:t xml:space="preserve">Cảm biến mực nước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160" w:line="360" w:lineRule="auto"/>
              <w:jc w:val="both"/>
              <w:rPr/>
            </w:pPr>
            <w:r w:rsidDel="00000000" w:rsidR="00000000" w:rsidRPr="00000000">
              <w:rPr>
                <w:rtl w:val="0"/>
              </w:rPr>
              <w:t xml:space="preserve">Ngõ ra analog tỷ lệ với mực nước, nguồn 3.3–5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160" w:line="360" w:lineRule="auto"/>
              <w:jc w:val="both"/>
              <w:rPr/>
            </w:pPr>
            <w:r w:rsidDel="00000000" w:rsidR="00000000" w:rsidRPr="00000000">
              <w:rPr>
                <w:rtl w:val="0"/>
              </w:rPr>
              <w:t xml:space="preserve">GPIO 32 – ADC1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160" w:line="360" w:lineRule="auto"/>
              <w:jc w:val="both"/>
              <w:rPr/>
            </w:pPr>
            <w:r w:rsidDel="00000000" w:rsidR="00000000" w:rsidRPr="00000000">
              <w:rPr>
                <w:rtl w:val="0"/>
              </w:rPr>
              <w:t xml:space="preserve">Phát hiện cạn nước, bảo vệ máy bơm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60" w:line="360" w:lineRule="auto"/>
              <w:jc w:val="both"/>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160" w:line="360" w:lineRule="auto"/>
              <w:jc w:val="both"/>
              <w:rPr/>
            </w:pPr>
            <w:r w:rsidDel="00000000" w:rsidR="00000000" w:rsidRPr="00000000">
              <w:rPr>
                <w:rtl w:val="0"/>
              </w:rPr>
              <w:t xml:space="preserve">Relay 1 kênh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160" w:line="360" w:lineRule="auto"/>
              <w:jc w:val="both"/>
              <w:rPr/>
            </w:pPr>
            <w:r w:rsidDel="00000000" w:rsidR="00000000" w:rsidRPr="00000000">
              <w:rPr>
                <w:rtl w:val="0"/>
              </w:rPr>
              <w:t xml:space="preserve">Điều khiển 3.3/5 V, tối đa 10 A/250 VAC hoặc 10 A/30 VDC tùy loại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160" w:line="360" w:lineRule="auto"/>
              <w:jc w:val="both"/>
              <w:rPr/>
            </w:pPr>
            <w:r w:rsidDel="00000000" w:rsidR="00000000" w:rsidRPr="00000000">
              <w:rPr>
                <w:rtl w:val="0"/>
              </w:rPr>
              <w:t xml:space="preserve">GPIO 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160" w:line="360" w:lineRule="auto"/>
              <w:jc w:val="both"/>
              <w:rPr/>
            </w:pPr>
            <w:r w:rsidDel="00000000" w:rsidR="00000000" w:rsidRPr="00000000">
              <w:rPr>
                <w:rtl w:val="0"/>
              </w:rPr>
              <w:t xml:space="preserve">Đóng/ngắt nguồn máy bơm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160" w:line="360" w:lineRule="auto"/>
              <w:jc w:val="both"/>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160" w:line="360" w:lineRule="auto"/>
              <w:jc w:val="both"/>
              <w:rPr/>
            </w:pPr>
            <w:r w:rsidDel="00000000" w:rsidR="00000000" w:rsidRPr="00000000">
              <w:rPr>
                <w:rtl w:val="0"/>
              </w:rPr>
              <w:t xml:space="preserve">Máy bơm nước mini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160" w:line="360" w:lineRule="auto"/>
              <w:jc w:val="both"/>
              <w:rPr/>
            </w:pPr>
            <w:r w:rsidDel="00000000" w:rsidR="00000000" w:rsidRPr="00000000">
              <w:rPr>
                <w:rtl w:val="0"/>
              </w:rPr>
              <w:t xml:space="preserve">Bơm DC 5–12 V hoặc AC 220 V tùy loại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160" w:line="360" w:lineRule="auto"/>
              <w:jc w:val="both"/>
              <w:rPr/>
            </w:pPr>
            <w:r w:rsidDel="00000000" w:rsidR="00000000" w:rsidRPr="00000000">
              <w:rPr>
                <w:rtl w:val="0"/>
              </w:rPr>
              <w:t xml:space="preserve">Qua relay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160" w:line="360" w:lineRule="auto"/>
              <w:jc w:val="both"/>
              <w:rPr/>
            </w:pPr>
            <w:r w:rsidDel="00000000" w:rsidR="00000000" w:rsidRPr="00000000">
              <w:rPr>
                <w:rtl w:val="0"/>
              </w:rPr>
              <w:t xml:space="preserve">Tưới nước cho cây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160" w:line="360" w:lineRule="auto"/>
              <w:jc w:val="both"/>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160" w:line="360" w:lineRule="auto"/>
              <w:jc w:val="both"/>
              <w:rPr/>
            </w:pPr>
            <w:r w:rsidDel="00000000" w:rsidR="00000000" w:rsidRPr="00000000">
              <w:rPr>
                <w:rtl w:val="0"/>
              </w:rPr>
              <w:t xml:space="preserve">Nguồn cấp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160" w:line="360" w:lineRule="auto"/>
              <w:jc w:val="both"/>
              <w:rPr/>
            </w:pPr>
            <w:r w:rsidDel="00000000" w:rsidR="00000000" w:rsidRPr="00000000">
              <w:rPr>
                <w:rtl w:val="0"/>
              </w:rPr>
              <w:t xml:space="preserve">5 V/2 A cho ESP32 + cảm biến; nguồn riêng cho bơm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160"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160" w:line="360" w:lineRule="auto"/>
              <w:jc w:val="both"/>
              <w:rPr/>
            </w:pPr>
            <w:r w:rsidDel="00000000" w:rsidR="00000000" w:rsidRPr="00000000">
              <w:rPr>
                <w:rtl w:val="0"/>
              </w:rPr>
              <w:t xml:space="preserve">Cấp nguồn cho toàn hệ thống</w:t>
            </w:r>
          </w:p>
        </w:tc>
      </w:tr>
    </w:tbl>
    <w:p w:rsidR="00000000" w:rsidDel="00000000" w:rsidP="00000000" w:rsidRDefault="00000000" w:rsidRPr="00000000" w14:paraId="000000C7">
      <w:pPr>
        <w:spacing w:after="160" w:line="360" w:lineRule="auto"/>
        <w:jc w:val="both"/>
        <w:rPr/>
      </w:pPr>
      <w:r w:rsidDel="00000000" w:rsidR="00000000" w:rsidRPr="00000000">
        <w:rPr/>
        <w:drawing>
          <wp:inline distB="114300" distT="114300" distL="114300" distR="114300">
            <wp:extent cx="5580070" cy="35306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8007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60" w:line="360" w:lineRule="auto"/>
        <w:jc w:val="center"/>
        <w:rPr>
          <w:b w:val="1"/>
          <w:bCs w:val="1"/>
        </w:rPr>
      </w:pPr>
      <w:r w:rsidDel="00000000" w:rsidR="00000000" w:rsidRPr="00000000">
        <w:rPr>
          <w:b w:val="1"/>
          <w:bCs w:val="1"/>
          <w:rtl w:val="0"/>
        </w:rPr>
        <w:t xml:space="preserve">Hình 3.2. Sơ đồ đấu chân phần cứng</w:t>
      </w:r>
    </w:p>
    <w:p w:rsidR="00000000" w:rsidDel="00000000" w:rsidP="00000000" w:rsidRDefault="00000000" w:rsidRPr="00000000" w14:paraId="000000C9">
      <w:pPr>
        <w:pStyle w:val="Heading2"/>
        <w:spacing w:after="160" w:before="260" w:lineRule="auto"/>
        <w:rPr>
          <w:color w:val="000000"/>
        </w:rPr>
      </w:pPr>
      <w:bookmarkStart w:colFirst="0" w:colLast="0" w:name="_j0rgwsu9asrw" w:id="20"/>
      <w:bookmarkEnd w:id="20"/>
      <w:r w:rsidDel="00000000" w:rsidR="00000000" w:rsidRPr="00000000">
        <w:rPr>
          <w:b w:val="1"/>
          <w:bCs w:val="1"/>
          <w:color w:val="000000"/>
          <w:rtl w:val="0"/>
        </w:rPr>
        <w:t xml:space="preserve">3.4. Thiết kế cơ sở dữ liệu</w:t>
      </w:r>
      <w:r w:rsidDel="00000000" w:rsidR="00000000" w:rsidRPr="00000000">
        <w:rPr>
          <w:rtl w:val="0"/>
        </w:rPr>
      </w:r>
    </w:p>
    <w:p w:rsidR="00000000" w:rsidDel="00000000" w:rsidP="00000000" w:rsidRDefault="00000000" w:rsidRPr="00000000" w14:paraId="000000CA">
      <w:pPr>
        <w:spacing w:after="160" w:line="360" w:lineRule="auto"/>
        <w:jc w:val="both"/>
        <w:rPr>
          <w:color w:val="000000"/>
        </w:rPr>
      </w:pPr>
      <w:r w:rsidDel="00000000" w:rsidR="00000000" w:rsidRPr="00000000">
        <w:rPr>
          <w:color w:val="000000"/>
          <w:rtl w:val="0"/>
        </w:rPr>
        <w:t xml:space="preserve">Trình bày cấu trúc dữ liệu Firebase: /devices/{deviceId}/sensors, /devices/{deviceId}/status, /plants/{plantId}/diagnosis, /users/{uid}/plants — kèm mô tả từng trường dữ liệu.</w:t>
      </w:r>
    </w:p>
    <w:p w:rsidR="00000000" w:rsidDel="00000000" w:rsidP="00000000" w:rsidRDefault="00000000" w:rsidRPr="00000000" w14:paraId="000000CB">
      <w:pPr>
        <w:pStyle w:val="Heading2"/>
        <w:spacing w:after="160" w:before="260" w:lineRule="auto"/>
        <w:rPr>
          <w:color w:val="000000"/>
        </w:rPr>
      </w:pPr>
      <w:bookmarkStart w:colFirst="0" w:colLast="0" w:name="_pybhs6fc1rag" w:id="21"/>
      <w:bookmarkEnd w:id="21"/>
      <w:r w:rsidDel="00000000" w:rsidR="00000000" w:rsidRPr="00000000">
        <w:rPr>
          <w:b w:val="1"/>
          <w:bCs w:val="1"/>
          <w:color w:val="000000"/>
          <w:rtl w:val="0"/>
        </w:rPr>
        <w:t xml:space="preserve">3.5. Thiết kế giao diện ứng dụng</w:t>
      </w:r>
      <w:r w:rsidDel="00000000" w:rsidR="00000000" w:rsidRPr="00000000">
        <w:rPr>
          <w:rtl w:val="0"/>
        </w:rPr>
      </w:r>
    </w:p>
    <w:p w:rsidR="00000000" w:rsidDel="00000000" w:rsidP="00000000" w:rsidRDefault="00000000" w:rsidRPr="00000000" w14:paraId="000000CC">
      <w:pPr>
        <w:spacing w:after="160" w:line="360" w:lineRule="auto"/>
        <w:jc w:val="both"/>
        <w:rPr>
          <w:color w:val="000000"/>
        </w:rPr>
      </w:pPr>
      <w:r w:rsidDel="00000000" w:rsidR="00000000" w:rsidRPr="00000000">
        <w:rPr>
          <w:color w:val="000000"/>
          <w:rtl w:val="0"/>
        </w:rPr>
        <w:t xml:space="preserve">Trình bày wireframe/sơ đồ các màn hình chính: Đăng nhập, Trang chủ, Chi tiết cây, AI Chẩn đoán, Lịch chăm sóc, Thống kê, Cài đặt; sơ đồ use-case mô tả tương tác giữa người dùng và hệ thống.</w:t>
      </w:r>
    </w:p>
    <w:p w:rsidR="00000000" w:rsidDel="00000000" w:rsidP="00000000" w:rsidRDefault="00000000" w:rsidRPr="00000000" w14:paraId="000000CD">
      <w:pPr>
        <w:spacing w:after="160" w:lineRule="auto"/>
        <w:rPr>
          <w:color w:val="000000"/>
        </w:rPr>
      </w:pPr>
      <w:r w:rsidDel="00000000" w:rsidR="00000000" w:rsidRPr="00000000">
        <w:rPr>
          <w:i w:val="1"/>
          <w:iCs w:val="1"/>
          <w:color w:val="000000"/>
          <w:sz w:val="22"/>
          <w:szCs w:val="22"/>
          <w:rtl w:val="0"/>
        </w:rPr>
        <w:t xml:space="preserve">[Gợi ý: chèn Hình 3.3 – Wireframe các màn hình; Hình 3.4 – Sơ đồ Use-case]</w:t>
      </w:r>
      <w:r w:rsidDel="00000000" w:rsidR="00000000" w:rsidRPr="00000000">
        <w:rPr>
          <w:rtl w:val="0"/>
        </w:rPr>
      </w:r>
    </w:p>
    <w:p w:rsidR="00000000" w:rsidDel="00000000" w:rsidP="00000000" w:rsidRDefault="00000000" w:rsidRPr="00000000" w14:paraId="000000CE">
      <w:pPr>
        <w:pStyle w:val="Heading2"/>
        <w:spacing w:after="160" w:before="260" w:lineRule="auto"/>
        <w:rPr>
          <w:color w:val="000000"/>
        </w:rPr>
      </w:pPr>
      <w:bookmarkStart w:colFirst="0" w:colLast="0" w:name="_xe906sscuvt" w:id="22"/>
      <w:bookmarkEnd w:id="22"/>
      <w:r w:rsidDel="00000000" w:rsidR="00000000" w:rsidRPr="00000000">
        <w:rPr>
          <w:b w:val="1"/>
          <w:bCs w:val="1"/>
          <w:color w:val="000000"/>
          <w:rtl w:val="0"/>
        </w:rPr>
        <w:t xml:space="preserve">3.6. Thiết kế luồng xử lý AI</w:t>
      </w:r>
      <w:r w:rsidDel="00000000" w:rsidR="00000000" w:rsidRPr="00000000">
        <w:rPr>
          <w:rtl w:val="0"/>
        </w:rPr>
      </w:r>
    </w:p>
    <w:p w:rsidR="00000000" w:rsidDel="00000000" w:rsidP="00000000" w:rsidRDefault="00000000" w:rsidRPr="00000000" w14:paraId="000000CF">
      <w:pPr>
        <w:spacing w:after="160" w:line="360" w:lineRule="auto"/>
        <w:jc w:val="both"/>
        <w:rPr>
          <w:color w:val="000000"/>
        </w:rPr>
      </w:pPr>
      <w:r w:rsidDel="00000000" w:rsidR="00000000" w:rsidRPr="00000000">
        <w:rPr>
          <w:color w:val="000000"/>
          <w:rtl w:val="0"/>
        </w:rPr>
        <w:t xml:space="preserve">Trình bày pipeline xử lý ảnh: ảnh đầu vào → tiền xử lý (resize 224x224, chuẩn hoá, tăng cường dữ liệu) → trích xuất đặc trưng (MobileNetV2) → lớp phân loại (Global Average Pooling, Dense) → quyết định theo ngưỡng → kết quả Healthy/Diseased.</w:t>
      </w:r>
    </w:p>
    <w:p w:rsidR="00000000" w:rsidDel="00000000" w:rsidP="00000000" w:rsidRDefault="00000000" w:rsidRPr="00000000" w14:paraId="000000D0">
      <w:pPr>
        <w:spacing w:after="160" w:lineRule="auto"/>
        <w:rPr>
          <w:color w:val="000000"/>
        </w:rPr>
      </w:pPr>
      <w:r w:rsidDel="00000000" w:rsidR="00000000" w:rsidRPr="00000000">
        <w:rPr>
          <w:i w:val="1"/>
          <w:iCs w:val="1"/>
          <w:color w:val="000000"/>
          <w:sz w:val="22"/>
          <w:szCs w:val="22"/>
          <w:rtl w:val="0"/>
        </w:rPr>
        <w:t xml:space="preserve">[Gợi ý: chèn Hình 3.5 – Luồng xử lý AI]</w:t>
      </w:r>
      <w:r w:rsidDel="00000000" w:rsidR="00000000" w:rsidRPr="00000000">
        <w:rPr>
          <w:rtl w:val="0"/>
        </w:rPr>
      </w:r>
    </w:p>
    <w:p w:rsidR="00000000" w:rsidDel="00000000" w:rsidP="00000000" w:rsidRDefault="00000000" w:rsidRPr="00000000" w14:paraId="000000D1">
      <w:pPr>
        <w:pStyle w:val="Heading2"/>
        <w:spacing w:after="160" w:before="260" w:lineRule="auto"/>
        <w:rPr>
          <w:color w:val="000000"/>
        </w:rPr>
      </w:pPr>
      <w:bookmarkStart w:colFirst="0" w:colLast="0" w:name="_ad5aoovj1ade" w:id="23"/>
      <w:bookmarkEnd w:id="23"/>
      <w:r w:rsidDel="00000000" w:rsidR="00000000" w:rsidRPr="00000000">
        <w:rPr>
          <w:b w:val="1"/>
          <w:bCs w:val="1"/>
          <w:color w:val="000000"/>
          <w:rtl w:val="0"/>
        </w:rPr>
        <w:t xml:space="preserve">3.7. Thiết kế luồng hoạt động toàn hệ thống</w:t>
      </w:r>
      <w:r w:rsidDel="00000000" w:rsidR="00000000" w:rsidRPr="00000000">
        <w:rPr>
          <w:rtl w:val="0"/>
        </w:rPr>
      </w:r>
    </w:p>
    <w:p w:rsidR="00000000" w:rsidDel="00000000" w:rsidP="00000000" w:rsidRDefault="00000000" w:rsidRPr="00000000" w14:paraId="000000D2">
      <w:pPr>
        <w:spacing w:after="160" w:line="360" w:lineRule="auto"/>
        <w:jc w:val="both"/>
        <w:rPr>
          <w:color w:val="000000"/>
        </w:rPr>
      </w:pPr>
      <w:r w:rsidDel="00000000" w:rsidR="00000000" w:rsidRPr="00000000">
        <w:rPr>
          <w:color w:val="000000"/>
          <w:rtl w:val="0"/>
        </w:rPr>
        <w:t xml:space="preserve">Mô tả chi tiết luồng thu thập dữ liệu (độ ẩm đất, nhiệt độ, độ ẩm không khí, ánh sáng) và luồng điều khiển từ ứng dụng (xem dữ liệu, bật/tắt bơm, cài lịch tưới, nhận thông báo).</w:t>
      </w:r>
    </w:p>
    <w:p w:rsidR="00000000" w:rsidDel="00000000" w:rsidP="00000000" w:rsidRDefault="00000000" w:rsidRPr="00000000" w14:paraId="000000D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40" w:before="400" w:lineRule="auto"/>
        <w:rPr>
          <w:color w:val="000000"/>
        </w:rPr>
      </w:pPr>
      <w:bookmarkStart w:colFirst="0" w:colLast="0" w:name="_dgrc0uj7fxue" w:id="24"/>
      <w:bookmarkEnd w:id="24"/>
      <w:r w:rsidDel="00000000" w:rsidR="00000000" w:rsidRPr="00000000">
        <w:rPr>
          <w:b w:val="1"/>
          <w:bCs w:val="1"/>
          <w:color w:val="000000"/>
          <w:rtl w:val="0"/>
        </w:rPr>
        <w:t xml:space="preserve">CHƯƠNG 4: PHÂN TÍCH KẾT QUẢ</w:t>
      </w:r>
      <w:r w:rsidDel="00000000" w:rsidR="00000000" w:rsidRPr="00000000">
        <w:rPr>
          <w:rtl w:val="0"/>
        </w:rPr>
      </w:r>
    </w:p>
    <w:p w:rsidR="00000000" w:rsidDel="00000000" w:rsidP="00000000" w:rsidRDefault="00000000" w:rsidRPr="00000000" w14:paraId="000000D5">
      <w:pPr>
        <w:pStyle w:val="Heading2"/>
        <w:spacing w:after="160" w:before="260" w:lineRule="auto"/>
        <w:rPr>
          <w:color w:val="000000"/>
        </w:rPr>
      </w:pPr>
      <w:bookmarkStart w:colFirst="0" w:colLast="0" w:name="_5ubybyvd3pah" w:id="25"/>
      <w:bookmarkEnd w:id="25"/>
      <w:r w:rsidDel="00000000" w:rsidR="00000000" w:rsidRPr="00000000">
        <w:rPr>
          <w:b w:val="1"/>
          <w:bCs w:val="1"/>
          <w:color w:val="000000"/>
          <w:rtl w:val="0"/>
        </w:rPr>
        <w:t xml:space="preserve">4.1. Kết quả xây dựng phần cứng</w:t>
      </w:r>
      <w:r w:rsidDel="00000000" w:rsidR="00000000" w:rsidRPr="00000000">
        <w:rPr>
          <w:rtl w:val="0"/>
        </w:rPr>
      </w:r>
    </w:p>
    <w:p w:rsidR="00000000" w:rsidDel="00000000" w:rsidP="00000000" w:rsidRDefault="00000000" w:rsidRPr="00000000" w14:paraId="000000D6">
      <w:pPr>
        <w:spacing w:after="160" w:line="360" w:lineRule="auto"/>
        <w:jc w:val="both"/>
        <w:rPr>
          <w:color w:val="000000"/>
        </w:rPr>
      </w:pPr>
      <w:r w:rsidDel="00000000" w:rsidR="00000000" w:rsidRPr="00000000">
        <w:rPr>
          <w:color w:val="000000"/>
          <w:rtl w:val="0"/>
        </w:rPr>
        <w:t xml:space="preserve">Trình bày hình ảnh mạch thực tế đã lắp ráp, số liệu đọc cảm biến thực nghiệm (ví dụ bảng đối chiếu giá trị cảm biến với giá trị đo thủ công).</w:t>
      </w:r>
    </w:p>
    <w:p w:rsidR="00000000" w:rsidDel="00000000" w:rsidP="00000000" w:rsidRDefault="00000000" w:rsidRPr="00000000" w14:paraId="000000D7">
      <w:pPr>
        <w:spacing w:after="160" w:lineRule="auto"/>
        <w:rPr>
          <w:color w:val="000000"/>
        </w:rPr>
      </w:pPr>
      <w:r w:rsidDel="00000000" w:rsidR="00000000" w:rsidRPr="00000000">
        <w:rPr>
          <w:i w:val="1"/>
          <w:iCs w:val="1"/>
          <w:color w:val="000000"/>
          <w:sz w:val="22"/>
          <w:szCs w:val="22"/>
          <w:rtl w:val="0"/>
        </w:rPr>
        <w:t xml:space="preserve">[Gợi ý: chèn Hình 4.1 – Ảnh mạch thực tế]</w:t>
      </w:r>
      <w:r w:rsidDel="00000000" w:rsidR="00000000" w:rsidRPr="00000000">
        <w:rPr>
          <w:rtl w:val="0"/>
        </w:rPr>
      </w:r>
    </w:p>
    <w:p w:rsidR="00000000" w:rsidDel="00000000" w:rsidP="00000000" w:rsidRDefault="00000000" w:rsidRPr="00000000" w14:paraId="000000D8">
      <w:pPr>
        <w:pStyle w:val="Heading2"/>
        <w:spacing w:after="160" w:before="260" w:lineRule="auto"/>
        <w:rPr>
          <w:color w:val="000000"/>
        </w:rPr>
      </w:pPr>
      <w:bookmarkStart w:colFirst="0" w:colLast="0" w:name="_7k0bd1rnq5d4" w:id="26"/>
      <w:bookmarkEnd w:id="26"/>
      <w:r w:rsidDel="00000000" w:rsidR="00000000" w:rsidRPr="00000000">
        <w:rPr>
          <w:b w:val="1"/>
          <w:bCs w:val="1"/>
          <w:color w:val="000000"/>
          <w:rtl w:val="0"/>
        </w:rPr>
        <w:t xml:space="preserve">4.2. Kết quả ứng dụng di động</w:t>
      </w:r>
      <w:r w:rsidDel="00000000" w:rsidR="00000000" w:rsidRPr="00000000">
        <w:rPr>
          <w:rtl w:val="0"/>
        </w:rPr>
      </w:r>
    </w:p>
    <w:p w:rsidR="00000000" w:rsidDel="00000000" w:rsidP="00000000" w:rsidRDefault="00000000" w:rsidRPr="00000000" w14:paraId="000000D9">
      <w:pPr>
        <w:spacing w:after="160" w:line="360" w:lineRule="auto"/>
        <w:jc w:val="both"/>
        <w:rPr>
          <w:color w:val="000000"/>
        </w:rPr>
      </w:pPr>
      <w:r w:rsidDel="00000000" w:rsidR="00000000" w:rsidRPr="00000000">
        <w:rPr>
          <w:color w:val="000000"/>
          <w:rtl w:val="0"/>
        </w:rPr>
        <w:t xml:space="preserve">Trình bày ảnh chụp màn hình (screenshot) các màn hình đã hoàn thiện của ứng dụng.</w:t>
      </w:r>
    </w:p>
    <w:p w:rsidR="00000000" w:rsidDel="00000000" w:rsidP="00000000" w:rsidRDefault="00000000" w:rsidRPr="00000000" w14:paraId="000000DA">
      <w:pPr>
        <w:spacing w:after="160" w:lineRule="auto"/>
        <w:rPr>
          <w:color w:val="000000"/>
        </w:rPr>
      </w:pPr>
      <w:r w:rsidDel="00000000" w:rsidR="00000000" w:rsidRPr="00000000">
        <w:rPr>
          <w:i w:val="1"/>
          <w:iCs w:val="1"/>
          <w:color w:val="000000"/>
          <w:sz w:val="22"/>
          <w:szCs w:val="22"/>
          <w:rtl w:val="0"/>
        </w:rPr>
        <w:t xml:space="preserve">[Gợi ý: chèn Hình 4.2 – Screenshot ứng dụng]</w:t>
      </w:r>
      <w:r w:rsidDel="00000000" w:rsidR="00000000" w:rsidRPr="00000000">
        <w:rPr>
          <w:rtl w:val="0"/>
        </w:rPr>
      </w:r>
    </w:p>
    <w:p w:rsidR="00000000" w:rsidDel="00000000" w:rsidP="00000000" w:rsidRDefault="00000000" w:rsidRPr="00000000" w14:paraId="000000DB">
      <w:pPr>
        <w:pStyle w:val="Heading2"/>
        <w:spacing w:after="160" w:before="260" w:lineRule="auto"/>
        <w:rPr>
          <w:color w:val="000000"/>
        </w:rPr>
      </w:pPr>
      <w:bookmarkStart w:colFirst="0" w:colLast="0" w:name="_1b88bas53oda" w:id="27"/>
      <w:bookmarkEnd w:id="27"/>
      <w:r w:rsidDel="00000000" w:rsidR="00000000" w:rsidRPr="00000000">
        <w:rPr>
          <w:b w:val="1"/>
          <w:bCs w:val="1"/>
          <w:color w:val="000000"/>
          <w:rtl w:val="0"/>
        </w:rPr>
        <w:t xml:space="preserve">4.3. Kết quả huấn luyện mô hình AI</w:t>
      </w:r>
      <w:r w:rsidDel="00000000" w:rsidR="00000000" w:rsidRPr="00000000">
        <w:rPr>
          <w:rtl w:val="0"/>
        </w:rPr>
      </w:r>
    </w:p>
    <w:p w:rsidR="00000000" w:rsidDel="00000000" w:rsidP="00000000" w:rsidRDefault="00000000" w:rsidRPr="00000000" w14:paraId="000000DC">
      <w:pPr>
        <w:spacing w:after="160" w:line="360" w:lineRule="auto"/>
        <w:jc w:val="both"/>
        <w:rPr>
          <w:color w:val="000000"/>
        </w:rPr>
      </w:pPr>
      <w:r w:rsidDel="00000000" w:rsidR="00000000" w:rsidRPr="00000000">
        <w:rPr>
          <w:color w:val="000000"/>
          <w:rtl w:val="0"/>
        </w:rPr>
        <w:t xml:space="preserve">Trình bày biểu đồ Loss/Accuracy theo epoch (tập Train/Validation), bảng các độ đo Precision, Recall, F1-score, và ma trận nhầm lẫn (Confusion Matrix).</w:t>
      </w:r>
    </w:p>
    <w:tbl>
      <w:tblPr>
        <w:tblStyle w:val="Table4"/>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2200"/>
        <w:gridCol w:w="2200"/>
        <w:gridCol w:w="2200"/>
        <w:tblGridChange w:id="0">
          <w:tblGrid>
            <w:gridCol w:w="2400"/>
            <w:gridCol w:w="2200"/>
            <w:gridCol w:w="2200"/>
            <w:gridCol w:w="220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D">
            <w:pPr>
              <w:jc w:val="center"/>
              <w:rPr>
                <w:color w:val="000000"/>
              </w:rPr>
            </w:pPr>
            <w:r w:rsidDel="00000000" w:rsidR="00000000" w:rsidRPr="00000000">
              <w:rPr>
                <w:b w:val="1"/>
                <w:bCs w:val="1"/>
                <w:color w:val="000000"/>
                <w:sz w:val="22"/>
                <w:szCs w:val="22"/>
                <w:rtl w:val="0"/>
              </w:rPr>
              <w:t xml:space="preserve">Độ đo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jc w:val="center"/>
              <w:rPr>
                <w:color w:val="000000"/>
              </w:rPr>
            </w:pPr>
            <w:r w:rsidDel="00000000" w:rsidR="00000000" w:rsidRPr="00000000">
              <w:rPr>
                <w:b w:val="1"/>
                <w:bCs w:val="1"/>
                <w:color w:val="000000"/>
                <w:sz w:val="22"/>
                <w:szCs w:val="22"/>
                <w:rtl w:val="0"/>
              </w:rPr>
              <w:t xml:space="preserve">Giá trị (Train)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jc w:val="center"/>
              <w:rPr>
                <w:color w:val="000000"/>
              </w:rPr>
            </w:pPr>
            <w:r w:rsidDel="00000000" w:rsidR="00000000" w:rsidRPr="00000000">
              <w:rPr>
                <w:b w:val="1"/>
                <w:bCs w:val="1"/>
                <w:color w:val="000000"/>
                <w:sz w:val="22"/>
                <w:szCs w:val="22"/>
                <w:rtl w:val="0"/>
              </w:rPr>
              <w:t xml:space="preserve">Giá trị (Validation)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jc w:val="center"/>
              <w:rPr>
                <w:color w:val="000000"/>
              </w:rPr>
            </w:pPr>
            <w:r w:rsidDel="00000000" w:rsidR="00000000" w:rsidRPr="00000000">
              <w:rPr>
                <w:b w:val="1"/>
                <w:bCs w:val="1"/>
                <w:color w:val="000000"/>
                <w:sz w:val="22"/>
                <w:szCs w:val="22"/>
                <w:rtl w:val="0"/>
              </w:rPr>
              <w:t xml:space="preserve">Giá trị (Test)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1">
            <w:pPr>
              <w:rPr>
                <w:color w:val="000000"/>
              </w:rPr>
            </w:pPr>
            <w:r w:rsidDel="00000000" w:rsidR="00000000" w:rsidRPr="00000000">
              <w:rPr>
                <w:color w:val="000000"/>
                <w:sz w:val="22"/>
                <w:szCs w:val="22"/>
                <w:rtl w:val="0"/>
              </w:rPr>
              <w:t xml:space="preserve">Accuracy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rPr>
                <w:color w:val="000000"/>
              </w:rPr>
            </w:pPr>
            <w:r w:rsidDel="00000000" w:rsidR="00000000" w:rsidRPr="00000000">
              <w:rPr>
                <w:color w:val="000000"/>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rPr>
                <w:color w:val="000000"/>
              </w:rPr>
            </w:pPr>
            <w:r w:rsidDel="00000000" w:rsidR="00000000" w:rsidRPr="00000000">
              <w:rPr>
                <w:color w:val="000000"/>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rPr>
                <w:color w:val="000000"/>
              </w:rPr>
            </w:pPr>
            <w:r w:rsidDel="00000000" w:rsidR="00000000" w:rsidRPr="00000000">
              <w:rPr>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E5">
      <w:pPr>
        <w:pStyle w:val="Heading2"/>
        <w:spacing w:after="160" w:before="260" w:lineRule="auto"/>
        <w:rPr>
          <w:color w:val="000000"/>
        </w:rPr>
      </w:pPr>
      <w:bookmarkStart w:colFirst="0" w:colLast="0" w:name="_ubz5lox7rte4" w:id="28"/>
      <w:bookmarkEnd w:id="28"/>
      <w:r w:rsidDel="00000000" w:rsidR="00000000" w:rsidRPr="00000000">
        <w:rPr>
          <w:b w:val="1"/>
          <w:bCs w:val="1"/>
          <w:color w:val="000000"/>
          <w:rtl w:val="0"/>
        </w:rPr>
        <w:t xml:space="preserve">4.4. Kết quả kiểm thử hệ thống tích hợp</w:t>
      </w:r>
      <w:r w:rsidDel="00000000" w:rsidR="00000000" w:rsidRPr="00000000">
        <w:rPr>
          <w:rtl w:val="0"/>
        </w:rPr>
      </w:r>
    </w:p>
    <w:p w:rsidR="00000000" w:rsidDel="00000000" w:rsidP="00000000" w:rsidRDefault="00000000" w:rsidRPr="00000000" w14:paraId="000000E6">
      <w:pPr>
        <w:spacing w:after="160" w:line="360" w:lineRule="auto"/>
        <w:jc w:val="both"/>
        <w:rPr>
          <w:color w:val="000000"/>
        </w:rPr>
      </w:pPr>
      <w:r w:rsidDel="00000000" w:rsidR="00000000" w:rsidRPr="00000000">
        <w:rPr>
          <w:color w:val="000000"/>
          <w:rtl w:val="0"/>
        </w:rPr>
        <w:t xml:space="preserve">Trình bày bảng các trường hợp kiểm thử (test case): đầu vào, kết quả kỳ vọng, kết quả thực tế, đánh giá đạt/không đạt.</w:t>
      </w:r>
    </w:p>
    <w:tbl>
      <w:tblPr>
        <w:tblStyle w:val="Table5"/>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125"/>
        <w:gridCol w:w="2648"/>
        <w:gridCol w:w="1967"/>
        <w:gridCol w:w="1963"/>
        <w:gridCol w:w="1297"/>
        <w:tblGridChange w:id="0">
          <w:tblGrid>
            <w:gridCol w:w="1125"/>
            <w:gridCol w:w="2648"/>
            <w:gridCol w:w="1967"/>
            <w:gridCol w:w="1963"/>
            <w:gridCol w:w="1297"/>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7">
            <w:pPr>
              <w:jc w:val="center"/>
              <w:rPr>
                <w:color w:val="000000"/>
              </w:rPr>
            </w:pPr>
            <w:r w:rsidDel="00000000" w:rsidR="00000000" w:rsidRPr="00000000">
              <w:rPr>
                <w:b w:val="1"/>
                <w:bCs w:val="1"/>
                <w:color w:val="000000"/>
                <w:sz w:val="22"/>
                <w:szCs w:val="22"/>
                <w:rtl w:val="0"/>
              </w:rPr>
              <w:t xml:space="preserve">Mã TC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jc w:val="center"/>
              <w:rPr>
                <w:color w:val="000000"/>
              </w:rPr>
            </w:pPr>
            <w:r w:rsidDel="00000000" w:rsidR="00000000" w:rsidRPr="00000000">
              <w:rPr>
                <w:b w:val="1"/>
                <w:bCs w:val="1"/>
                <w:color w:val="000000"/>
                <w:sz w:val="22"/>
                <w:szCs w:val="22"/>
                <w:rtl w:val="0"/>
              </w:rPr>
              <w:t xml:space="preserve">Mô tả kiểm thử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jc w:val="center"/>
              <w:rPr>
                <w:color w:val="000000"/>
              </w:rPr>
            </w:pPr>
            <w:r w:rsidDel="00000000" w:rsidR="00000000" w:rsidRPr="00000000">
              <w:rPr>
                <w:b w:val="1"/>
                <w:bCs w:val="1"/>
                <w:color w:val="000000"/>
                <w:sz w:val="22"/>
                <w:szCs w:val="22"/>
                <w:rtl w:val="0"/>
              </w:rPr>
              <w:t xml:space="preserve">Kết quả kỳ vọng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jc w:val="center"/>
              <w:rPr>
                <w:color w:val="000000"/>
              </w:rPr>
            </w:pPr>
            <w:r w:rsidDel="00000000" w:rsidR="00000000" w:rsidRPr="00000000">
              <w:rPr>
                <w:b w:val="1"/>
                <w:bCs w:val="1"/>
                <w:color w:val="000000"/>
                <w:sz w:val="22"/>
                <w:szCs w:val="22"/>
                <w:rtl w:val="0"/>
              </w:rPr>
              <w:t xml:space="preserve">Kết quả thực tế</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jc w:val="center"/>
              <w:rPr>
                <w:color w:val="000000"/>
              </w:rPr>
            </w:pPr>
            <w:r w:rsidDel="00000000" w:rsidR="00000000" w:rsidRPr="00000000">
              <w:rPr>
                <w:b w:val="1"/>
                <w:bCs w:val="1"/>
                <w:color w:val="000000"/>
                <w:sz w:val="22"/>
                <w:szCs w:val="22"/>
                <w:rtl w:val="0"/>
              </w:rPr>
              <w:t xml:space="preserve">Đánh giá</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rPr>
                <w:color w:val="000000"/>
              </w:rPr>
            </w:pPr>
            <w:r w:rsidDel="00000000" w:rsidR="00000000" w:rsidRPr="00000000">
              <w:rPr>
                <w:color w:val="000000"/>
                <w:sz w:val="22"/>
                <w:szCs w:val="22"/>
                <w:rtl w:val="0"/>
              </w:rPr>
              <w:t xml:space="preserve">TC01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rPr>
                <w:color w:val="000000"/>
              </w:rPr>
            </w:pPr>
            <w:r w:rsidDel="00000000" w:rsidR="00000000" w:rsidRPr="00000000">
              <w:rPr>
                <w:color w:val="000000"/>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rPr>
                <w:color w:val="000000"/>
              </w:rPr>
            </w:pPr>
            <w:r w:rsidDel="00000000" w:rsidR="00000000" w:rsidRPr="00000000">
              <w:rPr>
                <w:color w:val="000000"/>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rPr>
                <w:color w:val="000000"/>
              </w:rPr>
            </w:pPr>
            <w:r w:rsidDel="00000000" w:rsidR="00000000" w:rsidRPr="00000000">
              <w:rPr>
                <w:color w:val="000000"/>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rPr>
                <w:color w:val="000000"/>
              </w:rPr>
            </w:pPr>
            <w:r w:rsidDel="00000000" w:rsidR="00000000" w:rsidRPr="00000000">
              <w:rPr>
                <w:color w:val="000000"/>
                <w:sz w:val="22"/>
                <w:szCs w:val="22"/>
                <w:rtl w:val="0"/>
              </w:rPr>
              <w:t xml:space="preserve">Đạt</w:t>
            </w:r>
            <w:r w:rsidDel="00000000" w:rsidR="00000000" w:rsidRPr="00000000">
              <w:rPr>
                <w:rtl w:val="0"/>
              </w:rPr>
            </w:r>
          </w:p>
        </w:tc>
      </w:tr>
    </w:tbl>
    <w:p w:rsidR="00000000" w:rsidDel="00000000" w:rsidP="00000000" w:rsidRDefault="00000000" w:rsidRPr="00000000" w14:paraId="000000F1">
      <w:pPr>
        <w:pStyle w:val="Heading2"/>
        <w:spacing w:after="160" w:before="260" w:lineRule="auto"/>
        <w:rPr>
          <w:color w:val="000000"/>
        </w:rPr>
      </w:pPr>
      <w:bookmarkStart w:colFirst="0" w:colLast="0" w:name="_kmst91953r99" w:id="29"/>
      <w:bookmarkEnd w:id="29"/>
      <w:r w:rsidDel="00000000" w:rsidR="00000000" w:rsidRPr="00000000">
        <w:rPr>
          <w:b w:val="1"/>
          <w:bCs w:val="1"/>
          <w:color w:val="000000"/>
          <w:rtl w:val="0"/>
        </w:rPr>
        <w:t xml:space="preserve">4.5. Đánh giá ưu, nhược điểm</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(ví dụ) dữ liệu cập nhật gần thời gian thực, giao diện trực quan, mô hình AI có độ chính xác chấp nhận được trên tập demo.</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Nhược điểm: (ví dụ) độ chính xác cảm biến giá rẻ còn hạn chế, mô hình AI mới phân loại 2 lớp, phụ thuộc kết nối WiFi ổn định.</w:t>
      </w:r>
    </w:p>
    <w:p w:rsidR="00000000" w:rsidDel="00000000" w:rsidP="00000000" w:rsidRDefault="00000000" w:rsidRPr="00000000" w14:paraId="000000F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240" w:before="400" w:lineRule="auto"/>
        <w:rPr>
          <w:color w:val="000000"/>
        </w:rPr>
      </w:pPr>
      <w:bookmarkStart w:colFirst="0" w:colLast="0" w:name="_iz598rkzrvj2" w:id="30"/>
      <w:bookmarkEnd w:id="30"/>
      <w:r w:rsidDel="00000000" w:rsidR="00000000" w:rsidRPr="00000000">
        <w:rPr>
          <w:b w:val="1"/>
          <w:bCs w:val="1"/>
          <w:color w:val="000000"/>
          <w:rtl w:val="0"/>
        </w:rPr>
        <w:t xml:space="preserve">CHƯƠNG 5: KẾT LUẬN</w:t>
      </w:r>
      <w:r w:rsidDel="00000000" w:rsidR="00000000" w:rsidRPr="00000000">
        <w:rPr>
          <w:rtl w:val="0"/>
        </w:rPr>
      </w:r>
    </w:p>
    <w:p w:rsidR="00000000" w:rsidDel="00000000" w:rsidP="00000000" w:rsidRDefault="00000000" w:rsidRPr="00000000" w14:paraId="000000F6">
      <w:pPr>
        <w:pStyle w:val="Heading2"/>
        <w:spacing w:after="160" w:before="260" w:lineRule="auto"/>
        <w:rPr>
          <w:color w:val="000000"/>
        </w:rPr>
      </w:pPr>
      <w:bookmarkStart w:colFirst="0" w:colLast="0" w:name="_99588twavdqv" w:id="31"/>
      <w:bookmarkEnd w:id="31"/>
      <w:r w:rsidDel="00000000" w:rsidR="00000000" w:rsidRPr="00000000">
        <w:rPr>
          <w:b w:val="1"/>
          <w:bCs w:val="1"/>
          <w:color w:val="000000"/>
          <w:rtl w:val="0"/>
        </w:rPr>
        <w:t xml:space="preserve">5.1. Kết luận chung</w:t>
      </w:r>
      <w:r w:rsidDel="00000000" w:rsidR="00000000" w:rsidRPr="00000000">
        <w:rPr>
          <w:rtl w:val="0"/>
        </w:rPr>
      </w:r>
    </w:p>
    <w:p w:rsidR="00000000" w:rsidDel="00000000" w:rsidP="00000000" w:rsidRDefault="00000000" w:rsidRPr="00000000" w14:paraId="000000F7">
      <w:pPr>
        <w:spacing w:after="160" w:line="360" w:lineRule="auto"/>
        <w:jc w:val="both"/>
        <w:rPr>
          <w:color w:val="000000"/>
        </w:rPr>
      </w:pPr>
      <w:r w:rsidDel="00000000" w:rsidR="00000000" w:rsidRPr="00000000">
        <w:rPr>
          <w:color w:val="000000"/>
          <w:rtl w:val="0"/>
        </w:rPr>
        <w:t xml:space="preserve">Tóm tắt ngắn gọn những gì nhóm đã thực hiện được trong đề tài: hệ thống phần cứng IoT, ứng dụng di động, mô hình AI và quá trình tích hợp, kiểm thử.</w:t>
      </w:r>
    </w:p>
    <w:p w:rsidR="00000000" w:rsidDel="00000000" w:rsidP="00000000" w:rsidRDefault="00000000" w:rsidRPr="00000000" w14:paraId="000000F8">
      <w:pPr>
        <w:pStyle w:val="Heading2"/>
        <w:spacing w:after="160" w:before="260" w:lineRule="auto"/>
        <w:rPr>
          <w:color w:val="000000"/>
        </w:rPr>
      </w:pPr>
      <w:bookmarkStart w:colFirst="0" w:colLast="0" w:name="_ti01w84748qz" w:id="32"/>
      <w:bookmarkEnd w:id="32"/>
      <w:r w:rsidDel="00000000" w:rsidR="00000000" w:rsidRPr="00000000">
        <w:rPr>
          <w:b w:val="1"/>
          <w:bCs w:val="1"/>
          <w:color w:val="000000"/>
          <w:rtl w:val="0"/>
        </w:rPr>
        <w:t xml:space="preserve">5.2. Kết quả đạt được so với mục tiêu ban đầu</w:t>
      </w:r>
      <w:r w:rsidDel="00000000" w:rsidR="00000000" w:rsidRPr="00000000">
        <w:rPr>
          <w:rtl w:val="0"/>
        </w:rPr>
      </w:r>
    </w:p>
    <w:p w:rsidR="00000000" w:rsidDel="00000000" w:rsidP="00000000" w:rsidRDefault="00000000" w:rsidRPr="00000000" w14:paraId="000000F9">
      <w:pPr>
        <w:spacing w:after="160" w:line="360" w:lineRule="auto"/>
        <w:jc w:val="both"/>
        <w:rPr>
          <w:color w:val="000000"/>
        </w:rPr>
      </w:pPr>
      <w:r w:rsidDel="00000000" w:rsidR="00000000" w:rsidRPr="00000000">
        <w:rPr>
          <w:color w:val="000000"/>
          <w:rtl w:val="0"/>
        </w:rPr>
        <w:t xml:space="preserve">Đối chiếu lại các mục tiêu đã đề ra ở mục 1.2 với kết quả thực tế đạt được ở Chương 4, nêu rõ mục tiêu nào đã hoàn thành, mục tiêu nào còn hạn chế.</w:t>
      </w:r>
    </w:p>
    <w:p w:rsidR="00000000" w:rsidDel="00000000" w:rsidP="00000000" w:rsidRDefault="00000000" w:rsidRPr="00000000" w14:paraId="000000FA">
      <w:pPr>
        <w:pStyle w:val="Heading2"/>
        <w:spacing w:after="160" w:before="260" w:lineRule="auto"/>
        <w:rPr>
          <w:color w:val="000000"/>
        </w:rPr>
      </w:pPr>
      <w:bookmarkStart w:colFirst="0" w:colLast="0" w:name="_1pz931j06pos" w:id="33"/>
      <w:bookmarkEnd w:id="33"/>
      <w:r w:rsidDel="00000000" w:rsidR="00000000" w:rsidRPr="00000000">
        <w:rPr>
          <w:b w:val="1"/>
          <w:bCs w:val="1"/>
          <w:color w:val="000000"/>
          <w:rtl w:val="0"/>
        </w:rPr>
        <w:t xml:space="preserve">5.3. Hạn chế của đề tài</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AI mới nhận diện 2 lớp (Healthy/Diseased), chưa phân loại chi tiết loại bệnh.</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Chưa hỗ trợ quản lý nhiều cây/nhiều thiết bị cùng lúc.</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chính xác của cảm biến giá rẻ còn hạn chế trong một số điều kiện môi trường.</w:t>
      </w:r>
    </w:p>
    <w:p w:rsidR="00000000" w:rsidDel="00000000" w:rsidP="00000000" w:rsidRDefault="00000000" w:rsidRPr="00000000" w14:paraId="000000FE">
      <w:pPr>
        <w:pStyle w:val="Heading2"/>
        <w:spacing w:after="160" w:before="260" w:lineRule="auto"/>
        <w:rPr>
          <w:color w:val="000000"/>
        </w:rPr>
      </w:pPr>
      <w:bookmarkStart w:colFirst="0" w:colLast="0" w:name="_hhyrrqokxvrw" w:id="34"/>
      <w:bookmarkEnd w:id="34"/>
      <w:r w:rsidDel="00000000" w:rsidR="00000000" w:rsidRPr="00000000">
        <w:rPr>
          <w:b w:val="1"/>
          <w:bCs w:val="1"/>
          <w:color w:val="000000"/>
          <w:rtl w:val="0"/>
        </w:rPr>
        <w:t xml:space="preserve">5.4. Hướng phát triển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mô hình AI để phân loại nhiều loại bệnh cụ thể trên nhiều loại cây khác nhau.</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thông báo đẩy (push notification) và chế độ tưới thông minh theo dự báo thời tiết.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ưu tiêu thụ điện năng cho thiết bị, hỗ trợ pin/năng lượng mặt trời.</w:t>
      </w:r>
    </w:p>
    <w:p w:rsidR="00000000" w:rsidDel="00000000" w:rsidP="00000000" w:rsidRDefault="00000000" w:rsidRPr="00000000" w14:paraId="00000102">
      <w:pPr>
        <w:pStyle w:val="Heading2"/>
        <w:spacing w:after="160" w:before="260" w:lineRule="auto"/>
        <w:rPr>
          <w:color w:val="000000"/>
        </w:rPr>
      </w:pPr>
      <w:bookmarkStart w:colFirst="0" w:colLast="0" w:name="_f2st4rxtuvq3" w:id="35"/>
      <w:bookmarkEnd w:id="35"/>
      <w:r w:rsidDel="00000000" w:rsidR="00000000" w:rsidRPr="00000000">
        <w:rPr>
          <w:b w:val="1"/>
          <w:bCs w:val="1"/>
          <w:color w:val="000000"/>
          <w:rtl w:val="0"/>
        </w:rPr>
        <w:t xml:space="preserve">5.5. Hoàn thiện báo cáo</w:t>
      </w:r>
      <w:r w:rsidDel="00000000" w:rsidR="00000000" w:rsidRPr="00000000">
        <w:rPr>
          <w:rtl w:val="0"/>
        </w:rPr>
      </w:r>
    </w:p>
    <w:p w:rsidR="00000000" w:rsidDel="00000000" w:rsidP="00000000" w:rsidRDefault="00000000" w:rsidRPr="00000000" w14:paraId="00000103">
      <w:pPr>
        <w:spacing w:after="160" w:line="360" w:lineRule="auto"/>
        <w:jc w:val="both"/>
        <w:rPr>
          <w:color w:val="000000"/>
        </w:rPr>
      </w:pPr>
      <w:r w:rsidDel="00000000" w:rsidR="00000000" w:rsidRPr="00000000">
        <w:rPr>
          <w:color w:val="000000"/>
          <w:rtl w:val="0"/>
        </w:rPr>
        <w:t xml:space="preserve">Rà soát toàn bộ định dạng báo cáo (mục lục, đánh số hình/bảng, chính tả), bổ sung phụ lục (mã nguồn, sơ đồ chi tiết) và chuẩn bị bản nộp hoàn thiện.</w:t>
      </w:r>
    </w:p>
    <w:p w:rsidR="00000000" w:rsidDel="00000000" w:rsidP="00000000" w:rsidRDefault="00000000" w:rsidRPr="00000000" w14:paraId="00000104">
      <w:pPr>
        <w:pStyle w:val="Heading2"/>
        <w:spacing w:after="160" w:before="260" w:lineRule="auto"/>
        <w:rPr>
          <w:color w:val="000000"/>
        </w:rPr>
      </w:pPr>
      <w:bookmarkStart w:colFirst="0" w:colLast="0" w:name="_1a4ud0z99bvu" w:id="36"/>
      <w:bookmarkEnd w:id="36"/>
      <w:r w:rsidDel="00000000" w:rsidR="00000000" w:rsidRPr="00000000">
        <w:rPr>
          <w:b w:val="1"/>
          <w:bCs w:val="1"/>
          <w:color w:val="000000"/>
          <w:rtl w:val="0"/>
        </w:rPr>
        <w:t xml:space="preserve">Tài liệu tham khảo</w:t>
      </w:r>
      <w:r w:rsidDel="00000000" w:rsidR="00000000" w:rsidRPr="00000000">
        <w:rPr>
          <w:rtl w:val="0"/>
        </w:rPr>
      </w:r>
    </w:p>
    <w:p w:rsidR="00000000" w:rsidDel="00000000" w:rsidP="00000000" w:rsidRDefault="00000000" w:rsidRPr="00000000" w14:paraId="00000105">
      <w:pPr>
        <w:spacing w:after="160" w:lineRule="auto"/>
        <w:rPr>
          <w:color w:val="000000"/>
        </w:rPr>
      </w:pPr>
      <w:r w:rsidDel="00000000" w:rsidR="00000000" w:rsidRPr="00000000">
        <w:rPr>
          <w:i w:val="1"/>
          <w:iCs w:val="1"/>
          <w:color w:val="000000"/>
          <w:sz w:val="22"/>
          <w:szCs w:val="22"/>
          <w:rtl w:val="0"/>
        </w:rPr>
        <w:t xml:space="preserve">[Liệt kê tài liệu tham khảo theo chuẩn trích dẫn của trường/khoa]</w:t>
      </w:r>
      <w:r w:rsidDel="00000000" w:rsidR="00000000" w:rsidRPr="00000000">
        <w:rPr>
          <w:rtl w:val="0"/>
        </w:rPr>
      </w:r>
    </w:p>
    <w:sectPr>
      <w:headerReference r:id="rId11" w:type="default"/>
      <w:footerReference r:id="rId12" w:type="default"/>
      <w:pgSz w:h="16838" w:w="11906" w:orient="portrait"/>
      <w:pgMar w:bottom="1440" w:top="1440"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right"/>
      <w:rPr/>
    </w:pPr>
    <w:r w:rsidDel="00000000" w:rsidR="00000000" w:rsidRPr="00000000">
      <w:rPr>
        <w:i w:val="1"/>
        <w:iCs w:val="1"/>
        <w:color w:val="808080"/>
        <w:sz w:val="18"/>
        <w:szCs w:val="18"/>
        <w:rtl w:val="0"/>
      </w:rPr>
      <w:t xml:space="preserve">Báo cáo đồ án – PlantCare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Aptos" w:cs="Aptos" w:eastAsia="Aptos" w:hAnsi="Aptos"/>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