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21127329 - Châu Tấn Kiệt</w:t>
      </w:r>
    </w:p>
    <w:p w:rsidR="00000000" w:rsidDel="00000000" w:rsidP="00000000" w:rsidRDefault="00000000" w:rsidRPr="00000000" w14:paraId="00000002">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21127500 - Lê Văn Dương</w:t>
      </w:r>
    </w:p>
    <w:p w:rsidR="00000000" w:rsidDel="00000000" w:rsidP="00000000" w:rsidRDefault="00000000" w:rsidRPr="00000000" w14:paraId="00000003">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21127160 - Nguyễn Thanh Sơn</w:t>
      </w:r>
    </w:p>
    <w:p w:rsidR="00000000" w:rsidDel="00000000" w:rsidP="00000000" w:rsidRDefault="00000000" w:rsidRPr="00000000" w14:paraId="00000004">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21127686 - Nguyễn Phùng Tài</w:t>
      </w:r>
    </w:p>
    <w:p w:rsidR="00000000" w:rsidDel="00000000" w:rsidP="00000000" w:rsidRDefault="00000000" w:rsidRPr="00000000" w14:paraId="00000005">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21127085 - Phan Trung Kiên</w:t>
      </w:r>
    </w:p>
    <w:p w:rsidR="00000000" w:rsidDel="00000000" w:rsidP="00000000" w:rsidRDefault="00000000" w:rsidRPr="00000000" w14:paraId="00000006">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21127627 - Cao Nguyễn Khánh</w:t>
      </w:r>
    </w:p>
    <w:p w:rsidR="00000000" w:rsidDel="00000000" w:rsidP="00000000" w:rsidRDefault="00000000" w:rsidRPr="00000000" w14:paraId="00000007">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Đề bài:</w:t>
      </w:r>
      <w:r w:rsidDel="00000000" w:rsidR="00000000" w:rsidRPr="00000000">
        <w:rPr>
          <w:rFonts w:ascii="Times New Roman" w:cs="Times New Roman" w:eastAsia="Times New Roman" w:hAnsi="Times New Roman"/>
          <w:sz w:val="26"/>
          <w:szCs w:val="26"/>
          <w:rtl w:val="0"/>
        </w:rPr>
        <w:t xml:space="preserve"> Phân tích quan điểm khách quan và phát huy tính năng động sáng tạo chủ quan. Liên hệ hoạt động học tập và lựa chọn nghề nghiệp của bản thân.</w:t>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Bài làm:</w:t>
      </w: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Nguyên tắc khách quan.</w:t>
      </w:r>
    </w:p>
    <w:p w:rsidR="00000000" w:rsidDel="00000000" w:rsidP="00000000" w:rsidRDefault="00000000" w:rsidRPr="00000000" w14:paraId="0000000C">
      <w:pPr>
        <w:ind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quan là một trong các nguyên tắc quan trọng của quá trình nhận thức, đòi hỏi việc nhận thức phải dựa vào những cơ sở thực tế, xuất phát từ chính bản thân đối tượng, từ những thuộc tính, quy luật vận động và mối liên hệ vốn có của nó, không thế dựa vào ý muốn chủ quan hoặc lấy ý chí chủ quan áp đặt cho thực tế, đồng thời không được cắt xén, không được gán ghép cho sự vật, hiện tượng những gì mà chúng vốn không có. Vật chất là nguồn gốc khách quan sản sinh ra ý thức còn ý thức chỉ là sản phẩm phản ánh thế giới khách quan, vì vậy trong hoạt động nhận thức và hoạt động thực tiễn phải luôn xuất phát từ thực tế khách quan, tôn trọng và hành động theo quy luật khách quan.</w:t>
      </w:r>
    </w:p>
    <w:p w:rsidR="00000000" w:rsidDel="00000000" w:rsidP="00000000" w:rsidRDefault="00000000" w:rsidRPr="00000000" w14:paraId="0000000D">
      <w:pPr>
        <w:ind w:firstLine="72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ind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điểm khách quan đòi hỏi khi xem xét đánh giá các sự vật hiện tượng chúng ta phải xuất phát từ thực tế, phải tôn trọng và hành động theo quy luật khách quan</w:t>
      </w: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Tính năng động chủ quan.</w:t>
      </w:r>
    </w:p>
    <w:p w:rsidR="00000000" w:rsidDel="00000000" w:rsidP="00000000" w:rsidRDefault="00000000" w:rsidRPr="00000000" w14:paraId="00000010">
      <w:pPr>
        <w:ind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huy tính năng động chủ quan là phát huy tính tích cực sáng tạo của ý</w:t>
      </w:r>
    </w:p>
    <w:p w:rsidR="00000000" w:rsidDel="00000000" w:rsidP="00000000" w:rsidRDefault="00000000" w:rsidRPr="00000000" w14:paraId="0000001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thức trong quá trình phản ánh sự vật, hiện tượng để tìm ra bản chất quy luật của nó</w:t>
      </w:r>
    </w:p>
    <w:p w:rsidR="00000000" w:rsidDel="00000000" w:rsidP="00000000" w:rsidRDefault="00000000" w:rsidRPr="00000000" w14:paraId="0000001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đề ra đường lối, biện pháp cải biến nó phục vụ lợi ích con người. Bên cạnh đó</w:t>
      </w:r>
    </w:p>
    <w:p w:rsidR="00000000" w:rsidDel="00000000" w:rsidP="00000000" w:rsidRDefault="00000000" w:rsidRPr="00000000" w14:paraId="0000001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thụ động mà phải biết tạo ra những điều kiện thích hợp, làm cho điều kiện</w:t>
      </w:r>
    </w:p>
    <w:p w:rsidR="00000000" w:rsidDel="00000000" w:rsidP="00000000" w:rsidRDefault="00000000" w:rsidRPr="00000000" w14:paraId="0000001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này tác động vào điều kiện khác để nảy sinh ra điều kiện cần thiết cho hoạt động của</w:t>
      </w:r>
    </w:p>
    <w:p w:rsidR="00000000" w:rsidDel="00000000" w:rsidP="00000000" w:rsidRDefault="00000000" w:rsidRPr="00000000" w14:paraId="0000001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người.</w:t>
      </w:r>
    </w:p>
    <w:p w:rsidR="00000000" w:rsidDel="00000000" w:rsidP="00000000" w:rsidRDefault="00000000" w:rsidRPr="00000000" w14:paraId="00000016">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3.Liên hệ: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Là những sinh viên thuộc khoa Công nghệ thông tin, vốn là ngành đặc thù trong việc tích cực sáng tạo để giải quyết những vấn đề tồn tại trong cuộc sống để phục vụ lợi ích con người, </w:t>
      </w:r>
      <w:r w:rsidDel="00000000" w:rsidR="00000000" w:rsidRPr="00000000">
        <w:rPr>
          <w:rFonts w:ascii="Times New Roman" w:cs="Times New Roman" w:eastAsia="Times New Roman" w:hAnsi="Times New Roman"/>
          <w:sz w:val="26"/>
          <w:szCs w:val="26"/>
          <w:highlight w:val="white"/>
          <w:rtl w:val="0"/>
        </w:rPr>
        <w:t xml:space="preserve">đòi hỏi con người phải tôn trọng tri thức khoa học; tích cực học tập, nghiên cứu để làm chủ tri thức khoa học và truyền bá vào quần chúng đề nó trở thành tri thức, niềm tin của quần chúng, hướng dẫn quần chúng hành động. Mặt khác, phải tự giác tu dưỡng, rèn luyện để hình thành, củng cố nhân sinh quan cách mạng, tình cảm, nghị lực cách mạng để có sự thống nhất hữu cơ giữa tính khoa học và tính nhân văn trong định hướng hành động.</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Xuất phát từ thực tế khách quan, tôn trọng khách quan là xuất phát từ tính khách quan của vật chất, có thái độ tôn trọng đối với hiện thực khách quan, mà căn bản là tôn trọng quy luật, nhận thức và hành động theo quy luật; tôn trọng vai trò quyết định của đời sống vật chất đối với đời sống tinh thần của con người, của xã hội. Điều đó đòi hỏi trong nhận thức và hành động, con người phải xuất phát từ thực tế khách quan để xác định mục đích, đề ra đường lối, chủ trương, chính sách, kế hoạch, biện pháp; phải lấy thực tế khách quan làm cơ sở, phương tiện; phải tìm ra những nhân tố vật chất, tổ chức những nhân tố cấu thành lực lượng vật chất để hành động, vậy nên, những sinh viên khoa Công nghệ thông tin như tụi em cần phải có 1 góc nhìn thật đa chiều vào thực tại, để có thể đưa ra lựa chọn trong nghề nghiệp mà mình sắp làm trong tương lai gần.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