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A871" w14:textId="49875EEC" w:rsidR="008F3C42" w:rsidRPr="000910B6" w:rsidRDefault="002F3367">
      <w:pPr>
        <w:rPr>
          <w:rFonts w:ascii="Apple Braille" w:hAnsi="Apple Braille"/>
        </w:rPr>
      </w:pPr>
      <w:r w:rsidRPr="000910B6">
        <w:rPr>
          <w:rFonts w:ascii="Apple Braille" w:hAnsi="Apple Braille"/>
          <w:b/>
          <w:bCs/>
        </w:rPr>
        <w:t>Title</w:t>
      </w:r>
      <w:r w:rsidRPr="000910B6">
        <w:rPr>
          <w:rFonts w:ascii="Apple Braille" w:hAnsi="Apple Braille"/>
        </w:rPr>
        <w:t>: Musical Instrument Classification Using Different Methods</w:t>
      </w:r>
    </w:p>
    <w:p w14:paraId="69515FD2" w14:textId="77777777" w:rsidR="002F3367" w:rsidRPr="000910B6" w:rsidRDefault="002F3367">
      <w:pPr>
        <w:rPr>
          <w:rFonts w:ascii="Apple Braille" w:hAnsi="Apple Braille"/>
        </w:rPr>
      </w:pPr>
    </w:p>
    <w:p w14:paraId="105541B9" w14:textId="71D5DE31" w:rsidR="002F3367" w:rsidRPr="000910B6" w:rsidRDefault="002F3367">
      <w:pPr>
        <w:rPr>
          <w:rFonts w:ascii="Apple Braille" w:hAnsi="Apple Braille"/>
        </w:rPr>
      </w:pPr>
      <w:r w:rsidRPr="000910B6">
        <w:rPr>
          <w:rFonts w:ascii="Apple Braille" w:hAnsi="Apple Braille"/>
          <w:b/>
          <w:bCs/>
        </w:rPr>
        <w:t>Keywords</w:t>
      </w:r>
      <w:r w:rsidRPr="000910B6">
        <w:rPr>
          <w:rFonts w:ascii="Apple Braille" w:hAnsi="Apple Braille"/>
        </w:rPr>
        <w:t>: MFCCs, machine learning, CNN, SVM, ANN, GMM, instrument classification</w:t>
      </w:r>
    </w:p>
    <w:p w14:paraId="34B9F503" w14:textId="77777777" w:rsidR="002F3367" w:rsidRPr="000910B6" w:rsidRDefault="002F3367">
      <w:pPr>
        <w:rPr>
          <w:rFonts w:ascii="Apple Braille" w:hAnsi="Apple Braille"/>
        </w:rPr>
      </w:pPr>
    </w:p>
    <w:p w14:paraId="45C7C40B" w14:textId="48DFFFEA" w:rsidR="002F3367" w:rsidRPr="000910B6" w:rsidRDefault="002F3367">
      <w:pPr>
        <w:rPr>
          <w:rFonts w:ascii="Apple Braille" w:hAnsi="Apple Braille"/>
        </w:rPr>
      </w:pPr>
      <w:r w:rsidRPr="000910B6">
        <w:rPr>
          <w:rFonts w:ascii="Apple Braille" w:hAnsi="Apple Braille"/>
          <w:b/>
          <w:bCs/>
        </w:rPr>
        <w:t>Abstract</w:t>
      </w:r>
      <w:r w:rsidRPr="000910B6">
        <w:rPr>
          <w:rFonts w:ascii="Apple Braille" w:hAnsi="Apple Braille"/>
        </w:rPr>
        <w:t>:</w:t>
      </w:r>
    </w:p>
    <w:p w14:paraId="54697FFC" w14:textId="2B115405" w:rsidR="009241E5" w:rsidRPr="000910B6" w:rsidRDefault="009241E5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>Objectives: instrument recognition in monophonic music pieces</w:t>
      </w:r>
    </w:p>
    <w:p w14:paraId="52D10A19" w14:textId="316802AD" w:rsidR="009241E5" w:rsidRPr="000910B6" w:rsidRDefault="009241E5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>Method: data: MFCCs; models: 1) SVM 2) GMM 3) ANN 4) CNN</w:t>
      </w:r>
    </w:p>
    <w:p w14:paraId="31BE4CCB" w14:textId="7A5B759B" w:rsidR="009241E5" w:rsidRPr="000910B6" w:rsidRDefault="009241E5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>Result: CNN is the most accurate model and SVM is the fastest model</w:t>
      </w:r>
    </w:p>
    <w:p w14:paraId="21BBB3B8" w14:textId="2B43487B" w:rsidR="009241E5" w:rsidRPr="000910B6" w:rsidRDefault="009241E5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 xml:space="preserve">Conclusion: </w:t>
      </w:r>
      <w:r w:rsidR="00B5396A" w:rsidRPr="000910B6">
        <w:rPr>
          <w:rFonts w:ascii="Apple Braille" w:hAnsi="Apple Braille"/>
        </w:rPr>
        <w:t>models can be adjusted to achieve high accuracy, but simple CNN is enough</w:t>
      </w:r>
    </w:p>
    <w:p w14:paraId="4F405240" w14:textId="77777777" w:rsidR="00B5396A" w:rsidRPr="000910B6" w:rsidRDefault="00B5396A">
      <w:pPr>
        <w:rPr>
          <w:rFonts w:ascii="Apple Braille" w:hAnsi="Apple Braille"/>
        </w:rPr>
      </w:pPr>
    </w:p>
    <w:p w14:paraId="5B29D036" w14:textId="1D93595A" w:rsidR="00B5396A" w:rsidRPr="000910B6" w:rsidRDefault="00B5396A">
      <w:pPr>
        <w:rPr>
          <w:rFonts w:ascii="Apple Braille" w:hAnsi="Apple Braille"/>
          <w:b/>
          <w:bCs/>
        </w:rPr>
      </w:pPr>
      <w:r w:rsidRPr="000910B6">
        <w:rPr>
          <w:rFonts w:ascii="Apple Braille" w:hAnsi="Apple Braille"/>
          <w:b/>
          <w:bCs/>
        </w:rPr>
        <w:t>Introduction:</w:t>
      </w:r>
    </w:p>
    <w:p w14:paraId="154064C8" w14:textId="62739A03" w:rsidR="00B5396A" w:rsidRPr="000910B6" w:rsidRDefault="00B5396A">
      <w:pPr>
        <w:rPr>
          <w:rFonts w:ascii="Apple Braille" w:hAnsi="Apple Braille"/>
        </w:rPr>
      </w:pPr>
      <w:r w:rsidRPr="000910B6">
        <w:rPr>
          <w:rFonts w:ascii="SimSun" w:eastAsia="SimSun" w:hAnsi="SimSun" w:cs="SimSun" w:hint="eastAsia"/>
        </w:rPr>
        <w:t>背景</w:t>
      </w:r>
      <w:r w:rsidR="00AD1289" w:rsidRPr="000910B6">
        <w:rPr>
          <w:rFonts w:ascii="Apple Braille" w:hAnsi="Apple Braille"/>
        </w:rPr>
        <w:t>+</w:t>
      </w:r>
      <w:r w:rsidR="00AD1289" w:rsidRPr="000910B6">
        <w:rPr>
          <w:rFonts w:ascii="SimSun" w:eastAsia="SimSun" w:hAnsi="SimSun" w:cs="SimSun" w:hint="eastAsia"/>
        </w:rPr>
        <w:t>意义</w:t>
      </w:r>
      <w:r w:rsidR="00AD1289" w:rsidRPr="000910B6">
        <w:rPr>
          <w:rFonts w:ascii="Apple Braille" w:hAnsi="Apple Braille"/>
        </w:rPr>
        <w:t xml:space="preserve"> </w:t>
      </w:r>
      <w:r w:rsidR="00AD1289" w:rsidRPr="000910B6">
        <w:rPr>
          <w:rFonts w:ascii="SimSun" w:eastAsia="SimSun" w:hAnsi="SimSun" w:cs="SimSun" w:hint="eastAsia"/>
        </w:rPr>
        <w:t>：</w:t>
      </w:r>
    </w:p>
    <w:p w14:paraId="07E851BD" w14:textId="4F5C78D1" w:rsidR="008C0B9E" w:rsidRPr="000910B6" w:rsidRDefault="008C0B9E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>References:</w:t>
      </w:r>
    </w:p>
    <w:p w14:paraId="54681883" w14:textId="77777777" w:rsidR="00AD1289" w:rsidRPr="000910B6" w:rsidRDefault="00AD1289" w:rsidP="00AD1289">
      <w:pPr>
        <w:autoSpaceDE w:val="0"/>
        <w:autoSpaceDN w:val="0"/>
        <w:adjustRightInd w:val="0"/>
        <w:rPr>
          <w:rFonts w:ascii="Apple Braille" w:hAnsi="Apple Braille"/>
        </w:rPr>
      </w:pPr>
      <w:r w:rsidRPr="000910B6">
        <w:rPr>
          <w:rFonts w:ascii="Apple Braille" w:hAnsi="Apple Braille"/>
        </w:rPr>
        <w:t xml:space="preserve">Y. Han, J. Kim, and K. Lee, </w:t>
      </w:r>
      <w:r w:rsidRPr="000910B6">
        <w:t>“</w:t>
      </w:r>
      <w:r w:rsidRPr="000910B6">
        <w:rPr>
          <w:rFonts w:ascii="Apple Braille" w:hAnsi="Apple Braille"/>
        </w:rPr>
        <w:t>Deep convolutional neural networks for predominant instrument recognition in polyphonic music,</w:t>
      </w:r>
      <w:r w:rsidRPr="000910B6">
        <w:t>”</w:t>
      </w:r>
      <w:r w:rsidRPr="000910B6">
        <w:rPr>
          <w:rFonts w:ascii="Apple Braille" w:hAnsi="Apple Braille"/>
        </w:rPr>
        <w:t xml:space="preserve"> IEEE/ACM</w:t>
      </w:r>
    </w:p>
    <w:p w14:paraId="38814470" w14:textId="77777777" w:rsidR="00AD1289" w:rsidRPr="000910B6" w:rsidRDefault="00AD1289" w:rsidP="00AD1289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 xml:space="preserve">Trans. </w:t>
      </w:r>
      <w:proofErr w:type="spellStart"/>
      <w:r w:rsidRPr="000910B6">
        <w:rPr>
          <w:rFonts w:ascii="Apple Braille" w:hAnsi="Apple Braille"/>
        </w:rPr>
        <w:t>Acou</w:t>
      </w:r>
      <w:proofErr w:type="spellEnd"/>
      <w:r w:rsidRPr="000910B6">
        <w:rPr>
          <w:rFonts w:ascii="Apple Braille" w:hAnsi="Apple Braille"/>
        </w:rPr>
        <w:t xml:space="preserve">., Speech, Lang. </w:t>
      </w:r>
      <w:proofErr w:type="spellStart"/>
      <w:r w:rsidRPr="000910B6">
        <w:rPr>
          <w:rFonts w:ascii="Apple Braille" w:hAnsi="Apple Braille"/>
        </w:rPr>
        <w:t>Proces</w:t>
      </w:r>
      <w:proofErr w:type="spellEnd"/>
      <w:r w:rsidRPr="000910B6">
        <w:rPr>
          <w:rFonts w:ascii="Apple Braille" w:hAnsi="Apple Braille"/>
        </w:rPr>
        <w:t>., vol. 25, no. 1, pp. 208</w:t>
      </w:r>
      <w:r w:rsidRPr="000910B6">
        <w:t>–</w:t>
      </w:r>
      <w:r w:rsidRPr="000910B6">
        <w:rPr>
          <w:rFonts w:ascii="Apple Braille" w:hAnsi="Apple Braille"/>
        </w:rPr>
        <w:t>221, 2017.</w:t>
      </w:r>
    </w:p>
    <w:p w14:paraId="522B5746" w14:textId="77777777" w:rsidR="00AD1289" w:rsidRPr="000910B6" w:rsidRDefault="00AD1289" w:rsidP="00AD1289">
      <w:pPr>
        <w:rPr>
          <w:rFonts w:ascii="Apple Braille" w:hAnsi="Apple Braille"/>
        </w:rPr>
      </w:pPr>
    </w:p>
    <w:p w14:paraId="63C0096B" w14:textId="77777777" w:rsidR="00AD1289" w:rsidRPr="000910B6" w:rsidRDefault="00AD1289" w:rsidP="00AD1289">
      <w:pPr>
        <w:autoSpaceDE w:val="0"/>
        <w:autoSpaceDN w:val="0"/>
        <w:adjustRightInd w:val="0"/>
        <w:rPr>
          <w:rFonts w:ascii="Apple Braille" w:hAnsi="Apple Braille"/>
        </w:rPr>
      </w:pPr>
      <w:r w:rsidRPr="000910B6">
        <w:rPr>
          <w:rFonts w:ascii="Apple Braille" w:hAnsi="Apple Braille"/>
        </w:rPr>
        <w:t xml:space="preserve">F. Fuhrmann and P. Herrera, </w:t>
      </w:r>
      <w:r w:rsidRPr="000910B6">
        <w:t>“</w:t>
      </w:r>
      <w:r w:rsidRPr="000910B6">
        <w:rPr>
          <w:rFonts w:ascii="Apple Braille" w:hAnsi="Apple Braille"/>
        </w:rPr>
        <w:t>Polyphonic instrument recognition for exploring semantic similarities in music,</w:t>
      </w:r>
      <w:r w:rsidRPr="000910B6">
        <w:t>”</w:t>
      </w:r>
      <w:r w:rsidRPr="000910B6">
        <w:rPr>
          <w:rFonts w:ascii="Apple Braille" w:hAnsi="Apple Braille"/>
        </w:rPr>
        <w:t xml:space="preserve"> in Proc. of 13th Int. Conf. on</w:t>
      </w:r>
    </w:p>
    <w:p w14:paraId="29A5B045" w14:textId="611B67C8" w:rsidR="00AD1289" w:rsidRPr="000910B6" w:rsidRDefault="00AD1289" w:rsidP="00AD1289">
      <w:pPr>
        <w:autoSpaceDE w:val="0"/>
        <w:autoSpaceDN w:val="0"/>
        <w:adjustRightInd w:val="0"/>
        <w:rPr>
          <w:rFonts w:ascii="Apple Braille" w:hAnsi="Apple Braille"/>
        </w:rPr>
      </w:pPr>
      <w:r w:rsidRPr="000910B6">
        <w:rPr>
          <w:rFonts w:ascii="Apple Braille" w:hAnsi="Apple Braille"/>
        </w:rPr>
        <w:t>Digital Audio Effects DAFx10, Graz Austria, vol. 14, no. 1, pp. 1</w:t>
      </w:r>
      <w:r w:rsidRPr="000910B6">
        <w:t>–</w:t>
      </w:r>
      <w:r w:rsidRPr="000910B6">
        <w:rPr>
          <w:rFonts w:ascii="Apple Braille" w:hAnsi="Apple Braille"/>
        </w:rPr>
        <w:t>8, 2010.</w:t>
      </w:r>
    </w:p>
    <w:p w14:paraId="73695791" w14:textId="77777777" w:rsidR="00AD1289" w:rsidRPr="000910B6" w:rsidRDefault="00AD1289" w:rsidP="00AD1289">
      <w:pPr>
        <w:autoSpaceDE w:val="0"/>
        <w:autoSpaceDN w:val="0"/>
        <w:adjustRightInd w:val="0"/>
        <w:rPr>
          <w:rFonts w:ascii="Apple Braille" w:hAnsi="Apple Braille"/>
        </w:rPr>
      </w:pPr>
    </w:p>
    <w:p w14:paraId="3AE35467" w14:textId="0DDE114F" w:rsidR="00AD1289" w:rsidRPr="000910B6" w:rsidRDefault="00AD1289">
      <w:pPr>
        <w:rPr>
          <w:rFonts w:ascii="Apple Braille" w:hAnsi="Apple Braille"/>
        </w:rPr>
      </w:pPr>
      <w:r w:rsidRPr="000910B6">
        <w:rPr>
          <w:rFonts w:ascii="SimSun" w:eastAsia="SimSun" w:hAnsi="SimSun" w:cs="SimSun" w:hint="eastAsia"/>
        </w:rPr>
        <w:t>方法</w:t>
      </w:r>
      <w:r w:rsidRPr="000910B6">
        <w:rPr>
          <w:rFonts w:ascii="Apple Braille" w:hAnsi="Apple Braille"/>
        </w:rPr>
        <w:t>+</w:t>
      </w:r>
      <w:r w:rsidRPr="000910B6">
        <w:rPr>
          <w:rFonts w:ascii="SimSun" w:eastAsia="SimSun" w:hAnsi="SimSun" w:cs="SimSun" w:hint="eastAsia"/>
        </w:rPr>
        <w:t>目标：</w:t>
      </w:r>
      <w:r w:rsidRPr="000910B6">
        <w:rPr>
          <w:rFonts w:ascii="Apple Braille" w:hAnsi="Apple Braille"/>
        </w:rPr>
        <w:t>compare different models</w:t>
      </w:r>
    </w:p>
    <w:p w14:paraId="1B4AB95A" w14:textId="055E81E3" w:rsidR="00AD1289" w:rsidRPr="000910B6" w:rsidRDefault="00AD1289">
      <w:pPr>
        <w:rPr>
          <w:rFonts w:ascii="Apple Braille" w:hAnsi="Apple Braille"/>
        </w:rPr>
      </w:pPr>
    </w:p>
    <w:p w14:paraId="4FB9D30F" w14:textId="2497A98E" w:rsidR="008C0B9E" w:rsidRPr="000910B6" w:rsidRDefault="00AD1289">
      <w:pPr>
        <w:rPr>
          <w:rFonts w:ascii="Cambria" w:hAnsi="Cambria"/>
          <w:b/>
          <w:bCs/>
        </w:rPr>
      </w:pPr>
      <w:r w:rsidRPr="000910B6">
        <w:rPr>
          <w:rFonts w:ascii="Apple Braille" w:hAnsi="Apple Braille"/>
          <w:b/>
          <w:bCs/>
        </w:rPr>
        <w:t>Datasets and data-preprocessing</w:t>
      </w:r>
      <w:r w:rsidR="000910B6">
        <w:rPr>
          <w:rFonts w:ascii="Apple Braille" w:hAnsi="Apple Braille"/>
          <w:b/>
          <w:bCs/>
        </w:rPr>
        <w:t xml:space="preserve"> </w:t>
      </w:r>
      <w:r w:rsidR="000910B6">
        <w:rPr>
          <w:rFonts w:ascii="Cambria" w:hAnsi="Cambria"/>
          <w:b/>
          <w:bCs/>
        </w:rPr>
        <w:t>(with graphs):</w:t>
      </w:r>
    </w:p>
    <w:p w14:paraId="253A22D5" w14:textId="779B6AE5" w:rsidR="008C0B9E" w:rsidRPr="000910B6" w:rsidRDefault="008C0B9E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>References:</w:t>
      </w:r>
    </w:p>
    <w:p w14:paraId="4626FF42" w14:textId="5069224D" w:rsidR="00AD1289" w:rsidRPr="000910B6" w:rsidRDefault="00AD1289" w:rsidP="00AD1289">
      <w:pPr>
        <w:rPr>
          <w:rFonts w:ascii="Apple Braille" w:hAnsi="Apple Braille" w:cs="Segoe UI"/>
          <w:color w:val="333333"/>
          <w:shd w:val="clear" w:color="auto" w:fill="FCFCFC"/>
        </w:rPr>
      </w:pPr>
      <w:r w:rsidRPr="00AD1289">
        <w:rPr>
          <w:rFonts w:ascii="Apple Braille" w:hAnsi="Apple Braille" w:cs="Segoe UI"/>
          <w:color w:val="333333"/>
          <w:shd w:val="clear" w:color="auto" w:fill="FCFCFC"/>
        </w:rPr>
        <w:t xml:space="preserve">Li, T.L.H., Chan, A.B. (2011). Genre Classification and the Invariance of MFCC Features to Key and Tempo. In: Lee, KT., Tsai, WH., Liao, HY.M., Chen, T., Hsieh, JW., Tseng, CC. (eds) Advances in Multimedia Modeling. MMM 2011. Lecture Notes in Computer Science, vol 6523. Springer, Berlin, Heidelberg. </w:t>
      </w:r>
      <w:hyperlink r:id="rId4" w:history="1">
        <w:r w:rsidR="008C0B9E" w:rsidRPr="00AD1289">
          <w:rPr>
            <w:rStyle w:val="Hyperlink"/>
            <w:rFonts w:ascii="Apple Braille" w:hAnsi="Apple Braille" w:cs="Segoe UI"/>
            <w:shd w:val="clear" w:color="auto" w:fill="FCFCFC"/>
          </w:rPr>
          <w:t>https://doi.org/10.1007/978-3-642-17832-0_30</w:t>
        </w:r>
      </w:hyperlink>
    </w:p>
    <w:p w14:paraId="6C55C321" w14:textId="77777777" w:rsidR="008C0B9E" w:rsidRPr="00856A6D" w:rsidRDefault="008C0B9E" w:rsidP="008C0B9E">
      <w:pPr>
        <w:rPr>
          <w:rFonts w:ascii="Apple Braille" w:hAnsi="Apple Braille"/>
        </w:rPr>
      </w:pPr>
      <w:r w:rsidRPr="00856A6D">
        <w:rPr>
          <w:rFonts w:ascii="Apple Braille" w:hAnsi="Apple Braille"/>
          <w:color w:val="333333"/>
          <w:shd w:val="clear" w:color="auto" w:fill="FFFFFF"/>
        </w:rPr>
        <w:t xml:space="preserve">J. Liu and L. </w:t>
      </w:r>
      <w:proofErr w:type="spellStart"/>
      <w:r w:rsidRPr="00856A6D">
        <w:rPr>
          <w:rFonts w:ascii="Apple Braille" w:hAnsi="Apple Braille"/>
          <w:color w:val="333333"/>
          <w:shd w:val="clear" w:color="auto" w:fill="FFFFFF"/>
        </w:rPr>
        <w:t>Xie</w:t>
      </w:r>
      <w:proofErr w:type="spellEnd"/>
      <w:r w:rsidRPr="00856A6D">
        <w:rPr>
          <w:rFonts w:ascii="Apple Braille" w:hAnsi="Apple Braille"/>
          <w:color w:val="333333"/>
          <w:shd w:val="clear" w:color="auto" w:fill="FFFFFF"/>
        </w:rPr>
        <w:t>, "SVM-Based Automatic Classification of Musical Instruments,"</w:t>
      </w:r>
      <w:r w:rsidRPr="00856A6D">
        <w:rPr>
          <w:rFonts w:ascii="Cambria" w:hAnsi="Cambria" w:cs="Cambria"/>
          <w:color w:val="333333"/>
          <w:shd w:val="clear" w:color="auto" w:fill="FFFFFF"/>
        </w:rPr>
        <w:t> </w:t>
      </w:r>
      <w:r w:rsidRPr="00856A6D">
        <w:rPr>
          <w:rFonts w:ascii="Apple Braille" w:hAnsi="Apple Braille"/>
          <w:i/>
          <w:iCs/>
          <w:color w:val="333333"/>
          <w:shd w:val="clear" w:color="auto" w:fill="FFFFFF"/>
        </w:rPr>
        <w:t>2010 International Conference on Intelligent Computation Technology and Automation</w:t>
      </w:r>
      <w:r w:rsidRPr="00856A6D">
        <w:rPr>
          <w:rFonts w:ascii="Apple Braille" w:hAnsi="Apple Braille"/>
          <w:color w:val="333333"/>
          <w:shd w:val="clear" w:color="auto" w:fill="FFFFFF"/>
        </w:rPr>
        <w:t xml:space="preserve">, 2010, pp. 669-673, </w:t>
      </w:r>
      <w:proofErr w:type="spellStart"/>
      <w:r w:rsidRPr="00856A6D">
        <w:rPr>
          <w:rFonts w:ascii="Apple Braille" w:hAnsi="Apple Braille"/>
          <w:color w:val="333333"/>
          <w:shd w:val="clear" w:color="auto" w:fill="FFFFFF"/>
        </w:rPr>
        <w:t>doi</w:t>
      </w:r>
      <w:proofErr w:type="spellEnd"/>
      <w:r w:rsidRPr="00856A6D">
        <w:rPr>
          <w:rFonts w:ascii="Apple Braille" w:hAnsi="Apple Braille"/>
          <w:color w:val="333333"/>
          <w:shd w:val="clear" w:color="auto" w:fill="FFFFFF"/>
        </w:rPr>
        <w:t>: 10.1109/ICICTA.2010.64.</w:t>
      </w:r>
    </w:p>
    <w:p w14:paraId="20C80F5B" w14:textId="77777777" w:rsidR="008C0B9E" w:rsidRPr="00AD1289" w:rsidRDefault="008C0B9E" w:rsidP="00AD1289">
      <w:pPr>
        <w:rPr>
          <w:rFonts w:ascii="Apple Braille" w:hAnsi="Apple Braille"/>
        </w:rPr>
      </w:pPr>
    </w:p>
    <w:p w14:paraId="3A426860" w14:textId="77777777" w:rsidR="00AD1289" w:rsidRPr="000910B6" w:rsidRDefault="00AD1289">
      <w:pPr>
        <w:rPr>
          <w:rFonts w:ascii="Apple Braille" w:hAnsi="Apple Braille"/>
          <w:b/>
          <w:bCs/>
        </w:rPr>
      </w:pPr>
    </w:p>
    <w:p w14:paraId="76479708" w14:textId="498C2BB3" w:rsidR="00AD1289" w:rsidRPr="000910B6" w:rsidRDefault="00AD1289">
      <w:pPr>
        <w:rPr>
          <w:rFonts w:ascii="Apple Braille" w:hAnsi="Apple Braille"/>
          <w:b/>
          <w:bCs/>
        </w:rPr>
      </w:pPr>
      <w:r w:rsidRPr="000910B6">
        <w:rPr>
          <w:rFonts w:ascii="Apple Braille" w:hAnsi="Apple Braille"/>
          <w:b/>
          <w:bCs/>
        </w:rPr>
        <w:t>Methods:</w:t>
      </w:r>
    </w:p>
    <w:p w14:paraId="217540EE" w14:textId="2902CB87" w:rsidR="00AD1289" w:rsidRPr="000910B6" w:rsidRDefault="00AD1289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>Method 1: SVM</w:t>
      </w:r>
    </w:p>
    <w:p w14:paraId="5F7B5CC2" w14:textId="77777777" w:rsidR="00856A6D" w:rsidRPr="00856A6D" w:rsidRDefault="00856A6D" w:rsidP="00856A6D">
      <w:pPr>
        <w:rPr>
          <w:rFonts w:ascii="Apple Braille" w:hAnsi="Apple Braille"/>
        </w:rPr>
      </w:pPr>
      <w:r w:rsidRPr="00856A6D">
        <w:rPr>
          <w:rFonts w:ascii="Apple Braille" w:hAnsi="Apple Braille"/>
          <w:color w:val="333333"/>
          <w:shd w:val="clear" w:color="auto" w:fill="FFFFFF"/>
        </w:rPr>
        <w:t xml:space="preserve">J. Liu and L. </w:t>
      </w:r>
      <w:proofErr w:type="spellStart"/>
      <w:r w:rsidRPr="00856A6D">
        <w:rPr>
          <w:rFonts w:ascii="Apple Braille" w:hAnsi="Apple Braille"/>
          <w:color w:val="333333"/>
          <w:shd w:val="clear" w:color="auto" w:fill="FFFFFF"/>
        </w:rPr>
        <w:t>Xie</w:t>
      </w:r>
      <w:proofErr w:type="spellEnd"/>
      <w:r w:rsidRPr="00856A6D">
        <w:rPr>
          <w:rFonts w:ascii="Apple Braille" w:hAnsi="Apple Braille"/>
          <w:color w:val="333333"/>
          <w:shd w:val="clear" w:color="auto" w:fill="FFFFFF"/>
        </w:rPr>
        <w:t>, "SVM-Based Automatic Classification of Musical Instruments,"</w:t>
      </w:r>
      <w:r w:rsidRPr="00856A6D">
        <w:rPr>
          <w:rFonts w:ascii="Cambria" w:hAnsi="Cambria" w:cs="Cambria"/>
          <w:color w:val="333333"/>
          <w:shd w:val="clear" w:color="auto" w:fill="FFFFFF"/>
        </w:rPr>
        <w:t> </w:t>
      </w:r>
      <w:r w:rsidRPr="00856A6D">
        <w:rPr>
          <w:rFonts w:ascii="Apple Braille" w:hAnsi="Apple Braille"/>
          <w:i/>
          <w:iCs/>
          <w:color w:val="333333"/>
          <w:shd w:val="clear" w:color="auto" w:fill="FFFFFF"/>
        </w:rPr>
        <w:t>2010 International Conference on Intelligent Computation Technology and Automation</w:t>
      </w:r>
      <w:r w:rsidRPr="00856A6D">
        <w:rPr>
          <w:rFonts w:ascii="Apple Braille" w:hAnsi="Apple Braille"/>
          <w:color w:val="333333"/>
          <w:shd w:val="clear" w:color="auto" w:fill="FFFFFF"/>
        </w:rPr>
        <w:t xml:space="preserve">, 2010, pp. 669-673, </w:t>
      </w:r>
      <w:proofErr w:type="spellStart"/>
      <w:r w:rsidRPr="00856A6D">
        <w:rPr>
          <w:rFonts w:ascii="Apple Braille" w:hAnsi="Apple Braille"/>
          <w:color w:val="333333"/>
          <w:shd w:val="clear" w:color="auto" w:fill="FFFFFF"/>
        </w:rPr>
        <w:t>doi</w:t>
      </w:r>
      <w:proofErr w:type="spellEnd"/>
      <w:r w:rsidRPr="00856A6D">
        <w:rPr>
          <w:rFonts w:ascii="Apple Braille" w:hAnsi="Apple Braille"/>
          <w:color w:val="333333"/>
          <w:shd w:val="clear" w:color="auto" w:fill="FFFFFF"/>
        </w:rPr>
        <w:t>: 10.1109/ICICTA.2010.64.</w:t>
      </w:r>
    </w:p>
    <w:p w14:paraId="6B46CA37" w14:textId="77777777" w:rsidR="00856A6D" w:rsidRPr="000910B6" w:rsidRDefault="00856A6D">
      <w:pPr>
        <w:rPr>
          <w:rFonts w:ascii="Apple Braille" w:hAnsi="Apple Braille"/>
        </w:rPr>
      </w:pPr>
    </w:p>
    <w:p w14:paraId="14434611" w14:textId="73E3ACE6" w:rsidR="008C0B9E" w:rsidRPr="000910B6" w:rsidRDefault="00AD1289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>Method 2: GMM</w:t>
      </w:r>
    </w:p>
    <w:p w14:paraId="0450E7A9" w14:textId="77777777" w:rsidR="008C0B9E" w:rsidRPr="000910B6" w:rsidRDefault="008C0B9E" w:rsidP="008C0B9E">
      <w:pPr>
        <w:rPr>
          <w:rFonts w:ascii="Apple Braille" w:hAnsi="Apple Braille"/>
        </w:rPr>
      </w:pPr>
      <w:r w:rsidRPr="000910B6">
        <w:rPr>
          <w:rFonts w:ascii="Apple Braille" w:hAnsi="Apple Braille" w:cs="Arial"/>
          <w:color w:val="222222"/>
          <w:shd w:val="clear" w:color="auto" w:fill="FFFFFF"/>
        </w:rPr>
        <w:t>Marques, J., &amp; Moreno, P. J. (1999). A study of musical instrument classification using gaussian mixture models and support vector machines.</w:t>
      </w:r>
      <w:r w:rsidRPr="000910B6">
        <w:rPr>
          <w:rFonts w:ascii="Cambria" w:hAnsi="Cambria" w:cs="Cambria"/>
          <w:color w:val="222222"/>
          <w:shd w:val="clear" w:color="auto" w:fill="FFFFFF"/>
        </w:rPr>
        <w:t> </w:t>
      </w:r>
      <w:r w:rsidRPr="000910B6">
        <w:rPr>
          <w:rFonts w:ascii="Apple Braille" w:hAnsi="Apple Braille" w:cs="Arial"/>
          <w:i/>
          <w:iCs/>
          <w:color w:val="222222"/>
          <w:shd w:val="clear" w:color="auto" w:fill="FFFFFF"/>
        </w:rPr>
        <w:t>Cambridge Research Laboratory Technical Report Series CRL</w:t>
      </w:r>
      <w:r w:rsidRPr="000910B6">
        <w:rPr>
          <w:rFonts w:ascii="Apple Braille" w:hAnsi="Apple Braille" w:cs="Arial"/>
          <w:color w:val="222222"/>
          <w:shd w:val="clear" w:color="auto" w:fill="FFFFFF"/>
        </w:rPr>
        <w:t>,</w:t>
      </w:r>
      <w:r w:rsidRPr="000910B6">
        <w:rPr>
          <w:rFonts w:ascii="Cambria" w:hAnsi="Cambria" w:cs="Cambria"/>
          <w:color w:val="222222"/>
          <w:shd w:val="clear" w:color="auto" w:fill="FFFFFF"/>
        </w:rPr>
        <w:t> </w:t>
      </w:r>
      <w:r w:rsidRPr="000910B6">
        <w:rPr>
          <w:rFonts w:ascii="Apple Braille" w:hAnsi="Apple Braille" w:cs="Arial"/>
          <w:i/>
          <w:iCs/>
          <w:color w:val="222222"/>
          <w:shd w:val="clear" w:color="auto" w:fill="FFFFFF"/>
        </w:rPr>
        <w:t>4</w:t>
      </w:r>
      <w:r w:rsidRPr="000910B6">
        <w:rPr>
          <w:rFonts w:ascii="Apple Braille" w:hAnsi="Apple Braille" w:cs="Arial"/>
          <w:color w:val="222222"/>
          <w:shd w:val="clear" w:color="auto" w:fill="FFFFFF"/>
        </w:rPr>
        <w:t>, 143.</w:t>
      </w:r>
    </w:p>
    <w:p w14:paraId="6433A9CA" w14:textId="77777777" w:rsidR="00856A6D" w:rsidRPr="000910B6" w:rsidRDefault="00856A6D">
      <w:pPr>
        <w:rPr>
          <w:rFonts w:ascii="Apple Braille" w:hAnsi="Apple Braille"/>
        </w:rPr>
      </w:pPr>
    </w:p>
    <w:p w14:paraId="083387C8" w14:textId="3BECC2BF" w:rsidR="00F3462A" w:rsidRPr="000910B6" w:rsidRDefault="00AD1289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lastRenderedPageBreak/>
        <w:t>Method 3: ANN</w:t>
      </w:r>
    </w:p>
    <w:p w14:paraId="5B900BB6" w14:textId="7334D85B" w:rsidR="00F3462A" w:rsidRPr="000910B6" w:rsidRDefault="00F3462A">
      <w:pPr>
        <w:rPr>
          <w:rFonts w:ascii="Apple Braille" w:hAnsi="Apple Braille"/>
        </w:rPr>
      </w:pPr>
      <w:hyperlink r:id="rId5" w:history="1">
        <w:r w:rsidRPr="000910B6">
          <w:rPr>
            <w:rStyle w:val="Hyperlink"/>
            <w:rFonts w:ascii="Apple Braille" w:hAnsi="Apple Braille"/>
          </w:rPr>
          <w:t>https://link.springer.com/chapter/10.1007/978-981-13-2345-4_10#citeas</w:t>
        </w:r>
      </w:hyperlink>
    </w:p>
    <w:p w14:paraId="706FC2BA" w14:textId="77777777" w:rsidR="00F3462A" w:rsidRPr="000910B6" w:rsidRDefault="00F3462A">
      <w:pPr>
        <w:rPr>
          <w:rFonts w:ascii="Apple Braille" w:hAnsi="Apple Braille"/>
        </w:rPr>
      </w:pPr>
    </w:p>
    <w:p w14:paraId="1E4C1026" w14:textId="77777777" w:rsidR="00F3462A" w:rsidRPr="000910B6" w:rsidRDefault="00F3462A" w:rsidP="00F3462A">
      <w:pPr>
        <w:rPr>
          <w:rFonts w:ascii="Apple Braille" w:hAnsi="Apple Braille"/>
        </w:rPr>
      </w:pPr>
      <w:r w:rsidRPr="000910B6">
        <w:rPr>
          <w:rFonts w:ascii="Apple Braille" w:hAnsi="Apple Braille" w:cs="Segoe UI"/>
          <w:color w:val="333333"/>
          <w:shd w:val="clear" w:color="auto" w:fill="FCFCFC"/>
        </w:rPr>
        <w:t>Chakraborty, S.S., Parekh, R. (2018). Improved Musical Instrument Classification Using Cepstral Coefficients and Neural Networks. In: Mandal, J., Mukhopadhyay, S., Dutta, P., Dasgupta, K. (eds) Methodologies and Application Issues of Contemporary Computing Framework. Springer, Singapore. https://doi.org/10.1007/978-981-13-2345-4_10</w:t>
      </w:r>
    </w:p>
    <w:p w14:paraId="4D75DF2C" w14:textId="77777777" w:rsidR="00F3462A" w:rsidRPr="000910B6" w:rsidRDefault="00F3462A">
      <w:pPr>
        <w:rPr>
          <w:rFonts w:ascii="Apple Braille" w:hAnsi="Apple Braille"/>
        </w:rPr>
      </w:pPr>
    </w:p>
    <w:p w14:paraId="5ABB63ED" w14:textId="04F7F0FB" w:rsidR="00AD1289" w:rsidRPr="000910B6" w:rsidRDefault="00AD1289">
      <w:pPr>
        <w:rPr>
          <w:rFonts w:ascii="Apple Braille" w:hAnsi="Apple Braille"/>
        </w:rPr>
      </w:pPr>
      <w:r w:rsidRPr="000910B6">
        <w:rPr>
          <w:rFonts w:ascii="Apple Braille" w:hAnsi="Apple Braille"/>
        </w:rPr>
        <w:t>Method 4: CNN</w:t>
      </w:r>
    </w:p>
    <w:p w14:paraId="0043EEEB" w14:textId="4A9C9CB9" w:rsidR="00F3462A" w:rsidRPr="000910B6" w:rsidRDefault="00F3462A" w:rsidP="00F3462A">
      <w:pPr>
        <w:rPr>
          <w:rFonts w:ascii="Apple Braille" w:hAnsi="Apple Braille" w:cs="Arial"/>
          <w:color w:val="222222"/>
          <w:shd w:val="clear" w:color="auto" w:fill="FFFFFF"/>
        </w:rPr>
      </w:pPr>
      <w:r w:rsidRPr="000910B6">
        <w:rPr>
          <w:rFonts w:ascii="Apple Braille" w:hAnsi="Apple Braille" w:cs="Arial"/>
          <w:color w:val="222222"/>
          <w:shd w:val="clear" w:color="auto" w:fill="FFFFFF"/>
        </w:rPr>
        <w:t>Hung, Yun-Ning, and Yi-</w:t>
      </w:r>
      <w:proofErr w:type="spellStart"/>
      <w:r w:rsidRPr="000910B6">
        <w:rPr>
          <w:rFonts w:ascii="Apple Braille" w:hAnsi="Apple Braille" w:cs="Arial"/>
          <w:color w:val="222222"/>
          <w:shd w:val="clear" w:color="auto" w:fill="FFFFFF"/>
        </w:rPr>
        <w:t>Hsuan</w:t>
      </w:r>
      <w:proofErr w:type="spellEnd"/>
      <w:r w:rsidRPr="000910B6">
        <w:rPr>
          <w:rFonts w:ascii="Apple Braille" w:hAnsi="Apple Braille" w:cs="Arial"/>
          <w:color w:val="222222"/>
          <w:shd w:val="clear" w:color="auto" w:fill="FFFFFF"/>
        </w:rPr>
        <w:t xml:space="preserve"> Yang. "Frame-level instrument recognition by timbre and pitch."</w:t>
      </w:r>
      <w:r w:rsidRPr="000910B6">
        <w:rPr>
          <w:rFonts w:ascii="Cambria" w:hAnsi="Cambria" w:cs="Cambria"/>
          <w:color w:val="222222"/>
          <w:shd w:val="clear" w:color="auto" w:fill="FFFFFF"/>
        </w:rPr>
        <w:t> </w:t>
      </w:r>
      <w:proofErr w:type="spellStart"/>
      <w:r w:rsidRPr="000910B6">
        <w:rPr>
          <w:rFonts w:ascii="Apple Braille" w:hAnsi="Apple Braille" w:cs="Arial"/>
          <w:i/>
          <w:iCs/>
          <w:color w:val="222222"/>
          <w:shd w:val="clear" w:color="auto" w:fill="FFFFFF"/>
        </w:rPr>
        <w:t>arXiv</w:t>
      </w:r>
      <w:proofErr w:type="spellEnd"/>
      <w:r w:rsidRPr="000910B6">
        <w:rPr>
          <w:rFonts w:ascii="Apple Braille" w:hAnsi="Apple Braille" w:cs="Arial"/>
          <w:i/>
          <w:iCs/>
          <w:color w:val="222222"/>
          <w:shd w:val="clear" w:color="auto" w:fill="FFFFFF"/>
        </w:rPr>
        <w:t xml:space="preserve"> preprint arXiv:1806.09587</w:t>
      </w:r>
      <w:r w:rsidRPr="000910B6">
        <w:rPr>
          <w:rFonts w:ascii="Cambria" w:hAnsi="Cambria" w:cs="Cambria"/>
          <w:color w:val="222222"/>
          <w:shd w:val="clear" w:color="auto" w:fill="FFFFFF"/>
        </w:rPr>
        <w:t> </w:t>
      </w:r>
      <w:r w:rsidRPr="000910B6">
        <w:rPr>
          <w:rFonts w:ascii="Apple Braille" w:hAnsi="Apple Braille" w:cs="Arial"/>
          <w:color w:val="222222"/>
          <w:shd w:val="clear" w:color="auto" w:fill="FFFFFF"/>
        </w:rPr>
        <w:t>(2018).</w:t>
      </w:r>
    </w:p>
    <w:p w14:paraId="75354616" w14:textId="17CEB4E1" w:rsidR="000910B6" w:rsidRPr="000910B6" w:rsidRDefault="000910B6" w:rsidP="00F3462A">
      <w:pPr>
        <w:rPr>
          <w:rFonts w:ascii="Apple Braille" w:hAnsi="Apple Braille" w:cs="Arial"/>
          <w:color w:val="222222"/>
          <w:shd w:val="clear" w:color="auto" w:fill="FFFFFF"/>
        </w:rPr>
      </w:pPr>
    </w:p>
    <w:p w14:paraId="6FFDCB04" w14:textId="17370EAD" w:rsidR="000910B6" w:rsidRPr="000910B6" w:rsidRDefault="000910B6" w:rsidP="00F3462A">
      <w:pPr>
        <w:rPr>
          <w:rFonts w:ascii="Cambria" w:hAnsi="Cambria"/>
          <w:b/>
          <w:bCs/>
        </w:rPr>
      </w:pPr>
      <w:r w:rsidRPr="000910B6">
        <w:rPr>
          <w:rFonts w:ascii="Apple Braille" w:hAnsi="Apple Braille" w:cs="Arial"/>
          <w:b/>
          <w:bCs/>
          <w:color w:val="222222"/>
          <w:shd w:val="clear" w:color="auto" w:fill="FFFFFF"/>
        </w:rPr>
        <w:t>Compariso</w:t>
      </w:r>
      <w:r>
        <w:rPr>
          <w:rFonts w:ascii="Cambria" w:hAnsi="Cambria" w:cs="Arial"/>
          <w:b/>
          <w:bCs/>
          <w:color w:val="222222"/>
          <w:shd w:val="clear" w:color="auto" w:fill="FFFFFF"/>
        </w:rPr>
        <w:t xml:space="preserve">n &amp; </w:t>
      </w:r>
      <w:proofErr w:type="gramStart"/>
      <w:r>
        <w:rPr>
          <w:rFonts w:ascii="Cambria" w:hAnsi="Cambria" w:cs="Arial"/>
          <w:b/>
          <w:bCs/>
          <w:color w:val="222222"/>
          <w:shd w:val="clear" w:color="auto" w:fill="FFFFFF"/>
        </w:rPr>
        <w:t>Result(</w:t>
      </w:r>
      <w:proofErr w:type="gramEnd"/>
      <w:r>
        <w:rPr>
          <w:rFonts w:ascii="Cambria" w:hAnsi="Cambria" w:cs="Arial"/>
          <w:b/>
          <w:bCs/>
          <w:color w:val="222222"/>
          <w:shd w:val="clear" w:color="auto" w:fill="FFFFFF"/>
        </w:rPr>
        <w:t>200)(with graphs):</w:t>
      </w:r>
    </w:p>
    <w:p w14:paraId="36E48D9F" w14:textId="584036D4" w:rsidR="00F3462A" w:rsidRDefault="000910B6">
      <w:r>
        <w:t>Time, accuracy</w:t>
      </w:r>
    </w:p>
    <w:p w14:paraId="32845176" w14:textId="79A260FF" w:rsidR="000910B6" w:rsidRDefault="000910B6"/>
    <w:p w14:paraId="65701F87" w14:textId="647B70C2" w:rsidR="000910B6" w:rsidRPr="000910B6" w:rsidRDefault="000910B6">
      <w:pPr>
        <w:rPr>
          <w:b/>
          <w:bCs/>
        </w:rPr>
      </w:pPr>
      <w:proofErr w:type="gramStart"/>
      <w:r w:rsidRPr="000910B6">
        <w:rPr>
          <w:b/>
          <w:bCs/>
        </w:rPr>
        <w:t>Conclusion</w:t>
      </w:r>
      <w:r>
        <w:rPr>
          <w:b/>
          <w:bCs/>
        </w:rPr>
        <w:t>(</w:t>
      </w:r>
      <w:proofErr w:type="gramEnd"/>
      <w:r>
        <w:rPr>
          <w:b/>
          <w:bCs/>
        </w:rPr>
        <w:t>150)</w:t>
      </w:r>
      <w:r w:rsidRPr="000910B6">
        <w:rPr>
          <w:b/>
          <w:bCs/>
        </w:rPr>
        <w:t>:</w:t>
      </w:r>
    </w:p>
    <w:p w14:paraId="449EC3C1" w14:textId="77777777" w:rsidR="000910B6" w:rsidRPr="00B5396A" w:rsidRDefault="000910B6"/>
    <w:p w14:paraId="5231503C" w14:textId="77777777" w:rsidR="009241E5" w:rsidRDefault="009241E5"/>
    <w:p w14:paraId="1E5F4FDC" w14:textId="77777777" w:rsidR="002F3367" w:rsidRDefault="002F3367"/>
    <w:p w14:paraId="4028F242" w14:textId="77777777" w:rsidR="002F3367" w:rsidRDefault="002F3367"/>
    <w:sectPr w:rsidR="002F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67"/>
    <w:rsid w:val="000910B6"/>
    <w:rsid w:val="00257748"/>
    <w:rsid w:val="002F3367"/>
    <w:rsid w:val="006326E3"/>
    <w:rsid w:val="00856A6D"/>
    <w:rsid w:val="008C0B9E"/>
    <w:rsid w:val="009241E5"/>
    <w:rsid w:val="00AD1289"/>
    <w:rsid w:val="00B5396A"/>
    <w:rsid w:val="00F3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26A90"/>
  <w15:chartTrackingRefBased/>
  <w15:docId w15:val="{0429BE67-CBD8-3144-BEBA-B2329D74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B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6A6D"/>
    <w:rPr>
      <w:i/>
      <w:iCs/>
    </w:rPr>
  </w:style>
  <w:style w:type="character" w:styleId="Hyperlink">
    <w:name w:val="Hyperlink"/>
    <w:basedOn w:val="DefaultParagraphFont"/>
    <w:uiPriority w:val="99"/>
    <w:unhideWhenUsed/>
    <w:rsid w:val="008C0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/978-981-13-2345-4_10#citeas" TargetMode="External"/><Relationship Id="rId4" Type="http://schemas.openxmlformats.org/officeDocument/2006/relationships/hyperlink" Target="https://doi.org/10.1007/978-3-642-17832-0_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Yuqing</dc:creator>
  <cp:keywords/>
  <dc:description/>
  <cp:lastModifiedBy>Su, Yuqing</cp:lastModifiedBy>
  <cp:revision>1</cp:revision>
  <dcterms:created xsi:type="dcterms:W3CDTF">2022-07-22T04:59:00Z</dcterms:created>
  <dcterms:modified xsi:type="dcterms:W3CDTF">2022-07-30T01:23:00Z</dcterms:modified>
</cp:coreProperties>
</file>