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83329" w14:textId="55AE759C" w:rsidR="00476295" w:rsidRDefault="00476295" w:rsidP="00DE4E5C">
      <w:pPr>
        <w:pStyle w:val="Title"/>
      </w:pPr>
      <w:r w:rsidRPr="00476295">
        <w:t>Version Control Guidelines</w:t>
      </w:r>
      <w:r w:rsidR="00DE4E5C">
        <w:t xml:space="preserve"> Research</w:t>
      </w:r>
    </w:p>
    <w:p w14:paraId="34A8091E" w14:textId="77777777" w:rsidR="00DE4E5C" w:rsidRPr="00DE4E5C" w:rsidRDefault="00DE4E5C" w:rsidP="00DE4E5C"/>
    <w:p w14:paraId="5D9F7639" w14:textId="1262B331" w:rsidR="00476295" w:rsidRPr="00476295" w:rsidRDefault="00476295" w:rsidP="00476295">
      <w:r w:rsidRPr="00476295">
        <w:t xml:space="preserve">Version control is a way to keep track of changes made to files, code, and documents across the life of a project. It lets teams see who changed something, when it </w:t>
      </w:r>
      <w:r w:rsidRPr="00476295">
        <w:t>changed</w:t>
      </w:r>
      <w:r w:rsidRPr="00476295">
        <w:t>, and why the decision was made. Think about the number of times we revise work. Maybe you rewrite a paragraph or tweak code that suddenly stops working. A good record of those changes is incredibly useful. Unlike casually rewriting an assignment and forgetting what you wrote before, version control keeps each version organized and traceable. To understand practical guidelines for using it well, I reviewed three sources: the Version Control Best Practices article from Modern Requirements, the Software Engineering Body of Knowledge (SWEBOK) from the IEEE Computer Society, and the NIST Secure Software Development Framework, SP 800 218. Each source looks at version control from a different angle: everyday habits, structured process, and security protection.</w:t>
      </w:r>
    </w:p>
    <w:p w14:paraId="498749BD" w14:textId="4DEA525C" w:rsidR="00476295" w:rsidRPr="00476295" w:rsidRDefault="00476295" w:rsidP="00476295">
      <w:r w:rsidRPr="00476295">
        <w:t xml:space="preserve">The Modern Requirements article focuses on practical behavior that helps every day. It encourages clear commit messages that explain what changed and why. It promotes a clean branching </w:t>
      </w:r>
      <w:r w:rsidRPr="00476295">
        <w:t>strategy,</w:t>
      </w:r>
      <w:r w:rsidRPr="00476295">
        <w:t xml:space="preserve"> so people are not stepping on each other’s work. It also highlights documenting changes so current </w:t>
      </w:r>
      <w:proofErr w:type="gramStart"/>
      <w:r w:rsidRPr="00476295">
        <w:t>teammates</w:t>
      </w:r>
      <w:proofErr w:type="gramEnd"/>
      <w:r w:rsidRPr="00476295">
        <w:t xml:space="preserve"> and your future self can understand decisions later. A relatable idea here is that commit messages are notes to your future brain. Anyone who has looked back a week later and thought, “What was I doing</w:t>
      </w:r>
      <w:r>
        <w:t>?</w:t>
      </w:r>
      <w:r w:rsidRPr="00476295">
        <w:t xml:space="preserve">” knows why this matters. The article also calls out </w:t>
      </w:r>
      <w:r>
        <w:t>role-based</w:t>
      </w:r>
      <w:r w:rsidRPr="00476295">
        <w:t xml:space="preserve"> access. Not everyone should be able to change everything. Keeping permissions clear and the repository well organized prevents confusion and accidental breakage.</w:t>
      </w:r>
    </w:p>
    <w:p w14:paraId="6624BA1D" w14:textId="7DFED538" w:rsidR="00476295" w:rsidRPr="00476295" w:rsidRDefault="00476295" w:rsidP="00476295">
      <w:r w:rsidRPr="00476295">
        <w:t>SWEBOK takes a broader and more foundational perspective. Instead of telling developers exactly how to name a branch or how to format a commit, it places version control inside Software Configuration Management, or SCM. SCM is about keeping all parts of a software system identifiable, controlled, and monitored over time. SWEBOK stresses baselines, which are specific</w:t>
      </w:r>
      <w:r>
        <w:t>,</w:t>
      </w:r>
      <w:r w:rsidRPr="00476295">
        <w:t xml:space="preserve"> stable versions that teams can rely on and reference. It also emphasizes change control. Changes should not land in the project at random. There should be a process for proposing, reviewing, approving, and recording modifications. This is like following a recipe in cooking rather than tossing in ingredients at random. The point is to deliver clarity, accountability, and stability, and to make sure the project remains understandable for new contributors.</w:t>
      </w:r>
    </w:p>
    <w:p w14:paraId="2A04DE4D" w14:textId="4A6111F9" w:rsidR="00476295" w:rsidRPr="00476295" w:rsidRDefault="00476295" w:rsidP="00476295">
      <w:r w:rsidRPr="00476295">
        <w:t xml:space="preserve">NIST SP 800 218 brings a strong security perspective. It treats version control not only as an organizing tool but also as a system that needs protection. The framework explains that attackers may try to insert harmful code into poorly protected repositories. Because of that </w:t>
      </w:r>
      <w:r w:rsidRPr="00476295">
        <w:lastRenderedPageBreak/>
        <w:t>risk, NIST encourages practices such as peer review before merges, restricted access to important branches, detailed records of who made each change, and automated scanning to catch vulnerabilities. Put simply, version control is</w:t>
      </w:r>
      <w:r>
        <w:t>n’t</w:t>
      </w:r>
      <w:r w:rsidRPr="00476295">
        <w:t xml:space="preserve"> </w:t>
      </w:r>
      <w:r>
        <w:t xml:space="preserve">only </w:t>
      </w:r>
      <w:r w:rsidRPr="00476295">
        <w:t>about</w:t>
      </w:r>
      <w:r w:rsidRPr="00476295">
        <w:t xml:space="preserve"> staying neat and tidy. It is also about preventing harm to users and to the organizations that depend on the software.</w:t>
      </w:r>
    </w:p>
    <w:p w14:paraId="17D0FBCE" w14:textId="338F50A8" w:rsidR="00476295" w:rsidRPr="00476295" w:rsidRDefault="00476295" w:rsidP="00476295">
      <w:r w:rsidRPr="00476295">
        <w:t xml:space="preserve">There are clear similarities across the three sources. All agree that changes should be documented, controlled, and traceable. All view version control as essential for building reliable software, not as a </w:t>
      </w:r>
      <w:r>
        <w:t>nice-to-have</w:t>
      </w:r>
      <w:r w:rsidRPr="00476295">
        <w:t>. The differences show up in focus and tone. Modern Requirements is practical and geared to everyday teamwork. SWEBOK is conceptual and procedural, and it explains why structure matters. NIST adds the expectation that version control must be safeguarded with specific controls that reduce security risk. Together, the three sources show that effective version control is part organization, part teamwork, and part protection.</w:t>
      </w:r>
    </w:p>
    <w:p w14:paraId="4758BA6B" w14:textId="74D219DC" w:rsidR="00476295" w:rsidRPr="00476295" w:rsidRDefault="00476295" w:rsidP="00476295">
      <w:r w:rsidRPr="00476295">
        <w:t xml:space="preserve">Some older ideas have faded in relevance. Traditional file locking limited a file to one editor at a time </w:t>
      </w:r>
      <w:r>
        <w:t>to</w:t>
      </w:r>
      <w:r w:rsidRPr="00476295">
        <w:t xml:space="preserve"> avoid conflicts. Today, teams often work in parallel on the same files and then resolve conflicts during merges. Instead of avoiding conflict at all costs, modern practice manages conflict with better tools and better </w:t>
      </w:r>
      <w:r>
        <w:t>processes</w:t>
      </w:r>
      <w:r w:rsidRPr="00476295">
        <w:t xml:space="preserve"> so </w:t>
      </w:r>
      <w:r>
        <w:t xml:space="preserve">that </w:t>
      </w:r>
      <w:r w:rsidRPr="00476295">
        <w:t>collaboration can move faster.</w:t>
      </w:r>
    </w:p>
    <w:p w14:paraId="31F477A2" w14:textId="77777777" w:rsidR="00476295" w:rsidRPr="00476295" w:rsidRDefault="00476295" w:rsidP="00476295">
      <w:r w:rsidRPr="00476295">
        <w:t xml:space="preserve">Based on these sources, here is my personal list of the most important version control guidelines and why they matter. First, write clear and descriptive commit messages so that the reason behind a change is always visible later. Second, use branches to organize work so unfinished or experimental work does not touch the main version. Third, require review before merging. A second set of eyes improves quality and catches mistakes that automated checks may miss. Fourth, protect important branches with permissions and policies so core parts of the project remain stable. Fifth, document the reasoning for changes, not only the outcome. Future teammates and your future self will need to understand </w:t>
      </w:r>
      <w:proofErr w:type="gramStart"/>
      <w:r w:rsidRPr="00476295">
        <w:t>the why</w:t>
      </w:r>
      <w:proofErr w:type="gramEnd"/>
      <w:r w:rsidRPr="00476295">
        <w:t xml:space="preserve">, not just </w:t>
      </w:r>
      <w:proofErr w:type="gramStart"/>
      <w:r w:rsidRPr="00476295">
        <w:t>the what</w:t>
      </w:r>
      <w:proofErr w:type="gramEnd"/>
      <w:r w:rsidRPr="00476295">
        <w:t>.</w:t>
      </w:r>
    </w:p>
    <w:p w14:paraId="0A9E56C0" w14:textId="39136F38" w:rsidR="00476295" w:rsidRPr="00476295" w:rsidRDefault="00476295" w:rsidP="00476295">
      <w:r w:rsidRPr="00476295">
        <w:t xml:space="preserve">These guidelines support clarity, collaboration, stability, and security. The Modern Requirements article keeps teams focused on practical habits. SWEBOK explains the structure that keeps projects understandable over time. NIST ensures the whole process is guarded against </w:t>
      </w:r>
      <w:r>
        <w:t>real-world</w:t>
      </w:r>
      <w:r w:rsidRPr="00476295">
        <w:t xml:space="preserve"> threats. Even though each source has a different focus, they all point toward the same goal. Version control should make software development more reliable, more understandable, and safer for everyone who builds and uses the software.</w:t>
      </w:r>
    </w:p>
    <w:p w14:paraId="66F31339" w14:textId="77777777" w:rsidR="00476295" w:rsidRDefault="00476295" w:rsidP="00476295">
      <w:pPr>
        <w:rPr>
          <w:b/>
          <w:bCs/>
        </w:rPr>
      </w:pPr>
    </w:p>
    <w:p w14:paraId="7772AF81" w14:textId="16356B78" w:rsidR="00476295" w:rsidRPr="00476295" w:rsidRDefault="00476295" w:rsidP="00476295">
      <w:pPr>
        <w:rPr>
          <w:b/>
          <w:bCs/>
        </w:rPr>
      </w:pPr>
      <w:r w:rsidRPr="00476295">
        <w:rPr>
          <w:b/>
          <w:bCs/>
        </w:rPr>
        <w:t>References</w:t>
      </w:r>
      <w:r>
        <w:rPr>
          <w:b/>
          <w:bCs/>
        </w:rPr>
        <w:t>:</w:t>
      </w:r>
    </w:p>
    <w:p w14:paraId="05C3EB11" w14:textId="15F20090" w:rsidR="00476295" w:rsidRPr="00476295" w:rsidRDefault="00476295" w:rsidP="00476295">
      <w:r w:rsidRPr="00476295">
        <w:t xml:space="preserve">IEEE Computer Society. (2014). </w:t>
      </w:r>
      <w:r w:rsidRPr="00476295">
        <w:rPr>
          <w:i/>
          <w:iCs/>
        </w:rPr>
        <w:t>Software Engineering Body of Knowledge (SWEBOK), Version 3.0.</w:t>
      </w:r>
      <w:r>
        <w:rPr>
          <w:i/>
          <w:iCs/>
        </w:rPr>
        <w:t xml:space="preserve"> </w:t>
      </w:r>
      <w:r w:rsidRPr="00476295">
        <w:rPr>
          <w:i/>
          <w:iCs/>
        </w:rPr>
        <w:t>https://www.computer.org/education/bodies-of-knowledge/software-engineering#about</w:t>
      </w:r>
    </w:p>
    <w:p w14:paraId="481DA0C0" w14:textId="1643379A" w:rsidR="00476295" w:rsidRPr="00476295" w:rsidRDefault="00476295" w:rsidP="00476295">
      <w:r w:rsidRPr="00476295">
        <w:t xml:space="preserve">Modern Requirements. (2023). </w:t>
      </w:r>
      <w:r w:rsidRPr="00476295">
        <w:rPr>
          <w:i/>
          <w:iCs/>
        </w:rPr>
        <w:t>Version control best practices.</w:t>
      </w:r>
      <w:r>
        <w:rPr>
          <w:i/>
          <w:iCs/>
        </w:rPr>
        <w:t xml:space="preserve"> </w:t>
      </w:r>
      <w:r w:rsidRPr="00476295">
        <w:rPr>
          <w:i/>
          <w:iCs/>
        </w:rPr>
        <w:t>https://www.modernrequirements.com/blogs/version-control-best-practices/</w:t>
      </w:r>
    </w:p>
    <w:p w14:paraId="33ACBAB8" w14:textId="269A8307" w:rsidR="00476295" w:rsidRDefault="00476295" w:rsidP="00476295">
      <w:pPr>
        <w:rPr>
          <w:i/>
          <w:iCs/>
        </w:rPr>
      </w:pPr>
      <w:r w:rsidRPr="00476295">
        <w:t xml:space="preserve">National Institute of Standards and Technology. (2022). </w:t>
      </w:r>
      <w:r w:rsidRPr="00476295">
        <w:rPr>
          <w:i/>
          <w:iCs/>
        </w:rPr>
        <w:t>Secure Software Development Framework (SP 800 218).</w:t>
      </w:r>
      <w:r>
        <w:rPr>
          <w:i/>
          <w:iCs/>
        </w:rPr>
        <w:t xml:space="preserve"> </w:t>
      </w:r>
      <w:hyperlink r:id="rId4" w:history="1">
        <w:r w:rsidRPr="006857C4">
          <w:rPr>
            <w:rStyle w:val="Hyperlink"/>
            <w:i/>
            <w:iCs/>
          </w:rPr>
          <w:t>https://csrc.nist.gov/pubs/sp/800/218/final</w:t>
        </w:r>
      </w:hyperlink>
    </w:p>
    <w:p w14:paraId="2FAF6BB9" w14:textId="77777777" w:rsidR="00476295" w:rsidRDefault="00476295" w:rsidP="00476295">
      <w:pPr>
        <w:rPr>
          <w:i/>
          <w:iCs/>
        </w:rPr>
      </w:pPr>
    </w:p>
    <w:p w14:paraId="1A23BA84" w14:textId="11639977" w:rsidR="00476295" w:rsidRPr="00476295" w:rsidRDefault="00476295" w:rsidP="00476295">
      <w:r w:rsidRPr="00476295">
        <w:t xml:space="preserve">OpenAI. (2025). </w:t>
      </w:r>
      <w:r w:rsidRPr="00476295">
        <w:rPr>
          <w:i/>
          <w:iCs/>
        </w:rPr>
        <w:t>ChatGPT (GPT-5), citation assistance</w:t>
      </w:r>
      <w:r w:rsidRPr="00476295">
        <w:t xml:space="preserve"> [Large language model]. OpenAI.</w:t>
      </w:r>
    </w:p>
    <w:p w14:paraId="2C70D9E4" w14:textId="77777777" w:rsidR="005E09C5" w:rsidRDefault="005E09C5"/>
    <w:sectPr w:rsidR="005E09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295"/>
    <w:rsid w:val="0009258A"/>
    <w:rsid w:val="000D4C25"/>
    <w:rsid w:val="00274B8B"/>
    <w:rsid w:val="003620BB"/>
    <w:rsid w:val="00476295"/>
    <w:rsid w:val="005E09C5"/>
    <w:rsid w:val="00952A02"/>
    <w:rsid w:val="00AB6F25"/>
    <w:rsid w:val="00B10C9A"/>
    <w:rsid w:val="00DE4E5C"/>
    <w:rsid w:val="00F911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483688"/>
  <w15:chartTrackingRefBased/>
  <w15:docId w15:val="{0C6BE9A0-408D-4ED4-B609-22B5AE23B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62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62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62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62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62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62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62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62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62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2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62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62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62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62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62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62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62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6295"/>
    <w:rPr>
      <w:rFonts w:eastAsiaTheme="majorEastAsia" w:cstheme="majorBidi"/>
      <w:color w:val="272727" w:themeColor="text1" w:themeTint="D8"/>
    </w:rPr>
  </w:style>
  <w:style w:type="paragraph" w:styleId="Title">
    <w:name w:val="Title"/>
    <w:basedOn w:val="Normal"/>
    <w:next w:val="Normal"/>
    <w:link w:val="TitleChar"/>
    <w:uiPriority w:val="10"/>
    <w:qFormat/>
    <w:rsid w:val="004762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62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62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62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6295"/>
    <w:pPr>
      <w:spacing w:before="160"/>
      <w:jc w:val="center"/>
    </w:pPr>
    <w:rPr>
      <w:i/>
      <w:iCs/>
      <w:color w:val="404040" w:themeColor="text1" w:themeTint="BF"/>
    </w:rPr>
  </w:style>
  <w:style w:type="character" w:customStyle="1" w:styleId="QuoteChar">
    <w:name w:val="Quote Char"/>
    <w:basedOn w:val="DefaultParagraphFont"/>
    <w:link w:val="Quote"/>
    <w:uiPriority w:val="29"/>
    <w:rsid w:val="00476295"/>
    <w:rPr>
      <w:i/>
      <w:iCs/>
      <w:color w:val="404040" w:themeColor="text1" w:themeTint="BF"/>
    </w:rPr>
  </w:style>
  <w:style w:type="paragraph" w:styleId="ListParagraph">
    <w:name w:val="List Paragraph"/>
    <w:basedOn w:val="Normal"/>
    <w:uiPriority w:val="34"/>
    <w:qFormat/>
    <w:rsid w:val="00476295"/>
    <w:pPr>
      <w:ind w:left="720"/>
      <w:contextualSpacing/>
    </w:pPr>
  </w:style>
  <w:style w:type="character" w:styleId="IntenseEmphasis">
    <w:name w:val="Intense Emphasis"/>
    <w:basedOn w:val="DefaultParagraphFont"/>
    <w:uiPriority w:val="21"/>
    <w:qFormat/>
    <w:rsid w:val="00476295"/>
    <w:rPr>
      <w:i/>
      <w:iCs/>
      <w:color w:val="0F4761" w:themeColor="accent1" w:themeShade="BF"/>
    </w:rPr>
  </w:style>
  <w:style w:type="paragraph" w:styleId="IntenseQuote">
    <w:name w:val="Intense Quote"/>
    <w:basedOn w:val="Normal"/>
    <w:next w:val="Normal"/>
    <w:link w:val="IntenseQuoteChar"/>
    <w:uiPriority w:val="30"/>
    <w:qFormat/>
    <w:rsid w:val="004762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6295"/>
    <w:rPr>
      <w:i/>
      <w:iCs/>
      <w:color w:val="0F4761" w:themeColor="accent1" w:themeShade="BF"/>
    </w:rPr>
  </w:style>
  <w:style w:type="character" w:styleId="IntenseReference">
    <w:name w:val="Intense Reference"/>
    <w:basedOn w:val="DefaultParagraphFont"/>
    <w:uiPriority w:val="32"/>
    <w:qFormat/>
    <w:rsid w:val="00476295"/>
    <w:rPr>
      <w:b/>
      <w:bCs/>
      <w:smallCaps/>
      <w:color w:val="0F4761" w:themeColor="accent1" w:themeShade="BF"/>
      <w:spacing w:val="5"/>
    </w:rPr>
  </w:style>
  <w:style w:type="character" w:styleId="Hyperlink">
    <w:name w:val="Hyperlink"/>
    <w:basedOn w:val="DefaultParagraphFont"/>
    <w:uiPriority w:val="99"/>
    <w:unhideWhenUsed/>
    <w:rsid w:val="00476295"/>
    <w:rPr>
      <w:color w:val="467886" w:themeColor="hyperlink"/>
      <w:u w:val="single"/>
    </w:rPr>
  </w:style>
  <w:style w:type="character" w:styleId="UnresolvedMention">
    <w:name w:val="Unresolved Mention"/>
    <w:basedOn w:val="DefaultParagraphFont"/>
    <w:uiPriority w:val="99"/>
    <w:semiHidden/>
    <w:unhideWhenUsed/>
    <w:rsid w:val="004762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csrc.nist.gov/pubs/sp/800/218/fin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887</Words>
  <Characters>5172</Characters>
  <Application>Microsoft Office Word</Application>
  <DocSecurity>0</DocSecurity>
  <Lines>79</Lines>
  <Paragraphs>16</Paragraphs>
  <ScaleCrop>false</ScaleCrop>
  <Company/>
  <LinksUpToDate>false</LinksUpToDate>
  <CharactersWithSpaces>6043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Crystal Long</dc:creator>
  <cp:keywords/>
  <dc:description/>
  <cp:lastModifiedBy>Crystal Long</cp:lastModifiedBy>
  <cp:revision>3</cp:revision>
  <dcterms:created xsi:type="dcterms:W3CDTF">2025-11-10T02:09:00Z</dcterms:created>
  <dcterms:modified xsi:type="dcterms:W3CDTF">2025-11-10T02:19:00Z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a8b90ab1-ce5d-4ab3-aa09-ce54404ade1a</vt:lpwstr>
  </property>
</Properties>
</file>