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E510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01 — Void Terminal Dark mode · Monospaced · Hacker-precision aesthetic---</w:t>
      </w:r>
    </w:p>
    <w:p w14:paraId="5979116B" w14:textId="26150D18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0BA24C22" wp14:editId="1348B86C">
            <wp:extent cx="5731510" cy="8111490"/>
            <wp:effectExtent l="0" t="0" r="2540" b="3810"/>
            <wp:docPr id="208138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76A5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lastRenderedPageBreak/>
        <w:t>Design 02 — Arctic Clarity Ultra-minimal · Editorial white · Surgical whitespace---</w:t>
      </w:r>
    </w:p>
    <w:p w14:paraId="4F36177C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0AD9532" w14:textId="56054EAA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24A7B390" wp14:editId="293F1635">
            <wp:extent cx="5731510" cy="6917690"/>
            <wp:effectExtent l="0" t="0" r="2540" b="0"/>
            <wp:docPr id="89742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24B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77DF0DD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9D9E2F9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2F0AA7E0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06177DFF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03 — Bento Grid Trendy 2026 bento layout · Bold type · Modular cards---</w:t>
      </w:r>
    </w:p>
    <w:p w14:paraId="237DB6C5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45F4EF2" w14:textId="0E982256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7D6A0133" wp14:editId="58C6CEE9">
            <wp:extent cx="5731510" cy="5675630"/>
            <wp:effectExtent l="0" t="0" r="2540" b="1270"/>
            <wp:docPr id="11364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9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75CD" w14:textId="39CC9A8B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7DD7ED1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7C5ACB52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554C7F6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E58F313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6F2F5CB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8E72A2F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38A07C2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E49623F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04 — Neo-Brutalist Raw grid · Black borders · Anti-polish on purpose---</w:t>
      </w:r>
    </w:p>
    <w:p w14:paraId="57766C29" w14:textId="436E4040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lastRenderedPageBreak/>
        <w:drawing>
          <wp:inline distT="0" distB="0" distL="0" distR="0" wp14:anchorId="77A3AED7" wp14:editId="0E99F41C">
            <wp:extent cx="5731510" cy="7012940"/>
            <wp:effectExtent l="0" t="0" r="2540" b="0"/>
            <wp:docPr id="8356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8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99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22AC7EA5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F3DA929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2126D18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704AF715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lastRenderedPageBreak/>
        <w:t>Design 05 — Indigo Lab Deep indigo · Scientific precision · Data-dense dashboard---</w:t>
      </w:r>
    </w:p>
    <w:p w14:paraId="52791645" w14:textId="2CF697AC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0B255A35" wp14:editId="1A804FF1">
            <wp:extent cx="5731510" cy="6017895"/>
            <wp:effectExtent l="0" t="0" r="2540" b="1905"/>
            <wp:docPr id="13415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4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F89C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DC34FE2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DA5D2B4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1048A29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F07A00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CF8BC06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75F93B8C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06F5C590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06 — Solar Warmth Warm amber tones · Bold organic type · Energetic---</w:t>
      </w:r>
    </w:p>
    <w:p w14:paraId="28DC0E7E" w14:textId="5B836EB8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5C3B642E" wp14:editId="75047908">
            <wp:extent cx="5731510" cy="7244080"/>
            <wp:effectExtent l="0" t="0" r="2540" b="0"/>
            <wp:docPr id="8230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9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808B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B4DDFE1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0852BA41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DA8CC34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07 — Ink &amp; Signal Editorial newspaper DNA · Chunky dividers · Monochrome with signal red---</w:t>
      </w:r>
    </w:p>
    <w:p w14:paraId="26A59929" w14:textId="35E0395C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76054A65" wp14:editId="3F0FD58B">
            <wp:extent cx="5731510" cy="6989445"/>
            <wp:effectExtent l="0" t="0" r="2540" b="1905"/>
            <wp:docPr id="4054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1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640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47C1E5D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369D26D1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7033D27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FAEA4C7" w14:textId="77777777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08 — Obsidian Elite Premium dark · Muted slate · Pure data-forward---</w:t>
      </w:r>
    </w:p>
    <w:p w14:paraId="61B4D7EE" w14:textId="6E1D1BDA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6DC27F0A" wp14:editId="764F8934">
            <wp:extent cx="5731510" cy="6424295"/>
            <wp:effectExtent l="0" t="0" r="2540" b="0"/>
            <wp:docPr id="64802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3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9624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04912A92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324AE49D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1E899FC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2030C854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8E01FEC" w14:textId="77777777" w:rsidR="00556956" w:rsidRPr="00B6164B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9F467D9" w14:textId="77777777" w:rsidR="00B6164B" w:rsidRPr="00B6164B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09 — Mint Precision Clean white + mint green · Clinical precision · Linear-inspired---</w:t>
      </w:r>
    </w:p>
    <w:p w14:paraId="41F17EFE" w14:textId="0E508F30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drawing>
          <wp:inline distT="0" distB="0" distL="0" distR="0" wp14:anchorId="4391D8BD" wp14:editId="4D64707A">
            <wp:extent cx="5731510" cy="6121400"/>
            <wp:effectExtent l="0" t="0" r="2540" b="0"/>
            <wp:docPr id="19276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9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D7F6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67EDBE11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1E657154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705CC07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41049DC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74FC45BE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5040A58E" w14:textId="69356F08" w:rsidR="00B6164B" w:rsidRPr="00556956" w:rsidRDefault="00B6164B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B6164B">
        <w:rPr>
          <w:rStyle w:val="BookTitle"/>
          <w:rFonts w:ascii="Arial Black" w:hAnsi="Arial Black"/>
          <w:i w:val="0"/>
          <w:iCs w:val="0"/>
          <w:u w:val="single"/>
        </w:rPr>
        <w:t>Design 10 — Carbon Signal Charcoal base · High-contrast white type · Tactical dashboard feel---</w:t>
      </w:r>
    </w:p>
    <w:p w14:paraId="336AB87A" w14:textId="77777777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</w:p>
    <w:p w14:paraId="022E09CF" w14:textId="7F17E57D" w:rsidR="00556956" w:rsidRPr="00556956" w:rsidRDefault="00556956" w:rsidP="00B6164B">
      <w:pPr>
        <w:rPr>
          <w:rStyle w:val="BookTitle"/>
          <w:rFonts w:ascii="Arial Black" w:hAnsi="Arial Black"/>
          <w:i w:val="0"/>
          <w:iCs w:val="0"/>
          <w:u w:val="single"/>
        </w:rPr>
      </w:pPr>
      <w:r w:rsidRPr="00556956">
        <w:rPr>
          <w:rStyle w:val="BookTitle"/>
          <w:rFonts w:ascii="Arial Black" w:hAnsi="Arial Black"/>
          <w:i w:val="0"/>
          <w:iCs w:val="0"/>
          <w:u w:val="single"/>
        </w:rPr>
        <w:lastRenderedPageBreak/>
        <w:drawing>
          <wp:inline distT="0" distB="0" distL="0" distR="0" wp14:anchorId="52CBF321" wp14:editId="7A316D99">
            <wp:extent cx="5731510" cy="6686550"/>
            <wp:effectExtent l="0" t="0" r="2540" b="0"/>
            <wp:docPr id="73044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5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956" w:rsidRPr="0055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F36B1"/>
    <w:multiLevelType w:val="multilevel"/>
    <w:tmpl w:val="D8DA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03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B8"/>
    <w:rsid w:val="003C6292"/>
    <w:rsid w:val="00556956"/>
    <w:rsid w:val="007F14F3"/>
    <w:rsid w:val="00B6164B"/>
    <w:rsid w:val="00C66288"/>
    <w:rsid w:val="00E1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8ECF"/>
  <w15:chartTrackingRefBased/>
  <w15:docId w15:val="{2499B5AD-C02D-45BA-AEC6-37ABAD33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B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5695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Veerla</dc:creator>
  <cp:keywords/>
  <dc:description/>
  <cp:lastModifiedBy>Dhanush Veerla</cp:lastModifiedBy>
  <cp:revision>2</cp:revision>
  <dcterms:created xsi:type="dcterms:W3CDTF">2026-04-10T13:35:00Z</dcterms:created>
  <dcterms:modified xsi:type="dcterms:W3CDTF">2026-04-10T14:05:00Z</dcterms:modified>
</cp:coreProperties>
</file>