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програми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StudyHub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платформа для студентів, яка поєднує індивідуальну роботу та взаємодію в команді. Кожен користувач може мати власний простір для завдань, а також приєднуватися до команд, де доступні спільна дошка Kanban та сховище матеріалів. Крім того, система підтримує групові розклади, які можна синхронізувати з Google Calendar, щоб зручно відстежувати заняття або терміни виконання завдань. Комунікація будується за допомогою повідомлень: запрошення до груп, нагадування про терміни або підтвердження виконаних завдань надсилаються до додатка та дублюються в боті Telegram. Для мотивації користувачів впроваджено систему балів: виконані завдання та похвала від інших учасників приносять додаткові бонуси. Це створює атмосферу здорової конкуренції та допомагає підтримувати високий рівень залученості до роботи команди.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складається з таких вікон: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Board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дошка у форматі Kanban для роботи з завданнями.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Schedule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розклад занять із синхронізацією з сайтом університету.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файлове сховище для навчальних матеріалів.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профіль користувача з особистими даними та підключенням Telegram-бота.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Головна сторінка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стартове меню з навігацією.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9ilt57d410f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Реєстрація та автентифікація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 нового користувача</w:t>
        <w:br w:type="textWrapping"/>
        <w:t xml:space="preserve">Як користувач, я можу створити новий обліковий запис, щоб працювати з додатком.</w:t>
        <w:br w:type="textWrapping"/>
        <w:t xml:space="preserve">Необхідні умови: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існує облікового запису з таким e-mail.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Обов’язкові поля: Ім’я, Прізвище, e-mail, Пароль, вибір групи, Підтвердження пароля.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 при стабільному зʼєднанні займає &lt;2 сек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неправильних даних, користувач бачить валідаційні помилки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Авторизація</w:t>
        <w:br w:type="textWrapping"/>
        <w:t xml:space="preserve">Як користувач, я можу увійти у свій обліковий запис.</w:t>
        <w:br w:type="textWrapping"/>
        <w:t xml:space="preserve">Необхідні умови: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 не авторизований.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системі вже існує обліковий запис із введеним e-mail.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Пароль перевіряється на відповідність.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Вхід у систему при стабільному зʼєднанні займає &lt;2 сек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3 неправильного введення паролю, користувачу блокується спроба входу на 5 хв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Відновлення пароля</w:t>
        <w:br w:type="textWrapping"/>
        <w:t xml:space="preserve">Як користувач, я можу скинути пароль, отримавши код підтвердження.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Введено дійсний e-mail.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підтвердження надсилається на e-mail.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підтвердження при стабільному зʼєднанні надходить &lt;60 сек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введення коду можна задати новий пароль.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Змінна пароль займає &lt;2 сек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неправильно введеного коду, користувач немає можливості змінити пароль протягом 10 хв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s77nrk4drji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Task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Kanban-дошку зі завданнями.</w:t>
        <w:br w:type="textWrapping"/>
        <w:t xml:space="preserve">Необхідні умови: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 колонки: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Доступні кнопки: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50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Фільтр / Пошук - відбір завдань за статусом, датою чи текстом.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c. Відображення всіх колонок і задач, при стабільному зʼєднанні </w:t>
        <w:tab/>
        <w:tab/>
        <w:t xml:space="preserve">         займає &lt;10 сек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створювати нові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Доступна кнопка Create Task.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Поля: Назва, Опис, Предмет/Група, Дата дедлайну.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збереження завдання з’являється в колонці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нового завдання займає &lt;2 сек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неправильних даних, користувач бачить валідаційні помилки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редагувати власні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в вікні завдання можна змінювати в будь який час.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Редагування завдання займає &lt;2 сек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неправильних даних, користувач бачить валідаційні помилки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змінювати статус завдання перетягуванням між колонками.</w:t>
        <w:br w:type="textWrapping"/>
        <w:t xml:space="preserve">Необхідні умови: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Колонки повинні бути drag and drop.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Збереження змін відбуваються &lt;2 сек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детальну інформацію про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Відображаються: назва, опис, дати, група, список вкладень, історія змін.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Відображення завдання відбувається &lt;5 сек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rnhlg097lyr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My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експортувати розклад у форматі PDF.</w:t>
        <w:br w:type="textWrapping"/>
        <w:t xml:space="preserve">Необхідні умови: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Доступна кнопка “Import schedule as PDF”.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Експорт розкладу &lt;120 сек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неправильному форматі файлу, користувач отримує валідаційну помилку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2xk7yka7bv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Storage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10.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завантажувати та зберігати навчальні файли.</w:t>
        <w:br w:type="textWrapping"/>
        <w:tab/>
        <w:t xml:space="preserve">Необхідні умови: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Add files для додавання файлу.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перегляду та видалення завантажених матеріалів.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Завантаження всіх файлів при стабільному зʼєднанні &lt;120 сек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Завантаження файлів при стабільному зʼєднанні (lazy loading) &lt;15 сек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завантаженні файлу, більшого ніж 100Мб користувач отримує валідаційну помилку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11.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шукати та фільтрувати файли за назвою або типом.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7jv9ns5x53j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5.Go to my profile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12.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та редагувати особисті дані.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Відображаються: Ім’я, Прізвище, e-mail, фото профілю.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кліку за межами форми, зміни зберігаються у базі &lt;5 сек.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введенні неправильних даних, користувача отримує валідаційні помилки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08.6614173228347" w:right="0" w:hanging="708.66141732283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13.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підключити Telegram-бота для отримання     сповіщень.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Генерується токен/QR-код для підключення &lt;10 сек.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Підтвердження успішного з’єднання &lt;5 сек.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ro3v8uhdipw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Офлайн-режим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850.3937007874017" w:right="0" w:hanging="566.929133858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14.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останні синхронізовані дані без інтернету.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до кешованих завдань і розкладу з позначкою «Дані можуть бути не актуальні».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vo70yw2ayx2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Навігація через навбар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08.6614173228347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15.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переходити між розділами за допомогою бокового меню: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Board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Schedule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Підсвітка поточної вкладки.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Основна сторінка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16</w:t>
      </w:r>
      <w:r w:rsidDel="00000000" w:rsidR="00000000" w:rsidRPr="00000000">
        <w:rPr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потрапити на основну сторінку з навігацією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 повинен бути авторизованим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 сторінки для навігації і кнопка з допоміжною інформацією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Всі вкладки відображаються &lt;1сек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Пріоритети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функцій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Реєстрація, авторизація, створення завдання, перегляд завдань, експорт розкладу, власний кабінет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інтеграція з Telegram, сховище з файлами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зміни теми додатку, гейміфікація і досягнення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Вимоги до продуктивності(Performance Requirements)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StudyHub- це додаток, для підвищення продуктивності, розроблений, щоб студенти могли ефективно керувати своїм розкладом та завданнями. Саме тому система повинна: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ефективно реагувати в реальному часі: відображати  розклад, надсилати сповіщення, оновлювати статуси завдань, завантажувати дошку.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забезпечувати синхронізацію даних, як розклад із розкладами на сайті ЛНУ, чи будь-які зміни в завданні.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(особливо під час періодів з особливим навантаженням, як початок навчального року або період сесії).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забезпечити безперебійну обробку одночасних користувачів.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Програмні та системні вимоги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p0sdf4mc5m0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Мова інтерфейсу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 мова інтерфейсу — українська.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Додатково передбачена підтримка англійської (налаштовується в профілі користувача).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повідомлень і сповіщень повинен бути зрозумілим і лаконічним.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uyabrly4lfte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Вимоги до програмного забезпечення (ПЗ)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Серверна частина: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8.0 або новіше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як reverse-proxy/load balancer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Клієнтська частина: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MAUI з Blazor Hybrid для інтерфейсу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fvwywcr66pk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База даних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Використовується PostgreSQL як основна СУБД.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 для кешування часто змінюваних даних (розклад, статуси задач).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Резервне копіювання БД відбувається щонайменше 1 раз на добу.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Вимоги до безпеки(Safety Requirements)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Додаток є важливим джерелом інформації для студентів. Саме тому неправильна його робота може призвести до небажаних для успішності користувача наслідків.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Сповіщення повинні вчасно нагадувати про дедлайни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Розклад повинен докладно відображати поточні заняття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завдань повинен постійно бути актуальним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Вимоги до захисту(Security Requirement)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Аплікація має справу із особистою інформацією, тому потрібно: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Виключити неавторизований доступ до додатку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Запобігти втраті даних про завдання та графіки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Паролі повинні бути захешовані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Авторизовані користувачі повинні мати доступ до зміни лише власних даних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Атрибути якості програмного забезпечення(Software Quality Attributes)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Availability: Додаток повинен бути доступним 24/7. Даунтайм може негативно відобразитися на успішності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Correctness: Додаток повинен точно відображати актуальний графік, вчасно надсилати дедлайни.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Maintainability: Додаток повинен забезпечувати легке обслуговування, оновлення та виправлення помилок. Оскільки додаток призначений для довгострокового використання, його структура повинна бути простою в управлінні та модифікації за необхідності.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Usability: Інтерфейс додатку повинен бути простим та інтуїтивно-зрозумілим кожному користувачу.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Reliability: Додаток повинен бути стабільним та не виходити із 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Scalability: Додаток повинен витримувати навантаження, коли реєструється велика кількість користувачів, наприклад протягом літнього періоду вступу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Критерії прийнятності(Acceptance criteria)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Створення нового профілю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є новим, незареєстрованим студентом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реєструється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може створити новий акаунт, обрати групу та користуватися доступними функціями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Взаємодія із дошкою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має завдання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взаємодіє із дошкою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може читати умову завдання, додавати дедлайн, змінювати його статус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Отримання сповіщення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У користувача є не виконане завдання, яке необхідно здати у найближчі 24 год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дедлайн близько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отримує сповіщення із нагадуванням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Отримання розкладу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зареєстрований і вказав свою групу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Розклад автоматично завантажується із сайту університету та відображається у додатку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Користувач додає нове завдання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авторизований і знаходиться на дошці завдань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натискає кнопку "Додати завдання" та заповнює форму (назва, дедлайн, опис)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Завдання зберігається у системі та відображається на дошці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Користувач змінює статус завдання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бачить завдання на дошці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змінює статус (наприклад, з "To Do" на "In Progress" або "Done")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Система оновлює статус в реальному часі та синхронізує зміни для всіх учасників команди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Користувач знаходиться офлайн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відкрив додаток без інтернет-з'єднання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переходить на дошку або розклад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бачить останні синхронізовані дані (кешовану версію) з попереднього сеансу, із позначкою, що дані можуть бути неактуальні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Помилка завантаження розкладу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Система не змогла отримати дані з сайту університету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бачить повідомлення про помилку та пропозицію спробувати оновити розклад пізніше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Доступ на кількох пристроях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авторизований на кількох пристроях (телефон, планшет, ПК)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змінює завдання або розклад на одному пристрої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Зміни синхронізуються у реальному часі та відображаються на всіх пристроях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500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2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24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463" w:hanging="582.9999999999999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83" w:hanging="582.9999999999998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0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12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50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