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1250D" w14:textId="77777777" w:rsidR="00DE763D" w:rsidRPr="00DE763D" w:rsidRDefault="00DE763D" w:rsidP="00DE763D">
      <w:pPr>
        <w:spacing w:line="305" w:lineRule="auto"/>
        <w:jc w:val="center"/>
        <w:rPr>
          <w:rFonts w:ascii="Calibri" w:eastAsia="Calibri" w:hAnsi="Calibri" w:cs="Calibri"/>
          <w:i/>
          <w:color w:val="538135" w:themeColor="accent6" w:themeShade="BF"/>
          <w:sz w:val="32"/>
          <w:szCs w:val="32"/>
          <w:lang w:val="pt-PT"/>
        </w:rPr>
      </w:pPr>
      <w:r w:rsidRPr="00DE763D">
        <w:rPr>
          <w:rFonts w:ascii="Calibri" w:eastAsia="Calibri" w:hAnsi="Calibri" w:cs="Calibri"/>
          <w:i/>
          <w:color w:val="538135" w:themeColor="accent6" w:themeShade="BF"/>
          <w:sz w:val="32"/>
          <w:szCs w:val="32"/>
          <w:lang w:val="pt-PT"/>
        </w:rPr>
        <w:t>Departamento de Engenharia Informática e de Sistemas</w:t>
      </w:r>
    </w:p>
    <w:p w14:paraId="4C472163" w14:textId="77777777" w:rsidR="00DE763D" w:rsidRPr="00DE763D" w:rsidRDefault="00DE763D" w:rsidP="00DE763D">
      <w:pPr>
        <w:spacing w:line="305" w:lineRule="auto"/>
        <w:jc w:val="center"/>
        <w:rPr>
          <w:rFonts w:ascii="Calibri" w:eastAsia="Calibri" w:hAnsi="Calibri" w:cs="Calibri"/>
          <w:i/>
          <w:color w:val="538135" w:themeColor="accent6" w:themeShade="BF"/>
          <w:sz w:val="32"/>
          <w:szCs w:val="32"/>
          <w:lang w:val="pt-PT"/>
        </w:rPr>
      </w:pPr>
      <w:r w:rsidRPr="00DE763D">
        <w:rPr>
          <w:rFonts w:ascii="Calibri" w:eastAsia="Calibri" w:hAnsi="Calibri" w:cs="Calibri"/>
          <w:i/>
          <w:color w:val="538135" w:themeColor="accent6" w:themeShade="BF"/>
          <w:sz w:val="32"/>
          <w:szCs w:val="32"/>
          <w:lang w:val="pt-PT"/>
        </w:rPr>
        <w:t>Instituto Superior de Engenharia de Coimbra</w:t>
      </w:r>
    </w:p>
    <w:p w14:paraId="5FD8BF9C" w14:textId="77777777" w:rsidR="00DE763D" w:rsidRPr="00DE763D" w:rsidRDefault="00DE763D" w:rsidP="00DE763D">
      <w:pPr>
        <w:spacing w:line="305" w:lineRule="auto"/>
        <w:jc w:val="center"/>
        <w:rPr>
          <w:rFonts w:ascii="Calibri" w:eastAsia="Calibri" w:hAnsi="Calibri" w:cs="Calibri"/>
          <w:i/>
          <w:color w:val="538135" w:themeColor="accent6" w:themeShade="BF"/>
          <w:sz w:val="32"/>
          <w:szCs w:val="32"/>
        </w:rPr>
      </w:pPr>
      <w:proofErr w:type="spellStart"/>
      <w:r w:rsidRPr="00DE763D">
        <w:rPr>
          <w:rFonts w:ascii="Calibri" w:eastAsia="Calibri" w:hAnsi="Calibri" w:cs="Calibri"/>
          <w:i/>
          <w:color w:val="538135" w:themeColor="accent6" w:themeShade="BF"/>
          <w:sz w:val="32"/>
          <w:szCs w:val="32"/>
        </w:rPr>
        <w:t>Licenciatura</w:t>
      </w:r>
      <w:proofErr w:type="spellEnd"/>
      <w:r w:rsidRPr="00DE763D">
        <w:rPr>
          <w:rFonts w:ascii="Calibri" w:eastAsia="Calibri" w:hAnsi="Calibri" w:cs="Calibri"/>
          <w:i/>
          <w:color w:val="538135" w:themeColor="accent6" w:themeShade="BF"/>
          <w:sz w:val="32"/>
          <w:szCs w:val="32"/>
        </w:rPr>
        <w:t xml:space="preserve"> </w:t>
      </w:r>
      <w:proofErr w:type="spellStart"/>
      <w:r w:rsidRPr="00DE763D">
        <w:rPr>
          <w:rFonts w:ascii="Calibri" w:eastAsia="Calibri" w:hAnsi="Calibri" w:cs="Calibri"/>
          <w:i/>
          <w:color w:val="538135" w:themeColor="accent6" w:themeShade="BF"/>
          <w:sz w:val="32"/>
          <w:szCs w:val="32"/>
        </w:rPr>
        <w:t>em</w:t>
      </w:r>
      <w:proofErr w:type="spellEnd"/>
      <w:r w:rsidRPr="00DE763D">
        <w:rPr>
          <w:rFonts w:ascii="Calibri" w:eastAsia="Calibri" w:hAnsi="Calibri" w:cs="Calibri"/>
          <w:i/>
          <w:color w:val="538135" w:themeColor="accent6" w:themeShade="BF"/>
          <w:sz w:val="32"/>
          <w:szCs w:val="32"/>
        </w:rPr>
        <w:t xml:space="preserve"> </w:t>
      </w:r>
      <w:proofErr w:type="spellStart"/>
      <w:r w:rsidRPr="00DE763D">
        <w:rPr>
          <w:rFonts w:ascii="Calibri" w:eastAsia="Calibri" w:hAnsi="Calibri" w:cs="Calibri"/>
          <w:i/>
          <w:color w:val="538135" w:themeColor="accent6" w:themeShade="BF"/>
          <w:sz w:val="32"/>
          <w:szCs w:val="32"/>
        </w:rPr>
        <w:t>Engenharia</w:t>
      </w:r>
      <w:proofErr w:type="spellEnd"/>
      <w:r w:rsidRPr="00DE763D">
        <w:rPr>
          <w:rFonts w:ascii="Calibri" w:eastAsia="Calibri" w:hAnsi="Calibri" w:cs="Calibri"/>
          <w:i/>
          <w:color w:val="538135" w:themeColor="accent6" w:themeShade="BF"/>
          <w:sz w:val="32"/>
          <w:szCs w:val="32"/>
        </w:rPr>
        <w:t xml:space="preserve"> </w:t>
      </w:r>
      <w:proofErr w:type="spellStart"/>
      <w:r w:rsidRPr="00DE763D">
        <w:rPr>
          <w:rFonts w:ascii="Calibri" w:eastAsia="Calibri" w:hAnsi="Calibri" w:cs="Calibri"/>
          <w:i/>
          <w:color w:val="538135" w:themeColor="accent6" w:themeShade="BF"/>
          <w:sz w:val="32"/>
          <w:szCs w:val="32"/>
        </w:rPr>
        <w:t>Informática</w:t>
      </w:r>
      <w:proofErr w:type="spellEnd"/>
    </w:p>
    <w:p w14:paraId="33338881" w14:textId="6E4BF6E8" w:rsidR="00370A17" w:rsidRDefault="00370A17" w:rsidP="00370A17">
      <w:pPr>
        <w:spacing w:line="305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 wp14:anchorId="7C95C918" wp14:editId="1950A857">
            <wp:extent cx="5591175" cy="21621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5B08804C" w14:textId="30BEBA2A" w:rsidR="00370A17" w:rsidRDefault="00370A17" w:rsidP="00370A17">
      <w:pPr>
        <w:spacing w:line="305" w:lineRule="auto"/>
        <w:jc w:val="center"/>
        <w:rPr>
          <w:rFonts w:ascii="Calibri" w:eastAsia="Calibri" w:hAnsi="Calibri" w:cs="Calibri"/>
          <w:b/>
          <w:color w:val="3D85C6"/>
          <w:sz w:val="28"/>
          <w:szCs w:val="28"/>
        </w:rPr>
      </w:pPr>
      <w:r>
        <w:rPr>
          <w:rFonts w:ascii="Calibri" w:eastAsia="Calibri" w:hAnsi="Calibri" w:cs="Calibri"/>
          <w:b/>
          <w:color w:val="3D85C6"/>
          <w:sz w:val="28"/>
          <w:szCs w:val="28"/>
        </w:rPr>
        <w:t xml:space="preserve"> </w:t>
      </w:r>
    </w:p>
    <w:p w14:paraId="702ECFBA" w14:textId="47B85C30" w:rsidR="00370A17" w:rsidRPr="00370A17" w:rsidRDefault="00370A17" w:rsidP="00370A17">
      <w:pPr>
        <w:numPr>
          <w:ilvl w:val="0"/>
          <w:numId w:val="3"/>
        </w:numPr>
        <w:spacing w:after="0"/>
        <w:contextualSpacing/>
        <w:jc w:val="center"/>
        <w:rPr>
          <w:rFonts w:ascii="Calibri" w:eastAsia="Calibri" w:hAnsi="Calibri" w:cs="Calibri"/>
          <w:b/>
          <w:color w:val="538135" w:themeColor="accent6" w:themeShade="BF"/>
          <w:sz w:val="60"/>
          <w:szCs w:val="60"/>
        </w:rPr>
      </w:pPr>
      <w:proofErr w:type="spellStart"/>
      <w:r w:rsidRPr="00370A17">
        <w:rPr>
          <w:rFonts w:ascii="Calibri" w:eastAsia="Calibri" w:hAnsi="Calibri" w:cs="Calibri"/>
          <w:b/>
          <w:color w:val="538135" w:themeColor="accent6" w:themeShade="BF"/>
          <w:sz w:val="60"/>
          <w:szCs w:val="60"/>
        </w:rPr>
        <w:t>Conhecimento</w:t>
      </w:r>
      <w:proofErr w:type="spellEnd"/>
      <w:r w:rsidRPr="00370A17">
        <w:rPr>
          <w:rFonts w:ascii="Calibri" w:eastAsia="Calibri" w:hAnsi="Calibri" w:cs="Calibri"/>
          <w:b/>
          <w:color w:val="538135" w:themeColor="accent6" w:themeShade="BF"/>
          <w:sz w:val="60"/>
          <w:szCs w:val="60"/>
        </w:rPr>
        <w:t xml:space="preserve"> e </w:t>
      </w:r>
      <w:proofErr w:type="spellStart"/>
      <w:r w:rsidRPr="00370A17">
        <w:rPr>
          <w:rFonts w:ascii="Calibri" w:eastAsia="Calibri" w:hAnsi="Calibri" w:cs="Calibri"/>
          <w:b/>
          <w:color w:val="538135" w:themeColor="accent6" w:themeShade="BF"/>
          <w:sz w:val="60"/>
          <w:szCs w:val="60"/>
        </w:rPr>
        <w:t>Raciocínio</w:t>
      </w:r>
      <w:proofErr w:type="spellEnd"/>
      <w:r w:rsidRPr="00370A17">
        <w:rPr>
          <w:rFonts w:ascii="Calibri" w:eastAsia="Calibri" w:hAnsi="Calibri" w:cs="Calibri"/>
          <w:b/>
          <w:color w:val="538135" w:themeColor="accent6" w:themeShade="BF"/>
          <w:sz w:val="60"/>
          <w:szCs w:val="60"/>
        </w:rPr>
        <w:t xml:space="preserve"> -</w:t>
      </w:r>
    </w:p>
    <w:p w14:paraId="4EE416E5" w14:textId="77777777" w:rsidR="00370A17" w:rsidRDefault="00370A17" w:rsidP="00370A17">
      <w:pPr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 xml:space="preserve"> </w:t>
      </w:r>
    </w:p>
    <w:p w14:paraId="1F4F20A4" w14:textId="26B0CE42" w:rsidR="00370A17" w:rsidRDefault="00370A17" w:rsidP="00370A17">
      <w:pPr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201</w:t>
      </w:r>
      <w:r>
        <w:rPr>
          <w:rFonts w:ascii="Calibri" w:eastAsia="Calibri" w:hAnsi="Calibri" w:cs="Calibri"/>
          <w:b/>
          <w:sz w:val="48"/>
          <w:szCs w:val="48"/>
        </w:rPr>
        <w:t>8</w:t>
      </w:r>
      <w:r>
        <w:rPr>
          <w:rFonts w:ascii="Calibri" w:eastAsia="Calibri" w:hAnsi="Calibri" w:cs="Calibri"/>
          <w:b/>
          <w:sz w:val="48"/>
          <w:szCs w:val="48"/>
        </w:rPr>
        <w:t>/201</w:t>
      </w:r>
      <w:r>
        <w:rPr>
          <w:rFonts w:ascii="Calibri" w:eastAsia="Calibri" w:hAnsi="Calibri" w:cs="Calibri"/>
          <w:b/>
          <w:sz w:val="48"/>
          <w:szCs w:val="48"/>
        </w:rPr>
        <w:t>9</w:t>
      </w:r>
    </w:p>
    <w:p w14:paraId="39A3F810" w14:textId="06B56B38" w:rsidR="00370A17" w:rsidRDefault="00370A17" w:rsidP="00370A17">
      <w:pPr>
        <w:jc w:val="center"/>
        <w:rPr>
          <w:rFonts w:ascii="Calibri" w:eastAsia="Calibri" w:hAnsi="Calibri" w:cs="Calibri"/>
          <w:b/>
          <w:sz w:val="56"/>
          <w:szCs w:val="56"/>
        </w:rPr>
      </w:pPr>
      <w:proofErr w:type="spellStart"/>
      <w:r>
        <w:rPr>
          <w:rFonts w:ascii="Calibri" w:eastAsia="Calibri" w:hAnsi="Calibri" w:cs="Calibri"/>
          <w:b/>
          <w:sz w:val="56"/>
          <w:szCs w:val="56"/>
        </w:rPr>
        <w:t>Trabalho</w:t>
      </w:r>
      <w:proofErr w:type="spellEnd"/>
      <w:r>
        <w:rPr>
          <w:rFonts w:ascii="Calibri" w:eastAsia="Calibri" w:hAnsi="Calibri" w:cs="Calibri"/>
          <w:b/>
          <w:sz w:val="56"/>
          <w:szCs w:val="56"/>
        </w:rPr>
        <w:t xml:space="preserve"> </w:t>
      </w:r>
      <w:proofErr w:type="spellStart"/>
      <w:r>
        <w:rPr>
          <w:rFonts w:ascii="Calibri" w:eastAsia="Calibri" w:hAnsi="Calibri" w:cs="Calibri"/>
          <w:b/>
          <w:sz w:val="56"/>
          <w:szCs w:val="56"/>
        </w:rPr>
        <w:t>Prático</w:t>
      </w:r>
      <w:proofErr w:type="spellEnd"/>
    </w:p>
    <w:p w14:paraId="0AFC320D" w14:textId="25AF0F94" w:rsidR="00370A17" w:rsidRDefault="00370A17" w:rsidP="00370A17">
      <w:pPr>
        <w:spacing w:line="305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0818CCE8" w14:textId="77777777" w:rsidR="00370A17" w:rsidRPr="00370A17" w:rsidRDefault="00370A17" w:rsidP="00370A17">
      <w:pPr>
        <w:spacing w:line="305" w:lineRule="auto"/>
        <w:jc w:val="center"/>
        <w:rPr>
          <w:rFonts w:ascii="Calibri" w:eastAsia="Calibri" w:hAnsi="Calibri" w:cs="Calibri"/>
          <w:b/>
          <w:color w:val="538135" w:themeColor="accent6" w:themeShade="BF"/>
          <w:sz w:val="28"/>
          <w:szCs w:val="28"/>
          <w:lang w:val="pt-PT"/>
        </w:rPr>
      </w:pPr>
      <w:r w:rsidRPr="00370A17">
        <w:rPr>
          <w:rFonts w:ascii="Calibri" w:eastAsia="Calibri" w:hAnsi="Calibri" w:cs="Calibri"/>
          <w:b/>
          <w:color w:val="538135" w:themeColor="accent6" w:themeShade="BF"/>
          <w:sz w:val="28"/>
          <w:szCs w:val="28"/>
          <w:lang w:val="pt-PT"/>
        </w:rPr>
        <w:t xml:space="preserve">Trabalho realizado por: </w:t>
      </w:r>
    </w:p>
    <w:p w14:paraId="3A798BE4" w14:textId="77777777" w:rsidR="00370A17" w:rsidRPr="00370A17" w:rsidRDefault="00370A17" w:rsidP="00370A17">
      <w:pPr>
        <w:spacing w:line="305" w:lineRule="auto"/>
        <w:jc w:val="center"/>
        <w:rPr>
          <w:rFonts w:ascii="Calibri" w:eastAsia="Calibri" w:hAnsi="Calibri" w:cs="Calibri"/>
          <w:sz w:val="28"/>
          <w:szCs w:val="28"/>
          <w:lang w:val="pt-PT"/>
        </w:rPr>
      </w:pPr>
      <w:r w:rsidRPr="00370A17">
        <w:rPr>
          <w:rFonts w:ascii="Calibri" w:eastAsia="Calibri" w:hAnsi="Calibri" w:cs="Calibri"/>
          <w:sz w:val="28"/>
          <w:szCs w:val="28"/>
          <w:lang w:val="pt-PT"/>
        </w:rPr>
        <w:t>Gabriel Pinheiro nº21260736</w:t>
      </w:r>
    </w:p>
    <w:p w14:paraId="5EFD3A3F" w14:textId="4F626D24" w:rsidR="0061653C" w:rsidRPr="0061653C" w:rsidRDefault="00370A17" w:rsidP="0061653C">
      <w:pPr>
        <w:spacing w:line="305" w:lineRule="auto"/>
        <w:jc w:val="center"/>
        <w:rPr>
          <w:rFonts w:ascii="Calibri" w:eastAsia="Calibri" w:hAnsi="Calibri" w:cs="Calibri"/>
          <w:sz w:val="28"/>
          <w:szCs w:val="28"/>
          <w:lang w:val="pt-PT"/>
        </w:rPr>
      </w:pPr>
      <w:r w:rsidRPr="00370A17">
        <w:rPr>
          <w:rFonts w:ascii="Calibri" w:eastAsia="Calibri" w:hAnsi="Calibri" w:cs="Calibri"/>
          <w:sz w:val="28"/>
          <w:szCs w:val="28"/>
          <w:lang w:val="pt-PT"/>
        </w:rPr>
        <w:t>Guilherme Silva nº 2126031</w:t>
      </w:r>
    </w:p>
    <w:p w14:paraId="3DA37212" w14:textId="5203661F" w:rsidR="00182961" w:rsidRDefault="00182961" w:rsidP="00182961">
      <w:pPr>
        <w:pStyle w:val="Title"/>
        <w:rPr>
          <w:lang w:val="pt-PT"/>
        </w:rPr>
      </w:pPr>
      <w:r>
        <w:rPr>
          <w:lang w:val="pt-PT"/>
        </w:rPr>
        <w:lastRenderedPageBreak/>
        <w:t>CBR</w:t>
      </w:r>
    </w:p>
    <w:p w14:paraId="425BE243" w14:textId="0E01D812" w:rsidR="001C00C5" w:rsidRDefault="005977EF">
      <w:pPr>
        <w:rPr>
          <w:lang w:val="pt-PT"/>
        </w:rPr>
      </w:pPr>
      <w:r w:rsidRPr="00182961">
        <w:rPr>
          <w:lang w:val="pt-PT"/>
        </w:rPr>
        <w:t>O CBR</w:t>
      </w:r>
      <w:r w:rsidR="00182961" w:rsidRPr="00182961">
        <w:rPr>
          <w:lang w:val="pt-PT"/>
        </w:rPr>
        <w:t xml:space="preserve"> (</w:t>
      </w:r>
      <w:r w:rsidR="00182961" w:rsidRPr="009C57AF">
        <w:rPr>
          <w:i/>
          <w:lang w:val="pt-PT"/>
        </w:rPr>
        <w:t>Case Based Reasoning</w:t>
      </w:r>
      <w:r w:rsidR="00182961" w:rsidRPr="00182961">
        <w:rPr>
          <w:lang w:val="pt-PT"/>
        </w:rPr>
        <w:t>) é um modelo</w:t>
      </w:r>
      <w:r w:rsidR="00182961">
        <w:rPr>
          <w:lang w:val="pt-PT"/>
        </w:rPr>
        <w:t xml:space="preserve"> utilizado em diversos sistemas periciais. Tem como base a utilização de diversos casos/experiências passadas em que cada um destes casos é composto por uma descrição e a respetiva solução. A resolução de novos casos é feita ao encontrar um ou mais casos semelhantes ao atual e apresentar uma solução adaptada ao novo contexto.</w:t>
      </w:r>
    </w:p>
    <w:p w14:paraId="77CAE3C8" w14:textId="77777777" w:rsidR="0061653C" w:rsidRDefault="0061653C">
      <w:pPr>
        <w:rPr>
          <w:lang w:val="pt-PT"/>
        </w:rPr>
      </w:pPr>
    </w:p>
    <w:p w14:paraId="5A03EBAC" w14:textId="77777777" w:rsidR="00182961" w:rsidRDefault="00182961" w:rsidP="00182961">
      <w:pPr>
        <w:pStyle w:val="Title"/>
        <w:rPr>
          <w:lang w:val="pt-PT"/>
        </w:rPr>
      </w:pPr>
      <w:r>
        <w:rPr>
          <w:lang w:val="pt-PT"/>
        </w:rPr>
        <w:t>O Nosso Problema</w:t>
      </w:r>
    </w:p>
    <w:p w14:paraId="6374FC53" w14:textId="77777777" w:rsidR="00182961" w:rsidRPr="009C57AF" w:rsidRDefault="009C57AF" w:rsidP="00182961">
      <w:r>
        <w:rPr>
          <w:lang w:val="pt-PT"/>
        </w:rPr>
        <w:t xml:space="preserve">O problema apresentado neste trabalho é o de perceber se uma pessoa tem tendência futura para contrair diabetes. Foi-nos fornecido um </w:t>
      </w:r>
      <w:r w:rsidRPr="009C57AF">
        <w:rPr>
          <w:i/>
          <w:lang w:val="pt-PT"/>
        </w:rPr>
        <w:t>dataset</w:t>
      </w:r>
      <w:r>
        <w:rPr>
          <w:lang w:val="pt-PT"/>
        </w:rPr>
        <w:t xml:space="preserve"> com 768 exemplos de indivíduos com e sem diabetes. </w:t>
      </w:r>
      <w:r w:rsidRPr="009C57AF">
        <w:t>Os atributos têm o seguinte significado:</w:t>
      </w:r>
    </w:p>
    <w:p w14:paraId="1A00EA00" w14:textId="77777777" w:rsidR="009C57AF" w:rsidRPr="009C57AF" w:rsidRDefault="009C57AF" w:rsidP="009C57AF">
      <w:pPr>
        <w:pStyle w:val="ListParagraph"/>
        <w:numPr>
          <w:ilvl w:val="0"/>
          <w:numId w:val="2"/>
        </w:numPr>
        <w:rPr>
          <w:i/>
        </w:rPr>
      </w:pPr>
      <w:r w:rsidRPr="009C57AF">
        <w:rPr>
          <w:i/>
        </w:rPr>
        <w:t xml:space="preserve">PregnanciesNumber of times pregnant </w:t>
      </w:r>
    </w:p>
    <w:p w14:paraId="301DC06B" w14:textId="77777777" w:rsidR="009C57AF" w:rsidRPr="009C57AF" w:rsidRDefault="009C57AF" w:rsidP="009C57AF">
      <w:pPr>
        <w:pStyle w:val="ListParagraph"/>
        <w:numPr>
          <w:ilvl w:val="0"/>
          <w:numId w:val="2"/>
        </w:numPr>
        <w:rPr>
          <w:i/>
        </w:rPr>
      </w:pPr>
      <w:r w:rsidRPr="009C57AF">
        <w:rPr>
          <w:i/>
        </w:rPr>
        <w:t xml:space="preserve">GlucosePlasma glucose concentration a 2 hours in an oral glucose tolerance test </w:t>
      </w:r>
    </w:p>
    <w:p w14:paraId="006B881D" w14:textId="77777777" w:rsidR="009C57AF" w:rsidRPr="009C57AF" w:rsidRDefault="009C57AF" w:rsidP="009C57AF">
      <w:pPr>
        <w:pStyle w:val="ListParagraph"/>
        <w:numPr>
          <w:ilvl w:val="0"/>
          <w:numId w:val="2"/>
        </w:numPr>
        <w:rPr>
          <w:i/>
        </w:rPr>
      </w:pPr>
      <w:r w:rsidRPr="009C57AF">
        <w:rPr>
          <w:i/>
        </w:rPr>
        <w:t xml:space="preserve">BloodPressureDiastolic blood pressure (mm Hg) </w:t>
      </w:r>
    </w:p>
    <w:p w14:paraId="38517FB3" w14:textId="77777777" w:rsidR="009C57AF" w:rsidRPr="009C57AF" w:rsidRDefault="009C57AF" w:rsidP="009C57AF">
      <w:pPr>
        <w:pStyle w:val="ListParagraph"/>
        <w:numPr>
          <w:ilvl w:val="0"/>
          <w:numId w:val="2"/>
        </w:numPr>
        <w:rPr>
          <w:i/>
        </w:rPr>
      </w:pPr>
      <w:r w:rsidRPr="009C57AF">
        <w:rPr>
          <w:i/>
        </w:rPr>
        <w:t xml:space="preserve">SkinThicknessTriceps skin fold thickness (mm) </w:t>
      </w:r>
    </w:p>
    <w:p w14:paraId="299CD497" w14:textId="77777777" w:rsidR="009C57AF" w:rsidRPr="009C57AF" w:rsidRDefault="009C57AF" w:rsidP="009C57AF">
      <w:pPr>
        <w:pStyle w:val="ListParagraph"/>
        <w:numPr>
          <w:ilvl w:val="0"/>
          <w:numId w:val="2"/>
        </w:numPr>
        <w:rPr>
          <w:i/>
        </w:rPr>
      </w:pPr>
      <w:r w:rsidRPr="009C57AF">
        <w:rPr>
          <w:i/>
        </w:rPr>
        <w:t xml:space="preserve">Insulin2-Hour serum insulin (mu U/ml) </w:t>
      </w:r>
    </w:p>
    <w:p w14:paraId="00946CA4" w14:textId="77777777" w:rsidR="009C57AF" w:rsidRPr="009C57AF" w:rsidRDefault="009C57AF" w:rsidP="009C57AF">
      <w:pPr>
        <w:pStyle w:val="ListParagraph"/>
        <w:numPr>
          <w:ilvl w:val="0"/>
          <w:numId w:val="2"/>
        </w:numPr>
        <w:rPr>
          <w:i/>
        </w:rPr>
      </w:pPr>
      <w:r w:rsidRPr="009C57AF">
        <w:rPr>
          <w:i/>
        </w:rPr>
        <w:t xml:space="preserve">BMIBody mass index (weight in kg/(height in m)^2) </w:t>
      </w:r>
    </w:p>
    <w:p w14:paraId="59188381" w14:textId="77777777" w:rsidR="009C57AF" w:rsidRPr="009C57AF" w:rsidRDefault="009C57AF" w:rsidP="009C57AF">
      <w:pPr>
        <w:pStyle w:val="ListParagraph"/>
        <w:numPr>
          <w:ilvl w:val="0"/>
          <w:numId w:val="2"/>
        </w:numPr>
        <w:rPr>
          <w:i/>
        </w:rPr>
      </w:pPr>
      <w:r w:rsidRPr="009C57AF">
        <w:rPr>
          <w:i/>
        </w:rPr>
        <w:t xml:space="preserve">DiabetesPedigreeFunction: Diabetes pedigree function </w:t>
      </w:r>
    </w:p>
    <w:p w14:paraId="1C79C0FC" w14:textId="77777777" w:rsidR="009C57AF" w:rsidRPr="009C57AF" w:rsidRDefault="009C57AF" w:rsidP="009C57AF">
      <w:pPr>
        <w:pStyle w:val="ListParagraph"/>
        <w:numPr>
          <w:ilvl w:val="0"/>
          <w:numId w:val="2"/>
        </w:numPr>
        <w:rPr>
          <w:i/>
        </w:rPr>
      </w:pPr>
      <w:r w:rsidRPr="009C57AF">
        <w:rPr>
          <w:i/>
        </w:rPr>
        <w:t xml:space="preserve">AgeAge (years) </w:t>
      </w:r>
    </w:p>
    <w:p w14:paraId="05ED4FAE" w14:textId="3D91672B" w:rsidR="009C57AF" w:rsidRDefault="009C57AF" w:rsidP="009C57AF">
      <w:pPr>
        <w:pStyle w:val="ListParagraph"/>
        <w:numPr>
          <w:ilvl w:val="0"/>
          <w:numId w:val="2"/>
        </w:numPr>
        <w:rPr>
          <w:i/>
        </w:rPr>
      </w:pPr>
      <w:r w:rsidRPr="009C57AF">
        <w:rPr>
          <w:i/>
        </w:rPr>
        <w:t>OutcomeClass variable (0 or 1) 268 of 768 are 1, the others are 0</w:t>
      </w:r>
    </w:p>
    <w:p w14:paraId="0E2FABAC" w14:textId="0832EA24" w:rsidR="0061653C" w:rsidRPr="009C57AF" w:rsidRDefault="0061653C" w:rsidP="0061653C">
      <w:pPr>
        <w:pStyle w:val="ListParagraph"/>
        <w:ind w:left="1080"/>
        <w:rPr>
          <w:i/>
        </w:rPr>
      </w:pPr>
    </w:p>
    <w:p w14:paraId="7C16684D" w14:textId="77777777" w:rsidR="009C57AF" w:rsidRDefault="00A56B9E" w:rsidP="00A56B9E">
      <w:pPr>
        <w:pStyle w:val="Title"/>
        <w:rPr>
          <w:lang w:val="pt-PT"/>
        </w:rPr>
      </w:pPr>
      <w:r w:rsidRPr="00A56B9E">
        <w:rPr>
          <w:lang w:val="pt-PT"/>
        </w:rPr>
        <w:t>CBR Aplicado Ao Nosso P</w:t>
      </w:r>
      <w:r>
        <w:rPr>
          <w:lang w:val="pt-PT"/>
        </w:rPr>
        <w:t>roblema</w:t>
      </w:r>
    </w:p>
    <w:p w14:paraId="02AC449E" w14:textId="77777777" w:rsidR="00354BE0" w:rsidRPr="00354BE0" w:rsidRDefault="00A56B9E" w:rsidP="00354BE0">
      <w:pPr>
        <w:rPr>
          <w:lang w:val="pt-PT"/>
        </w:rPr>
      </w:pPr>
      <w:r>
        <w:rPr>
          <w:lang w:val="pt-PT"/>
        </w:rPr>
        <w:t>Inicialmente</w:t>
      </w:r>
      <w:r w:rsidR="00354BE0">
        <w:rPr>
          <w:lang w:val="pt-PT"/>
        </w:rPr>
        <w:t xml:space="preserve">, após ler e guardar todos os casos do dataset disponibilizado, entramos na fase de </w:t>
      </w:r>
      <w:r w:rsidR="00354BE0" w:rsidRPr="00354BE0">
        <w:rPr>
          <w:i/>
          <w:lang w:val="pt-PT"/>
        </w:rPr>
        <w:t>retrieve</w:t>
      </w:r>
      <w:r w:rsidR="00354BE0">
        <w:rPr>
          <w:lang w:val="pt-PT"/>
        </w:rPr>
        <w:t>, onde</w:t>
      </w:r>
      <w:r>
        <w:rPr>
          <w:lang w:val="pt-PT"/>
        </w:rPr>
        <w:t xml:space="preserve"> tivemos que atribuir </w:t>
      </w:r>
      <w:r>
        <w:rPr>
          <w:i/>
          <w:lang w:val="pt-PT"/>
        </w:rPr>
        <w:t xml:space="preserve">weighting factors </w:t>
      </w:r>
      <w:r>
        <w:rPr>
          <w:lang w:val="pt-PT"/>
        </w:rPr>
        <w:t xml:space="preserve">para os diferentes atributos, sendo que, ao pedir a opinião de pessoas que estão ativamente envolvidas no campo da medicina e enfermagem, </w:t>
      </w:r>
      <w:r w:rsidR="00354BE0">
        <w:rPr>
          <w:lang w:val="pt-PT"/>
        </w:rPr>
        <w:t>chegamos à conclusão que iríamos usar uma escala de 1 a 5 do menos relevante ao mais relevante respetivamente. Estes são os valores que foram utilizados em todo o decorrer da experiência:</w:t>
      </w:r>
      <w:r w:rsidR="00354BE0" w:rsidRPr="00354BE0">
        <w:rPr>
          <w:lang w:val="pt-PT"/>
        </w:rPr>
        <w:t xml:space="preserve"> </w:t>
      </w:r>
    </w:p>
    <w:p w14:paraId="25D11194" w14:textId="77777777" w:rsidR="00354BE0" w:rsidRPr="009C57AF" w:rsidRDefault="00354BE0" w:rsidP="00354BE0">
      <w:pPr>
        <w:pStyle w:val="ListParagraph"/>
        <w:numPr>
          <w:ilvl w:val="0"/>
          <w:numId w:val="2"/>
        </w:numPr>
        <w:rPr>
          <w:i/>
        </w:rPr>
      </w:pPr>
      <w:r w:rsidRPr="009C57AF">
        <w:rPr>
          <w:i/>
        </w:rPr>
        <w:t>Pregnancies</w:t>
      </w:r>
      <w:r>
        <w:rPr>
          <w:i/>
        </w:rPr>
        <w:t xml:space="preserve"> – 1</w:t>
      </w:r>
    </w:p>
    <w:p w14:paraId="609C2CBD" w14:textId="77777777" w:rsidR="00354BE0" w:rsidRPr="009C57AF" w:rsidRDefault="00354BE0" w:rsidP="00354BE0">
      <w:pPr>
        <w:pStyle w:val="ListParagraph"/>
        <w:numPr>
          <w:ilvl w:val="0"/>
          <w:numId w:val="2"/>
        </w:numPr>
        <w:rPr>
          <w:i/>
        </w:rPr>
      </w:pPr>
      <w:r w:rsidRPr="009C57AF">
        <w:rPr>
          <w:i/>
        </w:rPr>
        <w:t>Glucose</w:t>
      </w:r>
      <w:r>
        <w:rPr>
          <w:i/>
        </w:rPr>
        <w:t xml:space="preserve"> - 3</w:t>
      </w:r>
      <w:r w:rsidRPr="009C57AF">
        <w:rPr>
          <w:i/>
        </w:rPr>
        <w:t xml:space="preserve"> </w:t>
      </w:r>
    </w:p>
    <w:p w14:paraId="626D3490" w14:textId="77777777" w:rsidR="00354BE0" w:rsidRPr="009C57AF" w:rsidRDefault="00354BE0" w:rsidP="00354BE0">
      <w:pPr>
        <w:pStyle w:val="ListParagraph"/>
        <w:numPr>
          <w:ilvl w:val="0"/>
          <w:numId w:val="2"/>
        </w:numPr>
        <w:rPr>
          <w:i/>
        </w:rPr>
      </w:pPr>
      <w:r w:rsidRPr="009C57AF">
        <w:rPr>
          <w:i/>
        </w:rPr>
        <w:t>BloodPressure</w:t>
      </w:r>
      <w:r>
        <w:rPr>
          <w:i/>
        </w:rPr>
        <w:t xml:space="preserve"> - 2</w:t>
      </w:r>
      <w:r w:rsidRPr="009C57AF">
        <w:rPr>
          <w:i/>
        </w:rPr>
        <w:t xml:space="preserve"> </w:t>
      </w:r>
    </w:p>
    <w:p w14:paraId="1286535A" w14:textId="77777777" w:rsidR="00354BE0" w:rsidRDefault="00354BE0" w:rsidP="00354BE0">
      <w:pPr>
        <w:pStyle w:val="ListParagraph"/>
        <w:numPr>
          <w:ilvl w:val="0"/>
          <w:numId w:val="2"/>
        </w:numPr>
        <w:rPr>
          <w:i/>
        </w:rPr>
      </w:pPr>
      <w:r w:rsidRPr="00354BE0">
        <w:rPr>
          <w:i/>
        </w:rPr>
        <w:t>SkinThicknessTriceps</w:t>
      </w:r>
      <w:r>
        <w:rPr>
          <w:i/>
        </w:rPr>
        <w:t xml:space="preserve"> – 1</w:t>
      </w:r>
    </w:p>
    <w:p w14:paraId="463871C5" w14:textId="77777777" w:rsidR="00354BE0" w:rsidRPr="00354BE0" w:rsidRDefault="00354BE0" w:rsidP="00354BE0">
      <w:pPr>
        <w:pStyle w:val="ListParagraph"/>
        <w:numPr>
          <w:ilvl w:val="0"/>
          <w:numId w:val="2"/>
        </w:numPr>
        <w:rPr>
          <w:i/>
        </w:rPr>
      </w:pPr>
      <w:r w:rsidRPr="00354BE0">
        <w:rPr>
          <w:i/>
        </w:rPr>
        <w:t xml:space="preserve">Insulin - 3 </w:t>
      </w:r>
    </w:p>
    <w:p w14:paraId="7E7176BE" w14:textId="77777777" w:rsidR="00354BE0" w:rsidRPr="009C57AF" w:rsidRDefault="00354BE0" w:rsidP="00354BE0">
      <w:pPr>
        <w:pStyle w:val="ListParagraph"/>
        <w:numPr>
          <w:ilvl w:val="0"/>
          <w:numId w:val="2"/>
        </w:numPr>
        <w:rPr>
          <w:i/>
        </w:rPr>
      </w:pPr>
      <w:r w:rsidRPr="009C57AF">
        <w:rPr>
          <w:i/>
        </w:rPr>
        <w:t>BMI</w:t>
      </w:r>
      <w:r>
        <w:rPr>
          <w:i/>
        </w:rPr>
        <w:t xml:space="preserve"> - 5</w:t>
      </w:r>
    </w:p>
    <w:p w14:paraId="61E5519B" w14:textId="77777777" w:rsidR="00354BE0" w:rsidRPr="009C57AF" w:rsidRDefault="00354BE0" w:rsidP="00354BE0">
      <w:pPr>
        <w:pStyle w:val="ListParagraph"/>
        <w:numPr>
          <w:ilvl w:val="0"/>
          <w:numId w:val="2"/>
        </w:numPr>
        <w:rPr>
          <w:i/>
        </w:rPr>
      </w:pPr>
      <w:r w:rsidRPr="009C57AF">
        <w:rPr>
          <w:i/>
        </w:rPr>
        <w:t>DiabetesPedigreeFunction</w:t>
      </w:r>
      <w:r>
        <w:rPr>
          <w:i/>
        </w:rPr>
        <w:t xml:space="preserve"> - 1</w:t>
      </w:r>
    </w:p>
    <w:p w14:paraId="35788771" w14:textId="77777777" w:rsidR="00354BE0" w:rsidRDefault="00354BE0" w:rsidP="00354BE0">
      <w:pPr>
        <w:pStyle w:val="ListParagraph"/>
        <w:numPr>
          <w:ilvl w:val="0"/>
          <w:numId w:val="2"/>
        </w:numPr>
        <w:rPr>
          <w:i/>
        </w:rPr>
      </w:pPr>
      <w:r w:rsidRPr="009C57AF">
        <w:rPr>
          <w:i/>
        </w:rPr>
        <w:t>Age</w:t>
      </w:r>
      <w:r>
        <w:rPr>
          <w:i/>
        </w:rPr>
        <w:t xml:space="preserve"> – 3</w:t>
      </w:r>
    </w:p>
    <w:p w14:paraId="6BF0D59C" w14:textId="77777777" w:rsidR="003D3896" w:rsidRDefault="003D3896" w:rsidP="00354BE0">
      <w:pPr>
        <w:rPr>
          <w:lang w:val="pt-PT"/>
        </w:rPr>
      </w:pPr>
    </w:p>
    <w:p w14:paraId="113FC087" w14:textId="77777777" w:rsidR="003D3896" w:rsidRDefault="003D3896" w:rsidP="00354BE0">
      <w:pPr>
        <w:rPr>
          <w:lang w:val="pt-PT"/>
        </w:rPr>
      </w:pPr>
    </w:p>
    <w:p w14:paraId="55C9C273" w14:textId="77777777" w:rsidR="00354BE0" w:rsidRDefault="00354BE0" w:rsidP="00354BE0">
      <w:pPr>
        <w:rPr>
          <w:lang w:val="pt-PT"/>
        </w:rPr>
      </w:pPr>
      <w:r w:rsidRPr="00354BE0">
        <w:rPr>
          <w:lang w:val="pt-PT"/>
        </w:rPr>
        <w:t>Após esta atribuição ser feita j</w:t>
      </w:r>
      <w:r>
        <w:rPr>
          <w:lang w:val="pt-PT"/>
        </w:rPr>
        <w:t>á se pode comparar o novo caso com os casos já existentes e perceber quais as suas similaridades ou disparida</w:t>
      </w:r>
      <w:r w:rsidR="003D3896">
        <w:rPr>
          <w:lang w:val="pt-PT"/>
        </w:rPr>
        <w:t xml:space="preserve">des. Este processo é feito a partir do </w:t>
      </w:r>
      <w:r w:rsidR="005D0A39">
        <w:rPr>
          <w:lang w:val="pt-PT"/>
        </w:rPr>
        <w:t>cálculo</w:t>
      </w:r>
      <w:r w:rsidR="003D3896">
        <w:rPr>
          <w:lang w:val="pt-PT"/>
        </w:rPr>
        <w:t xml:space="preserve"> das distâncias absolutas entre os diferentes atributos e fazendo o cálculo da semelhança final entre os casos analisados, como podemos ver no</w:t>
      </w:r>
      <w:r w:rsidR="005D0A39">
        <w:rPr>
          <w:lang w:val="pt-PT"/>
        </w:rPr>
        <w:t>s</w:t>
      </w:r>
      <w:r w:rsidR="003D3896">
        <w:rPr>
          <w:lang w:val="pt-PT"/>
        </w:rPr>
        <w:t xml:space="preserve"> seguinte</w:t>
      </w:r>
      <w:r w:rsidR="005D0A39">
        <w:rPr>
          <w:lang w:val="pt-PT"/>
        </w:rPr>
        <w:t>s</w:t>
      </w:r>
      <w:r w:rsidR="003D3896">
        <w:rPr>
          <w:lang w:val="pt-PT"/>
        </w:rPr>
        <w:t xml:space="preserve"> pedaço</w:t>
      </w:r>
      <w:r w:rsidR="005D0A39">
        <w:rPr>
          <w:lang w:val="pt-PT"/>
        </w:rPr>
        <w:t>s</w:t>
      </w:r>
      <w:r w:rsidR="003D3896">
        <w:rPr>
          <w:lang w:val="pt-PT"/>
        </w:rPr>
        <w:t xml:space="preserve"> de código:</w:t>
      </w:r>
    </w:p>
    <w:bookmarkStart w:id="0" w:name="_MON_1624004195"/>
    <w:bookmarkEnd w:id="0"/>
    <w:p w14:paraId="38359397" w14:textId="77777777" w:rsidR="003D3896" w:rsidRDefault="00A63062" w:rsidP="00354BE0">
      <w:pPr>
        <w:rPr>
          <w:noProof/>
          <w:lang w:val="pt-PT"/>
        </w:rPr>
      </w:pPr>
      <w:r>
        <w:rPr>
          <w:noProof/>
          <w:lang w:val="pt-PT"/>
        </w:rPr>
        <w:object w:dxaOrig="9360" w:dyaOrig="2761" w14:anchorId="34B8D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8pt" o:ole="">
            <v:imagedata r:id="rId7" o:title=""/>
          </v:shape>
          <o:OLEObject Type="Embed" ProgID="Word.OpenDocumentText.12" ShapeID="_x0000_i1025" DrawAspect="Content" ObjectID="_1624038461" r:id="rId8"/>
        </w:object>
      </w:r>
    </w:p>
    <w:p w14:paraId="284FF830" w14:textId="77777777" w:rsidR="003D3896" w:rsidRDefault="003D3896" w:rsidP="003D3896">
      <w:pPr>
        <w:rPr>
          <w:lang w:val="pt-PT"/>
        </w:rPr>
      </w:pPr>
      <w:r>
        <w:rPr>
          <w:lang w:val="pt-PT"/>
        </w:rPr>
        <w:t>Como</w:t>
      </w:r>
      <w:r w:rsidR="00A965D4">
        <w:rPr>
          <w:lang w:val="pt-PT"/>
        </w:rPr>
        <w:t xml:space="preserve"> podemos ver</w:t>
      </w:r>
      <w:r w:rsidR="005D0A39">
        <w:rPr>
          <w:lang w:val="pt-PT"/>
        </w:rPr>
        <w:t xml:space="preserve">, todas as similaridades e todos os índices dos casos semelhantes são guardados se a semelhança for maior que o </w:t>
      </w:r>
      <w:r w:rsidR="005D0A39">
        <w:rPr>
          <w:i/>
          <w:lang w:val="pt-PT"/>
        </w:rPr>
        <w:t xml:space="preserve">similarity_threshold </w:t>
      </w:r>
      <w:r w:rsidR="005D0A39">
        <w:rPr>
          <w:lang w:val="pt-PT"/>
        </w:rPr>
        <w:t>que neste caso será de 0.75.</w:t>
      </w:r>
    </w:p>
    <w:p w14:paraId="1EF116C4" w14:textId="77777777" w:rsidR="005D0A39" w:rsidRDefault="005D0A39" w:rsidP="003D3896">
      <w:pPr>
        <w:rPr>
          <w:lang w:val="pt-PT"/>
        </w:rPr>
      </w:pPr>
      <w:r>
        <w:rPr>
          <w:lang w:val="pt-PT"/>
        </w:rPr>
        <w:t xml:space="preserve">Depois disto segue-se para a fase de </w:t>
      </w:r>
      <w:r>
        <w:rPr>
          <w:i/>
          <w:lang w:val="pt-PT"/>
        </w:rPr>
        <w:t>reuse</w:t>
      </w:r>
      <w:r w:rsidR="00826C30">
        <w:rPr>
          <w:lang w:val="pt-PT"/>
        </w:rPr>
        <w:t xml:space="preserve">, que consiste em reutilizar a informação dos casos obtidos </w:t>
      </w:r>
      <w:r w:rsidR="00B41CBF">
        <w:rPr>
          <w:lang w:val="pt-PT"/>
        </w:rPr>
        <w:t xml:space="preserve">de forma </w:t>
      </w:r>
      <w:r w:rsidR="00BB1E5A">
        <w:rPr>
          <w:lang w:val="pt-PT"/>
        </w:rPr>
        <w:t>a resolver</w:t>
      </w:r>
      <w:r w:rsidR="00826C30">
        <w:rPr>
          <w:lang w:val="pt-PT"/>
        </w:rPr>
        <w:t xml:space="preserve"> o problema</w:t>
      </w:r>
      <w:r w:rsidR="00BB1E5A">
        <w:rPr>
          <w:lang w:val="pt-PT"/>
        </w:rPr>
        <w:t xml:space="preserve">. Para isso vamos utilizar os atributos dos casos semelhantes e através desta fórmula calcular o </w:t>
      </w:r>
      <w:proofErr w:type="spellStart"/>
      <w:r w:rsidR="00BB1E5A">
        <w:rPr>
          <w:i/>
          <w:lang w:val="pt-PT"/>
        </w:rPr>
        <w:t>Outcome</w:t>
      </w:r>
      <w:proofErr w:type="spellEnd"/>
      <w:r w:rsidR="00BB1E5A">
        <w:rPr>
          <w:lang w:val="pt-PT"/>
        </w:rPr>
        <w:t>:</w:t>
      </w:r>
    </w:p>
    <w:bookmarkStart w:id="1" w:name="_MON_1624008810"/>
    <w:bookmarkEnd w:id="1"/>
    <w:p w14:paraId="22032210" w14:textId="77777777" w:rsidR="00A63062" w:rsidRDefault="00A63062" w:rsidP="003D3896">
      <w:pPr>
        <w:rPr>
          <w:lang w:val="pt-PT"/>
        </w:rPr>
      </w:pPr>
      <w:r>
        <w:rPr>
          <w:lang w:val="pt-PT"/>
        </w:rPr>
        <w:object w:dxaOrig="9360" w:dyaOrig="4392" w14:anchorId="29A93A47">
          <v:shape id="_x0000_i1026" type="#_x0000_t75" style="width:468pt;height:219.75pt" o:ole="">
            <v:imagedata r:id="rId9" o:title=""/>
          </v:shape>
          <o:OLEObject Type="Embed" ProgID="Word.OpenDocumentText.12" ShapeID="_x0000_i1026" DrawAspect="Content" ObjectID="_1624038462" r:id="rId10"/>
        </w:object>
      </w:r>
    </w:p>
    <w:p w14:paraId="582BCB35" w14:textId="77777777" w:rsidR="00BB1E5A" w:rsidRDefault="00A63062" w:rsidP="00A63062">
      <w:pPr>
        <w:rPr>
          <w:lang w:val="pt-PT"/>
        </w:rPr>
      </w:pPr>
      <w:r>
        <w:rPr>
          <w:lang w:val="pt-PT"/>
        </w:rPr>
        <w:t xml:space="preserve">Depois destas contas serem feitas vamos obter um valor entre 0 e 1 e a partir desse momento já temos o nosso </w:t>
      </w:r>
      <w:proofErr w:type="spellStart"/>
      <w:r>
        <w:rPr>
          <w:i/>
          <w:lang w:val="pt-PT"/>
        </w:rPr>
        <w:t>Outcome</w:t>
      </w:r>
      <w:proofErr w:type="spellEnd"/>
      <w:r>
        <w:rPr>
          <w:lang w:val="pt-PT"/>
        </w:rPr>
        <w:t xml:space="preserve"> (se for maior que 0.5 vai ser 1 e 0 caso contrário)</w:t>
      </w:r>
    </w:p>
    <w:p w14:paraId="231F95DC" w14:textId="1388877B" w:rsidR="00A63062" w:rsidRDefault="00A63062" w:rsidP="00A63062">
      <w:pPr>
        <w:rPr>
          <w:lang w:val="pt-PT"/>
        </w:rPr>
      </w:pPr>
      <w:r>
        <w:rPr>
          <w:lang w:val="pt-PT"/>
        </w:rPr>
        <w:t xml:space="preserve">No </w:t>
      </w:r>
      <w:r w:rsidRPr="00A63062">
        <w:rPr>
          <w:i/>
          <w:lang w:val="pt-PT"/>
        </w:rPr>
        <w:t>revise</w:t>
      </w:r>
      <w:r>
        <w:rPr>
          <w:lang w:val="pt-PT"/>
        </w:rPr>
        <w:t xml:space="preserve"> apenas damos a escolher ao utilizador se ele deseja guardar o </w:t>
      </w:r>
      <w:proofErr w:type="spellStart"/>
      <w:r>
        <w:rPr>
          <w:i/>
          <w:lang w:val="pt-PT"/>
        </w:rPr>
        <w:t>Outcome</w:t>
      </w:r>
      <w:proofErr w:type="spellEnd"/>
      <w:r>
        <w:rPr>
          <w:lang w:val="pt-PT"/>
        </w:rPr>
        <w:t xml:space="preserve"> obtido ou não, dado que já sabemos que o valor vai ser válido antes de entrar nesta função, logo não é necessário fazer essa verificação.</w:t>
      </w:r>
    </w:p>
    <w:p w14:paraId="08529B69" w14:textId="1E6A2788" w:rsidR="00C453A1" w:rsidRDefault="00C453A1" w:rsidP="00A63062">
      <w:pPr>
        <w:rPr>
          <w:lang w:val="pt-PT"/>
        </w:rPr>
      </w:pPr>
    </w:p>
    <w:p w14:paraId="3AD8358C" w14:textId="62DF685F" w:rsidR="00C453A1" w:rsidRDefault="00420D7F" w:rsidP="00F54E66">
      <w:pPr>
        <w:pStyle w:val="Title"/>
        <w:rPr>
          <w:lang w:val="pt-PT"/>
        </w:rPr>
      </w:pPr>
      <w:r>
        <w:rPr>
          <w:lang w:val="pt-PT"/>
        </w:rPr>
        <w:t>Aplicação d</w:t>
      </w:r>
      <w:r w:rsidR="00F54E66">
        <w:rPr>
          <w:lang w:val="pt-PT"/>
        </w:rPr>
        <w:t xml:space="preserve">e Lógica </w:t>
      </w:r>
      <w:proofErr w:type="spellStart"/>
      <w:r w:rsidRPr="00F54E66">
        <w:rPr>
          <w:i/>
          <w:lang w:val="pt-PT"/>
        </w:rPr>
        <w:t>Fuzzy</w:t>
      </w:r>
      <w:proofErr w:type="spellEnd"/>
      <w:r>
        <w:rPr>
          <w:lang w:val="pt-PT"/>
        </w:rPr>
        <w:t xml:space="preserve"> ao </w:t>
      </w:r>
      <w:r w:rsidR="00F54E66">
        <w:rPr>
          <w:lang w:val="pt-PT"/>
        </w:rPr>
        <w:t>Nosso Problema</w:t>
      </w:r>
    </w:p>
    <w:p w14:paraId="646C078C" w14:textId="0505AD2D" w:rsidR="004B1E2D" w:rsidRDefault="003416DA" w:rsidP="00ED143B">
      <w:pPr>
        <w:rPr>
          <w:lang w:val="pt-PT"/>
        </w:rPr>
      </w:pPr>
      <w:r>
        <w:rPr>
          <w:lang w:val="pt-PT"/>
        </w:rPr>
        <w:t xml:space="preserve">Para além de utilizar um modelo de CBR isolado, também recorremos à </w:t>
      </w:r>
      <w:r w:rsidR="00334A5C">
        <w:rPr>
          <w:lang w:val="pt-PT"/>
        </w:rPr>
        <w:t>Lógica</w:t>
      </w:r>
      <w:r w:rsidR="00334A5C">
        <w:rPr>
          <w:i/>
          <w:lang w:val="pt-PT"/>
        </w:rPr>
        <w:t xml:space="preserve"> </w:t>
      </w:r>
      <w:proofErr w:type="spellStart"/>
      <w:r w:rsidR="00334A5C">
        <w:rPr>
          <w:i/>
          <w:lang w:val="pt-PT"/>
        </w:rPr>
        <w:t>Fuzzy</w:t>
      </w:r>
      <w:proofErr w:type="spellEnd"/>
      <w:r w:rsidR="00334A5C">
        <w:rPr>
          <w:i/>
          <w:lang w:val="pt-PT"/>
        </w:rPr>
        <w:t xml:space="preserve"> </w:t>
      </w:r>
      <w:r w:rsidR="00334A5C">
        <w:rPr>
          <w:lang w:val="pt-PT"/>
        </w:rPr>
        <w:t xml:space="preserve">para ter uma </w:t>
      </w:r>
      <w:r w:rsidR="00AF4234">
        <w:rPr>
          <w:lang w:val="pt-PT"/>
        </w:rPr>
        <w:t xml:space="preserve">maior aproximação </w:t>
      </w:r>
      <w:r w:rsidR="006B3202">
        <w:rPr>
          <w:lang w:val="pt-PT"/>
        </w:rPr>
        <w:t>de valores e um sistema</w:t>
      </w:r>
      <w:r w:rsidR="00C23DE4">
        <w:rPr>
          <w:lang w:val="pt-PT"/>
        </w:rPr>
        <w:t xml:space="preserve"> mais coerente com aquilo que é a realidade. No nosso caso, </w:t>
      </w:r>
      <w:r w:rsidR="0028081E">
        <w:rPr>
          <w:lang w:val="pt-PT"/>
        </w:rPr>
        <w:t>definiram-se variáveis</w:t>
      </w:r>
      <w:r w:rsidR="000315B1">
        <w:rPr>
          <w:lang w:val="pt-PT"/>
        </w:rPr>
        <w:t xml:space="preserve"> </w:t>
      </w:r>
      <w:r w:rsidR="0028081E">
        <w:rPr>
          <w:lang w:val="pt-PT"/>
        </w:rPr>
        <w:t xml:space="preserve">linguísticas para cada </w:t>
      </w:r>
      <w:r w:rsidR="007F0739">
        <w:rPr>
          <w:lang w:val="pt-PT"/>
        </w:rPr>
        <w:t>atributo (</w:t>
      </w:r>
      <w:proofErr w:type="spellStart"/>
      <w:r w:rsidR="000315B1">
        <w:rPr>
          <w:lang w:val="pt-PT"/>
        </w:rPr>
        <w:t>pregnancies</w:t>
      </w:r>
      <w:proofErr w:type="spellEnd"/>
      <w:r w:rsidR="000315B1">
        <w:rPr>
          <w:lang w:val="pt-PT"/>
        </w:rPr>
        <w:t xml:space="preserve">, glucose, </w:t>
      </w:r>
      <w:proofErr w:type="spellStart"/>
      <w:r w:rsidR="000315B1">
        <w:rPr>
          <w:lang w:val="pt-PT"/>
        </w:rPr>
        <w:t>insulin</w:t>
      </w:r>
      <w:proofErr w:type="spellEnd"/>
      <w:r w:rsidR="000315B1">
        <w:rPr>
          <w:lang w:val="pt-PT"/>
        </w:rPr>
        <w:t>, etc.</w:t>
      </w:r>
      <w:r w:rsidR="007F0739">
        <w:rPr>
          <w:lang w:val="pt-PT"/>
        </w:rPr>
        <w:t>)</w:t>
      </w:r>
      <w:r w:rsidR="000315B1">
        <w:rPr>
          <w:lang w:val="pt-PT"/>
        </w:rPr>
        <w:t>.</w:t>
      </w:r>
    </w:p>
    <w:bookmarkStart w:id="2" w:name="_MON_1624027179"/>
    <w:bookmarkEnd w:id="2"/>
    <w:p w14:paraId="45D1553D" w14:textId="048D1CF0" w:rsidR="00E56383" w:rsidRDefault="00E56383" w:rsidP="00ED143B">
      <w:pPr>
        <w:rPr>
          <w:lang w:val="pt-PT"/>
        </w:rPr>
      </w:pPr>
      <w:r>
        <w:rPr>
          <w:lang w:val="pt-PT"/>
        </w:rPr>
        <w:object w:dxaOrig="8838" w:dyaOrig="4033" w14:anchorId="1C124927">
          <v:shape id="_x0000_i1055" type="#_x0000_t75" style="width:441.75pt;height:175.5pt" o:ole="">
            <v:imagedata r:id="rId11" o:title=""/>
          </v:shape>
          <o:OLEObject Type="Embed" ProgID="Word.OpenDocumentText.12" ShapeID="_x0000_i1055" DrawAspect="Content" ObjectID="_1624038463" r:id="rId12"/>
        </w:object>
      </w:r>
    </w:p>
    <w:p w14:paraId="697B50D0" w14:textId="5A9F0213" w:rsidR="00C453A1" w:rsidRDefault="00E56383" w:rsidP="00A63062">
      <w:pPr>
        <w:rPr>
          <w:lang w:val="pt-PT"/>
        </w:rPr>
      </w:pPr>
      <w:r>
        <w:rPr>
          <w:lang w:val="pt-PT"/>
        </w:rPr>
        <w:t xml:space="preserve">Após </w:t>
      </w:r>
      <w:r w:rsidR="004F1AB7">
        <w:rPr>
          <w:lang w:val="pt-PT"/>
        </w:rPr>
        <w:t xml:space="preserve">esta definição, os valores da biblioteca são passados por funções gaussianas com </w:t>
      </w:r>
      <w:r w:rsidR="006F4C0A">
        <w:rPr>
          <w:lang w:val="pt-PT"/>
        </w:rPr>
        <w:t>os seguintes parâmetros para cada atributo</w:t>
      </w:r>
      <w:r w:rsidR="008A0697">
        <w:rPr>
          <w:lang w:val="pt-PT"/>
        </w:rPr>
        <w:t xml:space="preserve"> (recorreu-se ao </w:t>
      </w:r>
      <w:proofErr w:type="spellStart"/>
      <w:r w:rsidR="008A0697" w:rsidRPr="00C91A25">
        <w:rPr>
          <w:i/>
          <w:lang w:val="pt-PT"/>
        </w:rPr>
        <w:t>Fuzzy</w:t>
      </w:r>
      <w:proofErr w:type="spellEnd"/>
      <w:r w:rsidR="008A0697" w:rsidRPr="00C91A25">
        <w:rPr>
          <w:i/>
          <w:lang w:val="pt-PT"/>
        </w:rPr>
        <w:t xml:space="preserve"> </w:t>
      </w:r>
      <w:proofErr w:type="spellStart"/>
      <w:r w:rsidR="008A0697" w:rsidRPr="00C91A25">
        <w:rPr>
          <w:i/>
          <w:lang w:val="pt-PT"/>
        </w:rPr>
        <w:t>Toolbox</w:t>
      </w:r>
      <w:proofErr w:type="spellEnd"/>
      <w:r w:rsidR="008A0697">
        <w:rPr>
          <w:lang w:val="pt-PT"/>
        </w:rPr>
        <w:t xml:space="preserve"> para ter uma melhor noção do comportamento d</w:t>
      </w:r>
      <w:r w:rsidR="00D4275D">
        <w:rPr>
          <w:lang w:val="pt-PT"/>
        </w:rPr>
        <w:t xml:space="preserve">os valores em cada função </w:t>
      </w:r>
      <w:r w:rsidR="005E1E22">
        <w:rPr>
          <w:lang w:val="pt-PT"/>
        </w:rPr>
        <w:t>de pertença</w:t>
      </w:r>
      <w:r w:rsidR="008A0697">
        <w:rPr>
          <w:lang w:val="pt-PT"/>
        </w:rPr>
        <w:t>)</w:t>
      </w:r>
      <w:r w:rsidR="006F4C0A">
        <w:rPr>
          <w:lang w:val="pt-PT"/>
        </w:rPr>
        <w:t>:</w:t>
      </w:r>
    </w:p>
    <w:bookmarkStart w:id="3" w:name="_MON_1624029418"/>
    <w:bookmarkEnd w:id="3"/>
    <w:p w14:paraId="47B0DCE1" w14:textId="77777777" w:rsidR="000D4B98" w:rsidRDefault="00AA5E0E" w:rsidP="00A63062">
      <w:pPr>
        <w:rPr>
          <w:lang w:val="pt-PT"/>
        </w:rPr>
      </w:pPr>
      <w:r>
        <w:rPr>
          <w:lang w:val="pt-PT"/>
        </w:rPr>
        <w:object w:dxaOrig="8838" w:dyaOrig="1812" w14:anchorId="7B946FD7">
          <v:shape id="_x0000_i1083" type="#_x0000_t75" style="width:441.75pt;height:90.75pt" o:ole="">
            <v:imagedata r:id="rId13" o:title=""/>
          </v:shape>
          <o:OLEObject Type="Embed" ProgID="Word.OpenDocumentText.12" ShapeID="_x0000_i1083" DrawAspect="Content" ObjectID="_1624038464" r:id="rId14"/>
        </w:object>
      </w:r>
      <w:r w:rsidR="000C2E97">
        <w:rPr>
          <w:lang w:val="pt-PT"/>
        </w:rPr>
        <w:t xml:space="preserve"> </w:t>
      </w:r>
      <w:bookmarkStart w:id="4" w:name="_MON_1624028014"/>
      <w:bookmarkEnd w:id="4"/>
      <w:r w:rsidR="004C30F8">
        <w:rPr>
          <w:lang w:val="pt-PT"/>
        </w:rPr>
        <w:object w:dxaOrig="8838" w:dyaOrig="3845" w14:anchorId="61D70926">
          <v:shape id="_x0000_i1072" type="#_x0000_t75" style="width:441.75pt;height:192pt" o:ole="">
            <v:imagedata r:id="rId15" o:title=""/>
          </v:shape>
          <o:OLEObject Type="Embed" ProgID="Word.OpenDocumentText.12" ShapeID="_x0000_i1072" DrawAspect="Content" ObjectID="_1624038465" r:id="rId16"/>
        </w:object>
      </w:r>
      <w:r>
        <w:rPr>
          <w:lang w:val="pt-PT"/>
        </w:rPr>
        <w:br/>
      </w:r>
      <w:r w:rsidR="000C2E97">
        <w:rPr>
          <w:lang w:val="pt-PT"/>
        </w:rPr>
        <w:lastRenderedPageBreak/>
        <w:t xml:space="preserve">Após passar pela função de pertença, cada atributo fica dividido em </w:t>
      </w:r>
      <w:r w:rsidR="007F2CDD">
        <w:rPr>
          <w:lang w:val="pt-PT"/>
        </w:rPr>
        <w:t>N parâmetros, sendo N o número de variáveis linguística</w:t>
      </w:r>
      <w:r w:rsidR="000D4B98">
        <w:rPr>
          <w:lang w:val="pt-PT"/>
        </w:rPr>
        <w:t>s definidas por atributo.</w:t>
      </w:r>
    </w:p>
    <w:p w14:paraId="08DDA60F" w14:textId="38DE6B90" w:rsidR="00A34927" w:rsidRDefault="00BF75D9" w:rsidP="00291067">
      <w:pPr>
        <w:jc w:val="left"/>
        <w:rPr>
          <w:lang w:val="pt-PT"/>
        </w:rPr>
      </w:pPr>
      <w:r>
        <w:rPr>
          <w:lang w:val="pt-PT"/>
        </w:rPr>
        <w:t xml:space="preserve">Face à </w:t>
      </w:r>
      <w:proofErr w:type="spellStart"/>
      <w:r>
        <w:rPr>
          <w:lang w:val="pt-PT"/>
        </w:rPr>
        <w:t>fuzificação</w:t>
      </w:r>
      <w:proofErr w:type="spellEnd"/>
      <w:r>
        <w:rPr>
          <w:lang w:val="pt-PT"/>
        </w:rPr>
        <w:t xml:space="preserve"> dos valores existentes</w:t>
      </w:r>
      <w:r w:rsidR="00FE4E9F">
        <w:rPr>
          <w:lang w:val="pt-PT"/>
        </w:rPr>
        <w:t xml:space="preserve">, agora é necessário fazer o mesmo para o novo caso a ser testado. Aplicam-se as mesmas variáveis linguísticas para cada atributo do novo caso, juntamente </w:t>
      </w:r>
      <w:r w:rsidR="00125801">
        <w:rPr>
          <w:lang w:val="pt-PT"/>
        </w:rPr>
        <w:t xml:space="preserve">com a passagem desses valores pelas mesmas funções gaussianas que </w:t>
      </w:r>
      <w:r w:rsidR="00A26E30">
        <w:rPr>
          <w:lang w:val="pt-PT"/>
        </w:rPr>
        <w:t>a biblioteca de testes teve efeito</w:t>
      </w:r>
      <w:r w:rsidR="007F78D3">
        <w:rPr>
          <w:lang w:val="pt-PT"/>
        </w:rPr>
        <w:t>.</w:t>
      </w:r>
      <w:r w:rsidR="007F78D3">
        <w:rPr>
          <w:lang w:val="pt-PT"/>
        </w:rPr>
        <w:br/>
        <w:t xml:space="preserve">Dado estes valore, o sistema CBR funciona da mesma forma, porém com mais atributos que anteriormente. Assim sendo, </w:t>
      </w:r>
      <w:r w:rsidR="007A0985">
        <w:rPr>
          <w:lang w:val="pt-PT"/>
        </w:rPr>
        <w:t xml:space="preserve">existe mais termos de comparação entre a biblioteca de casos e </w:t>
      </w:r>
      <w:r w:rsidR="00B16894">
        <w:rPr>
          <w:lang w:val="pt-PT"/>
        </w:rPr>
        <w:t>o novo caso</w:t>
      </w:r>
      <w:r w:rsidR="001B4889">
        <w:rPr>
          <w:lang w:val="pt-PT"/>
        </w:rPr>
        <w:t>, calculando as distâncias/semelhanças entre cada atributo</w:t>
      </w:r>
      <w:r w:rsidR="00A01EF5">
        <w:rPr>
          <w:lang w:val="pt-PT"/>
        </w:rPr>
        <w:t xml:space="preserve">. </w:t>
      </w:r>
      <w:r w:rsidR="00A34927">
        <w:rPr>
          <w:lang w:val="pt-PT"/>
        </w:rPr>
        <w:br/>
      </w:r>
    </w:p>
    <w:p w14:paraId="715AA7A8" w14:textId="58C785FE" w:rsidR="008603D3" w:rsidRDefault="008603D3" w:rsidP="008603D3">
      <w:pPr>
        <w:pStyle w:val="Title"/>
        <w:rPr>
          <w:lang w:val="pt-PT"/>
        </w:rPr>
      </w:pPr>
      <w:r>
        <w:rPr>
          <w:lang w:val="pt-PT"/>
        </w:rPr>
        <w:t>Testes e Conclusões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83"/>
        <w:gridCol w:w="678"/>
        <w:gridCol w:w="1044"/>
        <w:gridCol w:w="1177"/>
        <w:gridCol w:w="540"/>
        <w:gridCol w:w="752"/>
        <w:gridCol w:w="344"/>
        <w:gridCol w:w="407"/>
        <w:gridCol w:w="278"/>
        <w:gridCol w:w="66"/>
        <w:gridCol w:w="441"/>
        <w:gridCol w:w="344"/>
        <w:gridCol w:w="281"/>
        <w:gridCol w:w="344"/>
        <w:gridCol w:w="738"/>
        <w:gridCol w:w="777"/>
        <w:gridCol w:w="740"/>
      </w:tblGrid>
      <w:tr w:rsidR="00937F51" w:rsidRPr="00953DD3" w14:paraId="07A7F0DE" w14:textId="2C60D56E" w:rsidTr="00937F51">
        <w:trPr>
          <w:trHeight w:val="300"/>
        </w:trPr>
        <w:tc>
          <w:tcPr>
            <w:tcW w:w="683" w:type="dxa"/>
            <w:noWrap/>
            <w:hideMark/>
          </w:tcPr>
          <w:p w14:paraId="788A64C6" w14:textId="66E3B1E6" w:rsidR="00953DD3" w:rsidRPr="00953DD3" w:rsidRDefault="00953DD3">
            <w:proofErr w:type="spellStart"/>
            <w:r w:rsidRPr="00953DD3">
              <w:t>Preg</w:t>
            </w:r>
            <w:proofErr w:type="spellEnd"/>
          </w:p>
        </w:tc>
        <w:tc>
          <w:tcPr>
            <w:tcW w:w="678" w:type="dxa"/>
            <w:noWrap/>
            <w:hideMark/>
          </w:tcPr>
          <w:p w14:paraId="704900E1" w14:textId="482CB253" w:rsidR="00953DD3" w:rsidRPr="00953DD3" w:rsidRDefault="00953DD3">
            <w:proofErr w:type="spellStart"/>
            <w:r w:rsidRPr="00953DD3">
              <w:t>Gluc</w:t>
            </w:r>
            <w:proofErr w:type="spellEnd"/>
          </w:p>
        </w:tc>
        <w:tc>
          <w:tcPr>
            <w:tcW w:w="1044" w:type="dxa"/>
            <w:noWrap/>
            <w:hideMark/>
          </w:tcPr>
          <w:p w14:paraId="3BB3A8CE" w14:textId="75C1F7F6" w:rsidR="00953DD3" w:rsidRPr="00953DD3" w:rsidRDefault="00953DD3">
            <w:proofErr w:type="spellStart"/>
            <w:r w:rsidRPr="00953DD3">
              <w:t>BPressure</w:t>
            </w:r>
            <w:proofErr w:type="spellEnd"/>
          </w:p>
        </w:tc>
        <w:tc>
          <w:tcPr>
            <w:tcW w:w="1177" w:type="dxa"/>
            <w:noWrap/>
            <w:hideMark/>
          </w:tcPr>
          <w:p w14:paraId="765FC46B" w14:textId="2D528218" w:rsidR="00953DD3" w:rsidRPr="00953DD3" w:rsidRDefault="00953DD3">
            <w:proofErr w:type="spellStart"/>
            <w:r w:rsidRPr="00953DD3">
              <w:t>SThickness</w:t>
            </w:r>
            <w:proofErr w:type="spellEnd"/>
          </w:p>
        </w:tc>
        <w:tc>
          <w:tcPr>
            <w:tcW w:w="1292" w:type="dxa"/>
            <w:gridSpan w:val="2"/>
            <w:noWrap/>
            <w:hideMark/>
          </w:tcPr>
          <w:p w14:paraId="52FF380D" w14:textId="77777777" w:rsidR="00953DD3" w:rsidRPr="00953DD3" w:rsidRDefault="00953DD3">
            <w:r w:rsidRPr="00953DD3">
              <w:t>Insulin</w:t>
            </w:r>
          </w:p>
        </w:tc>
        <w:tc>
          <w:tcPr>
            <w:tcW w:w="751" w:type="dxa"/>
            <w:gridSpan w:val="2"/>
            <w:noWrap/>
            <w:hideMark/>
          </w:tcPr>
          <w:p w14:paraId="24163C3E" w14:textId="77777777" w:rsidR="00953DD3" w:rsidRPr="00953DD3" w:rsidRDefault="00953DD3">
            <w:r w:rsidRPr="00953DD3">
              <w:t>BMI</w:t>
            </w:r>
          </w:p>
        </w:tc>
        <w:tc>
          <w:tcPr>
            <w:tcW w:w="785" w:type="dxa"/>
            <w:gridSpan w:val="3"/>
            <w:noWrap/>
            <w:hideMark/>
          </w:tcPr>
          <w:p w14:paraId="0411D11F" w14:textId="01960A6D" w:rsidR="00953DD3" w:rsidRPr="00953DD3" w:rsidRDefault="00953DD3">
            <w:r w:rsidRPr="00953DD3">
              <w:t>D</w:t>
            </w:r>
            <w:r>
              <w:t>P</w:t>
            </w:r>
            <w:r w:rsidRPr="00953DD3">
              <w:t>F</w:t>
            </w:r>
          </w:p>
        </w:tc>
        <w:tc>
          <w:tcPr>
            <w:tcW w:w="625" w:type="dxa"/>
            <w:gridSpan w:val="2"/>
            <w:noWrap/>
            <w:hideMark/>
          </w:tcPr>
          <w:p w14:paraId="3A904763" w14:textId="77777777" w:rsidR="00953DD3" w:rsidRPr="00953DD3" w:rsidRDefault="00953DD3">
            <w:r w:rsidRPr="00953DD3">
              <w:t>Age</w:t>
            </w:r>
          </w:p>
        </w:tc>
        <w:tc>
          <w:tcPr>
            <w:tcW w:w="1082" w:type="dxa"/>
            <w:gridSpan w:val="2"/>
            <w:noWrap/>
            <w:hideMark/>
          </w:tcPr>
          <w:p w14:paraId="4C0F727D" w14:textId="77777777" w:rsidR="00953DD3" w:rsidRPr="00953DD3" w:rsidRDefault="00953DD3">
            <w:r w:rsidRPr="00953DD3">
              <w:t>Outcome</w:t>
            </w:r>
          </w:p>
        </w:tc>
        <w:tc>
          <w:tcPr>
            <w:tcW w:w="777" w:type="dxa"/>
          </w:tcPr>
          <w:p w14:paraId="52BF79F3" w14:textId="37C7C22D" w:rsidR="00953DD3" w:rsidRPr="00953DD3" w:rsidRDefault="00953DD3">
            <w:r>
              <w:t xml:space="preserve">CBR </w:t>
            </w:r>
            <w:r w:rsidR="004314D4">
              <w:t xml:space="preserve">+ </w:t>
            </w:r>
            <w:r w:rsidR="004314D4">
              <w:rPr>
                <w:i/>
              </w:rPr>
              <w:t xml:space="preserve">Fuzzy </w:t>
            </w:r>
            <w:r w:rsidR="004314D4">
              <w:t>Logic</w:t>
            </w:r>
            <w:r>
              <w:t xml:space="preserve"> </w:t>
            </w:r>
          </w:p>
        </w:tc>
        <w:tc>
          <w:tcPr>
            <w:tcW w:w="740" w:type="dxa"/>
          </w:tcPr>
          <w:p w14:paraId="19E8B621" w14:textId="057112DD" w:rsidR="00953DD3" w:rsidRPr="00953DD3" w:rsidRDefault="00953DD3">
            <w:r>
              <w:t xml:space="preserve">CBR </w:t>
            </w:r>
          </w:p>
        </w:tc>
      </w:tr>
      <w:tr w:rsidR="00937F51" w:rsidRPr="00953DD3" w14:paraId="5F51FAE8" w14:textId="4FD123C7" w:rsidTr="00937F51">
        <w:trPr>
          <w:trHeight w:val="300"/>
        </w:trPr>
        <w:tc>
          <w:tcPr>
            <w:tcW w:w="683" w:type="dxa"/>
            <w:noWrap/>
            <w:hideMark/>
          </w:tcPr>
          <w:p w14:paraId="50D024C0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678" w:type="dxa"/>
            <w:noWrap/>
            <w:hideMark/>
          </w:tcPr>
          <w:p w14:paraId="5C1ECB1D" w14:textId="77777777" w:rsidR="00953DD3" w:rsidRPr="00953DD3" w:rsidRDefault="00953DD3" w:rsidP="00953DD3">
            <w:r w:rsidRPr="00953DD3">
              <w:t>78</w:t>
            </w:r>
          </w:p>
        </w:tc>
        <w:tc>
          <w:tcPr>
            <w:tcW w:w="1044" w:type="dxa"/>
            <w:noWrap/>
            <w:hideMark/>
          </w:tcPr>
          <w:p w14:paraId="246310EC" w14:textId="77777777" w:rsidR="00953DD3" w:rsidRPr="00953DD3" w:rsidRDefault="00953DD3" w:rsidP="00953DD3">
            <w:r w:rsidRPr="00953DD3">
              <w:t>88</w:t>
            </w:r>
          </w:p>
        </w:tc>
        <w:tc>
          <w:tcPr>
            <w:tcW w:w="1717" w:type="dxa"/>
            <w:gridSpan w:val="2"/>
            <w:noWrap/>
            <w:hideMark/>
          </w:tcPr>
          <w:p w14:paraId="078CEB1B" w14:textId="77777777" w:rsidR="00953DD3" w:rsidRPr="00953DD3" w:rsidRDefault="00953DD3" w:rsidP="00953DD3">
            <w:r w:rsidRPr="00953DD3">
              <w:t>29</w:t>
            </w:r>
          </w:p>
        </w:tc>
        <w:tc>
          <w:tcPr>
            <w:tcW w:w="1096" w:type="dxa"/>
            <w:gridSpan w:val="2"/>
            <w:noWrap/>
            <w:hideMark/>
          </w:tcPr>
          <w:p w14:paraId="44241538" w14:textId="77777777" w:rsidR="00953DD3" w:rsidRPr="00953DD3" w:rsidRDefault="00953DD3" w:rsidP="00953DD3">
            <w:r w:rsidRPr="00953DD3">
              <w:t>40</w:t>
            </w:r>
          </w:p>
        </w:tc>
        <w:tc>
          <w:tcPr>
            <w:tcW w:w="751" w:type="dxa"/>
            <w:gridSpan w:val="3"/>
            <w:noWrap/>
            <w:hideMark/>
          </w:tcPr>
          <w:p w14:paraId="374ED7D7" w14:textId="77777777" w:rsidR="00953DD3" w:rsidRPr="00953DD3" w:rsidRDefault="00953DD3" w:rsidP="00953DD3">
            <w:r w:rsidRPr="00953DD3">
              <w:t>36.9</w:t>
            </w:r>
          </w:p>
        </w:tc>
        <w:tc>
          <w:tcPr>
            <w:tcW w:w="785" w:type="dxa"/>
            <w:gridSpan w:val="2"/>
            <w:noWrap/>
            <w:hideMark/>
          </w:tcPr>
          <w:p w14:paraId="66BB2C6B" w14:textId="77777777" w:rsidR="00953DD3" w:rsidRPr="00953DD3" w:rsidRDefault="00953DD3" w:rsidP="00953DD3">
            <w:r w:rsidRPr="00953DD3">
              <w:t>0.434</w:t>
            </w:r>
          </w:p>
        </w:tc>
        <w:tc>
          <w:tcPr>
            <w:tcW w:w="625" w:type="dxa"/>
            <w:gridSpan w:val="2"/>
            <w:noWrap/>
            <w:hideMark/>
          </w:tcPr>
          <w:p w14:paraId="35A3F27E" w14:textId="77777777" w:rsidR="00953DD3" w:rsidRPr="00953DD3" w:rsidRDefault="00953DD3" w:rsidP="00953DD3">
            <w:r w:rsidRPr="00953DD3">
              <w:t>21</w:t>
            </w:r>
          </w:p>
        </w:tc>
        <w:tc>
          <w:tcPr>
            <w:tcW w:w="738" w:type="dxa"/>
            <w:noWrap/>
            <w:hideMark/>
          </w:tcPr>
          <w:p w14:paraId="6D9A9BA5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77" w:type="dxa"/>
          </w:tcPr>
          <w:p w14:paraId="274EA180" w14:textId="64F42AEA" w:rsidR="00953DD3" w:rsidRPr="008F1367" w:rsidRDefault="00374FE1" w:rsidP="00953DD3">
            <w:pPr>
              <w:rPr>
                <w:color w:val="70AD47" w:themeColor="accent6"/>
              </w:rPr>
            </w:pPr>
            <w:r w:rsidRPr="008F1367">
              <w:rPr>
                <w:color w:val="70AD47" w:themeColor="accent6"/>
              </w:rPr>
              <w:t>-0.05</w:t>
            </w:r>
          </w:p>
        </w:tc>
        <w:tc>
          <w:tcPr>
            <w:tcW w:w="740" w:type="dxa"/>
          </w:tcPr>
          <w:p w14:paraId="255674D1" w14:textId="2D14ACAC" w:rsidR="00953DD3" w:rsidRPr="008F1367" w:rsidRDefault="00FB517E" w:rsidP="00953DD3">
            <w:pPr>
              <w:rPr>
                <w:color w:val="70AD47" w:themeColor="accent6"/>
              </w:rPr>
            </w:pPr>
            <w:r w:rsidRPr="008F1367">
              <w:rPr>
                <w:color w:val="70AD47" w:themeColor="accent6"/>
              </w:rPr>
              <w:t>0.014</w:t>
            </w:r>
          </w:p>
        </w:tc>
      </w:tr>
      <w:tr w:rsidR="00937F51" w:rsidRPr="00953DD3" w14:paraId="3BC3A7A0" w14:textId="65AFAB1E" w:rsidTr="00937F51">
        <w:trPr>
          <w:trHeight w:val="300"/>
        </w:trPr>
        <w:tc>
          <w:tcPr>
            <w:tcW w:w="683" w:type="dxa"/>
            <w:noWrap/>
            <w:hideMark/>
          </w:tcPr>
          <w:p w14:paraId="67137AC2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678" w:type="dxa"/>
            <w:noWrap/>
            <w:hideMark/>
          </w:tcPr>
          <w:p w14:paraId="71595491" w14:textId="77777777" w:rsidR="00953DD3" w:rsidRPr="00953DD3" w:rsidRDefault="00953DD3" w:rsidP="00953DD3">
            <w:r w:rsidRPr="00953DD3">
              <w:t>113</w:t>
            </w:r>
          </w:p>
        </w:tc>
        <w:tc>
          <w:tcPr>
            <w:tcW w:w="1044" w:type="dxa"/>
            <w:noWrap/>
            <w:hideMark/>
          </w:tcPr>
          <w:p w14:paraId="0B0E34B1" w14:textId="77777777" w:rsidR="00953DD3" w:rsidRPr="00953DD3" w:rsidRDefault="00953DD3" w:rsidP="00953DD3">
            <w:r w:rsidRPr="00953DD3">
              <w:t>76</w:t>
            </w:r>
          </w:p>
        </w:tc>
        <w:tc>
          <w:tcPr>
            <w:tcW w:w="1717" w:type="dxa"/>
            <w:gridSpan w:val="2"/>
            <w:noWrap/>
            <w:hideMark/>
          </w:tcPr>
          <w:p w14:paraId="3B082113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1096" w:type="dxa"/>
            <w:gridSpan w:val="2"/>
            <w:noWrap/>
            <w:hideMark/>
          </w:tcPr>
          <w:p w14:paraId="41E9A746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51" w:type="dxa"/>
            <w:gridSpan w:val="3"/>
            <w:noWrap/>
            <w:hideMark/>
          </w:tcPr>
          <w:p w14:paraId="3BC30C4F" w14:textId="77777777" w:rsidR="00953DD3" w:rsidRPr="00953DD3" w:rsidRDefault="00953DD3" w:rsidP="00953DD3">
            <w:r w:rsidRPr="00953DD3">
              <w:t>33.3</w:t>
            </w:r>
          </w:p>
        </w:tc>
        <w:tc>
          <w:tcPr>
            <w:tcW w:w="785" w:type="dxa"/>
            <w:gridSpan w:val="2"/>
            <w:noWrap/>
            <w:hideMark/>
          </w:tcPr>
          <w:p w14:paraId="44BC1169" w14:textId="77777777" w:rsidR="00953DD3" w:rsidRPr="00953DD3" w:rsidRDefault="00953DD3" w:rsidP="00953DD3">
            <w:r w:rsidRPr="00953DD3">
              <w:t>0.278</w:t>
            </w:r>
          </w:p>
        </w:tc>
        <w:tc>
          <w:tcPr>
            <w:tcW w:w="625" w:type="dxa"/>
            <w:gridSpan w:val="2"/>
            <w:noWrap/>
            <w:hideMark/>
          </w:tcPr>
          <w:p w14:paraId="7DF4B365" w14:textId="77777777" w:rsidR="00953DD3" w:rsidRPr="00953DD3" w:rsidRDefault="00953DD3" w:rsidP="00953DD3">
            <w:r w:rsidRPr="00953DD3">
              <w:t>23</w:t>
            </w:r>
          </w:p>
        </w:tc>
        <w:tc>
          <w:tcPr>
            <w:tcW w:w="738" w:type="dxa"/>
            <w:noWrap/>
            <w:hideMark/>
          </w:tcPr>
          <w:p w14:paraId="2F932A1F" w14:textId="77777777" w:rsidR="00953DD3" w:rsidRPr="00953DD3" w:rsidRDefault="00953DD3" w:rsidP="00953DD3">
            <w:r w:rsidRPr="00953DD3">
              <w:t>1</w:t>
            </w:r>
          </w:p>
        </w:tc>
        <w:tc>
          <w:tcPr>
            <w:tcW w:w="777" w:type="dxa"/>
          </w:tcPr>
          <w:p w14:paraId="5505D0B7" w14:textId="28A657B8" w:rsidR="00953DD3" w:rsidRPr="008F1367" w:rsidRDefault="00374FE1" w:rsidP="00953DD3">
            <w:pPr>
              <w:rPr>
                <w:color w:val="70AD47" w:themeColor="accent6"/>
              </w:rPr>
            </w:pPr>
            <w:r w:rsidRPr="00154E0F">
              <w:rPr>
                <w:color w:val="FF0000"/>
              </w:rPr>
              <w:t>0.186</w:t>
            </w:r>
          </w:p>
        </w:tc>
        <w:tc>
          <w:tcPr>
            <w:tcW w:w="740" w:type="dxa"/>
          </w:tcPr>
          <w:p w14:paraId="1F448201" w14:textId="6EF7EEE3" w:rsidR="00953DD3" w:rsidRPr="008F1367" w:rsidRDefault="00FB517E" w:rsidP="00953DD3">
            <w:pPr>
              <w:rPr>
                <w:color w:val="70AD47" w:themeColor="accent6"/>
              </w:rPr>
            </w:pPr>
            <w:r w:rsidRPr="00154E0F">
              <w:rPr>
                <w:color w:val="FF0000"/>
              </w:rPr>
              <w:t>0.124</w:t>
            </w:r>
          </w:p>
        </w:tc>
      </w:tr>
      <w:tr w:rsidR="00937F51" w:rsidRPr="00953DD3" w14:paraId="601F5071" w14:textId="40AD2612" w:rsidTr="00937F51">
        <w:trPr>
          <w:trHeight w:val="300"/>
        </w:trPr>
        <w:tc>
          <w:tcPr>
            <w:tcW w:w="683" w:type="dxa"/>
            <w:noWrap/>
            <w:hideMark/>
          </w:tcPr>
          <w:p w14:paraId="5C028016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678" w:type="dxa"/>
            <w:noWrap/>
            <w:hideMark/>
          </w:tcPr>
          <w:p w14:paraId="66F8B976" w14:textId="77777777" w:rsidR="00953DD3" w:rsidRPr="00953DD3" w:rsidRDefault="00953DD3" w:rsidP="00953DD3">
            <w:r w:rsidRPr="00953DD3">
              <w:t>117</w:t>
            </w:r>
          </w:p>
        </w:tc>
        <w:tc>
          <w:tcPr>
            <w:tcW w:w="1044" w:type="dxa"/>
            <w:noWrap/>
            <w:hideMark/>
          </w:tcPr>
          <w:p w14:paraId="6EEFCC2A" w14:textId="77777777" w:rsidR="00953DD3" w:rsidRPr="00953DD3" w:rsidRDefault="00953DD3" w:rsidP="00953DD3">
            <w:r w:rsidRPr="00953DD3">
              <w:t>66</w:t>
            </w:r>
          </w:p>
        </w:tc>
        <w:tc>
          <w:tcPr>
            <w:tcW w:w="1717" w:type="dxa"/>
            <w:gridSpan w:val="2"/>
            <w:noWrap/>
            <w:hideMark/>
          </w:tcPr>
          <w:p w14:paraId="00786178" w14:textId="77777777" w:rsidR="00953DD3" w:rsidRPr="00953DD3" w:rsidRDefault="00953DD3" w:rsidP="00953DD3">
            <w:r w:rsidRPr="00953DD3">
              <w:t>31</w:t>
            </w:r>
          </w:p>
        </w:tc>
        <w:tc>
          <w:tcPr>
            <w:tcW w:w="1096" w:type="dxa"/>
            <w:gridSpan w:val="2"/>
            <w:noWrap/>
            <w:hideMark/>
          </w:tcPr>
          <w:p w14:paraId="253FF5F6" w14:textId="77777777" w:rsidR="00953DD3" w:rsidRPr="00953DD3" w:rsidRDefault="00953DD3" w:rsidP="00953DD3">
            <w:r w:rsidRPr="00953DD3">
              <w:t>188</w:t>
            </w:r>
          </w:p>
        </w:tc>
        <w:tc>
          <w:tcPr>
            <w:tcW w:w="751" w:type="dxa"/>
            <w:gridSpan w:val="3"/>
            <w:noWrap/>
            <w:hideMark/>
          </w:tcPr>
          <w:p w14:paraId="21CBAF25" w14:textId="77777777" w:rsidR="00953DD3" w:rsidRPr="00953DD3" w:rsidRDefault="00953DD3" w:rsidP="00953DD3">
            <w:r w:rsidRPr="00953DD3">
              <w:t>30.8</w:t>
            </w:r>
          </w:p>
        </w:tc>
        <w:tc>
          <w:tcPr>
            <w:tcW w:w="785" w:type="dxa"/>
            <w:gridSpan w:val="2"/>
            <w:noWrap/>
            <w:hideMark/>
          </w:tcPr>
          <w:p w14:paraId="1E0AD614" w14:textId="77777777" w:rsidR="00953DD3" w:rsidRPr="00953DD3" w:rsidRDefault="00953DD3" w:rsidP="00953DD3">
            <w:r w:rsidRPr="00953DD3">
              <w:t>0.493</w:t>
            </w:r>
          </w:p>
        </w:tc>
        <w:tc>
          <w:tcPr>
            <w:tcW w:w="625" w:type="dxa"/>
            <w:gridSpan w:val="2"/>
            <w:noWrap/>
            <w:hideMark/>
          </w:tcPr>
          <w:p w14:paraId="20C37EDE" w14:textId="77777777" w:rsidR="00953DD3" w:rsidRPr="00953DD3" w:rsidRDefault="00953DD3" w:rsidP="00953DD3">
            <w:r w:rsidRPr="00953DD3">
              <w:t>22</w:t>
            </w:r>
          </w:p>
        </w:tc>
        <w:tc>
          <w:tcPr>
            <w:tcW w:w="738" w:type="dxa"/>
            <w:noWrap/>
            <w:hideMark/>
          </w:tcPr>
          <w:p w14:paraId="06E6D252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77" w:type="dxa"/>
          </w:tcPr>
          <w:p w14:paraId="74D4B4B1" w14:textId="769DCA18" w:rsidR="00953DD3" w:rsidRPr="008F1367" w:rsidRDefault="00374FE1" w:rsidP="00953DD3">
            <w:pPr>
              <w:rPr>
                <w:color w:val="70AD47" w:themeColor="accent6"/>
              </w:rPr>
            </w:pPr>
            <w:r w:rsidRPr="008F1367">
              <w:rPr>
                <w:color w:val="70AD47" w:themeColor="accent6"/>
              </w:rPr>
              <w:t>0.252</w:t>
            </w:r>
          </w:p>
        </w:tc>
        <w:tc>
          <w:tcPr>
            <w:tcW w:w="740" w:type="dxa"/>
          </w:tcPr>
          <w:p w14:paraId="4D9A5CA0" w14:textId="74A7E246" w:rsidR="00953DD3" w:rsidRPr="008F1367" w:rsidRDefault="00FB517E" w:rsidP="00953DD3">
            <w:pPr>
              <w:rPr>
                <w:color w:val="70AD47" w:themeColor="accent6"/>
              </w:rPr>
            </w:pPr>
            <w:r w:rsidRPr="008F1367">
              <w:rPr>
                <w:color w:val="70AD47" w:themeColor="accent6"/>
              </w:rPr>
              <w:t>0.209</w:t>
            </w:r>
          </w:p>
        </w:tc>
      </w:tr>
      <w:tr w:rsidR="00937F51" w:rsidRPr="00953DD3" w14:paraId="3EAAC373" w14:textId="5DB12D94" w:rsidTr="00937F51">
        <w:trPr>
          <w:trHeight w:val="300"/>
        </w:trPr>
        <w:tc>
          <w:tcPr>
            <w:tcW w:w="683" w:type="dxa"/>
            <w:noWrap/>
            <w:hideMark/>
          </w:tcPr>
          <w:p w14:paraId="2C5DED89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678" w:type="dxa"/>
            <w:noWrap/>
            <w:hideMark/>
          </w:tcPr>
          <w:p w14:paraId="2A6E60E9" w14:textId="77777777" w:rsidR="00953DD3" w:rsidRPr="00953DD3" w:rsidRDefault="00953DD3" w:rsidP="00953DD3">
            <w:r w:rsidRPr="00953DD3">
              <w:t>180</w:t>
            </w:r>
          </w:p>
        </w:tc>
        <w:tc>
          <w:tcPr>
            <w:tcW w:w="1044" w:type="dxa"/>
            <w:noWrap/>
            <w:hideMark/>
          </w:tcPr>
          <w:p w14:paraId="678890B3" w14:textId="77777777" w:rsidR="00953DD3" w:rsidRPr="00953DD3" w:rsidRDefault="00953DD3" w:rsidP="00953DD3">
            <w:r w:rsidRPr="00953DD3">
              <w:t>78</w:t>
            </w:r>
          </w:p>
        </w:tc>
        <w:tc>
          <w:tcPr>
            <w:tcW w:w="1717" w:type="dxa"/>
            <w:gridSpan w:val="2"/>
            <w:noWrap/>
            <w:hideMark/>
          </w:tcPr>
          <w:p w14:paraId="7D241CDB" w14:textId="77777777" w:rsidR="00953DD3" w:rsidRPr="00953DD3" w:rsidRDefault="00953DD3" w:rsidP="00953DD3">
            <w:r w:rsidRPr="00953DD3">
              <w:t>63</w:t>
            </w:r>
          </w:p>
        </w:tc>
        <w:tc>
          <w:tcPr>
            <w:tcW w:w="1096" w:type="dxa"/>
            <w:gridSpan w:val="2"/>
            <w:noWrap/>
            <w:hideMark/>
          </w:tcPr>
          <w:p w14:paraId="6D740B18" w14:textId="77777777" w:rsidR="00953DD3" w:rsidRPr="00953DD3" w:rsidRDefault="00953DD3" w:rsidP="00953DD3">
            <w:r w:rsidRPr="00953DD3">
              <w:t>14</w:t>
            </w:r>
          </w:p>
        </w:tc>
        <w:tc>
          <w:tcPr>
            <w:tcW w:w="751" w:type="dxa"/>
            <w:gridSpan w:val="3"/>
            <w:noWrap/>
            <w:hideMark/>
          </w:tcPr>
          <w:p w14:paraId="17DA9C92" w14:textId="77777777" w:rsidR="00953DD3" w:rsidRPr="00953DD3" w:rsidRDefault="00953DD3" w:rsidP="00953DD3">
            <w:r w:rsidRPr="00953DD3">
              <w:t>59.4</w:t>
            </w:r>
          </w:p>
        </w:tc>
        <w:tc>
          <w:tcPr>
            <w:tcW w:w="785" w:type="dxa"/>
            <w:gridSpan w:val="2"/>
            <w:noWrap/>
            <w:hideMark/>
          </w:tcPr>
          <w:p w14:paraId="38B54277" w14:textId="77777777" w:rsidR="00953DD3" w:rsidRPr="00953DD3" w:rsidRDefault="00953DD3" w:rsidP="00953DD3">
            <w:r w:rsidRPr="00953DD3">
              <w:t>2.42</w:t>
            </w:r>
          </w:p>
        </w:tc>
        <w:tc>
          <w:tcPr>
            <w:tcW w:w="625" w:type="dxa"/>
            <w:gridSpan w:val="2"/>
            <w:noWrap/>
            <w:hideMark/>
          </w:tcPr>
          <w:p w14:paraId="1CC39644" w14:textId="77777777" w:rsidR="00953DD3" w:rsidRPr="00953DD3" w:rsidRDefault="00953DD3" w:rsidP="00953DD3">
            <w:r w:rsidRPr="00953DD3">
              <w:t>25</w:t>
            </w:r>
          </w:p>
        </w:tc>
        <w:tc>
          <w:tcPr>
            <w:tcW w:w="738" w:type="dxa"/>
            <w:noWrap/>
            <w:hideMark/>
          </w:tcPr>
          <w:p w14:paraId="166869AD" w14:textId="77777777" w:rsidR="00953DD3" w:rsidRPr="00953DD3" w:rsidRDefault="00953DD3" w:rsidP="00953DD3">
            <w:r w:rsidRPr="00953DD3">
              <w:t>1</w:t>
            </w:r>
          </w:p>
        </w:tc>
        <w:tc>
          <w:tcPr>
            <w:tcW w:w="777" w:type="dxa"/>
          </w:tcPr>
          <w:p w14:paraId="714D15AA" w14:textId="3EF1A489" w:rsidR="00953DD3" w:rsidRPr="008F1367" w:rsidRDefault="00374FE1" w:rsidP="00953DD3">
            <w:pPr>
              <w:rPr>
                <w:color w:val="70AD47" w:themeColor="accent6"/>
              </w:rPr>
            </w:pPr>
            <w:r w:rsidRPr="008F1367">
              <w:rPr>
                <w:color w:val="70AD47" w:themeColor="accent6"/>
              </w:rPr>
              <w:t>0.81</w:t>
            </w:r>
          </w:p>
        </w:tc>
        <w:tc>
          <w:tcPr>
            <w:tcW w:w="740" w:type="dxa"/>
          </w:tcPr>
          <w:p w14:paraId="712E5C1B" w14:textId="7DCFBB64" w:rsidR="00953DD3" w:rsidRPr="008F1367" w:rsidRDefault="00FB517E" w:rsidP="00953DD3">
            <w:pPr>
              <w:rPr>
                <w:color w:val="70AD47" w:themeColor="accent6"/>
              </w:rPr>
            </w:pPr>
            <w:r w:rsidRPr="008F1367">
              <w:rPr>
                <w:color w:val="70AD47" w:themeColor="accent6"/>
              </w:rPr>
              <w:t>1.156</w:t>
            </w:r>
          </w:p>
        </w:tc>
      </w:tr>
      <w:tr w:rsidR="00937F51" w:rsidRPr="00953DD3" w14:paraId="5AE12918" w14:textId="65722A33" w:rsidTr="00937F51">
        <w:trPr>
          <w:trHeight w:val="300"/>
        </w:trPr>
        <w:tc>
          <w:tcPr>
            <w:tcW w:w="683" w:type="dxa"/>
            <w:noWrap/>
            <w:hideMark/>
          </w:tcPr>
          <w:p w14:paraId="3818F60F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678" w:type="dxa"/>
            <w:noWrap/>
            <w:hideMark/>
          </w:tcPr>
          <w:p w14:paraId="30A46AC7" w14:textId="77777777" w:rsidR="00953DD3" w:rsidRPr="00953DD3" w:rsidRDefault="00953DD3" w:rsidP="00953DD3">
            <w:r w:rsidRPr="00953DD3">
              <w:t>189</w:t>
            </w:r>
          </w:p>
        </w:tc>
        <w:tc>
          <w:tcPr>
            <w:tcW w:w="1044" w:type="dxa"/>
            <w:noWrap/>
            <w:hideMark/>
          </w:tcPr>
          <w:p w14:paraId="2EA11927" w14:textId="77777777" w:rsidR="00953DD3" w:rsidRPr="00953DD3" w:rsidRDefault="00953DD3" w:rsidP="00953DD3">
            <w:r w:rsidRPr="00953DD3">
              <w:t>104</w:t>
            </w:r>
          </w:p>
        </w:tc>
        <w:tc>
          <w:tcPr>
            <w:tcW w:w="1717" w:type="dxa"/>
            <w:gridSpan w:val="2"/>
            <w:noWrap/>
            <w:hideMark/>
          </w:tcPr>
          <w:p w14:paraId="754EC43B" w14:textId="77777777" w:rsidR="00953DD3" w:rsidRPr="00953DD3" w:rsidRDefault="00953DD3" w:rsidP="00953DD3">
            <w:r w:rsidRPr="00953DD3">
              <w:t>25</w:t>
            </w:r>
          </w:p>
        </w:tc>
        <w:tc>
          <w:tcPr>
            <w:tcW w:w="1096" w:type="dxa"/>
            <w:gridSpan w:val="2"/>
            <w:noWrap/>
            <w:hideMark/>
          </w:tcPr>
          <w:p w14:paraId="69CB0E2E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51" w:type="dxa"/>
            <w:gridSpan w:val="3"/>
            <w:noWrap/>
            <w:hideMark/>
          </w:tcPr>
          <w:p w14:paraId="2DEBF991" w14:textId="77777777" w:rsidR="00953DD3" w:rsidRPr="00953DD3" w:rsidRDefault="00953DD3" w:rsidP="00953DD3">
            <w:r w:rsidRPr="00953DD3">
              <w:t>34.3</w:t>
            </w:r>
          </w:p>
        </w:tc>
        <w:tc>
          <w:tcPr>
            <w:tcW w:w="785" w:type="dxa"/>
            <w:gridSpan w:val="2"/>
            <w:noWrap/>
            <w:hideMark/>
          </w:tcPr>
          <w:p w14:paraId="50D1F702" w14:textId="77777777" w:rsidR="00953DD3" w:rsidRPr="00953DD3" w:rsidRDefault="00953DD3" w:rsidP="00953DD3">
            <w:r w:rsidRPr="00953DD3">
              <w:t>0.435</w:t>
            </w:r>
          </w:p>
        </w:tc>
        <w:tc>
          <w:tcPr>
            <w:tcW w:w="625" w:type="dxa"/>
            <w:gridSpan w:val="2"/>
            <w:noWrap/>
            <w:hideMark/>
          </w:tcPr>
          <w:p w14:paraId="21FDDE92" w14:textId="77777777" w:rsidR="00953DD3" w:rsidRPr="00953DD3" w:rsidRDefault="00953DD3" w:rsidP="00953DD3">
            <w:r w:rsidRPr="00953DD3">
              <w:t>41</w:t>
            </w:r>
          </w:p>
        </w:tc>
        <w:tc>
          <w:tcPr>
            <w:tcW w:w="738" w:type="dxa"/>
            <w:noWrap/>
            <w:hideMark/>
          </w:tcPr>
          <w:p w14:paraId="23504E86" w14:textId="77777777" w:rsidR="00953DD3" w:rsidRPr="00953DD3" w:rsidRDefault="00953DD3" w:rsidP="00953DD3">
            <w:r w:rsidRPr="00953DD3">
              <w:t>1</w:t>
            </w:r>
          </w:p>
        </w:tc>
        <w:tc>
          <w:tcPr>
            <w:tcW w:w="777" w:type="dxa"/>
          </w:tcPr>
          <w:p w14:paraId="0742C0FD" w14:textId="5DC8F020" w:rsidR="00953DD3" w:rsidRPr="008F1367" w:rsidRDefault="00374FE1" w:rsidP="00953DD3">
            <w:pPr>
              <w:rPr>
                <w:color w:val="70AD47" w:themeColor="accent6"/>
              </w:rPr>
            </w:pPr>
            <w:r w:rsidRPr="008F1367">
              <w:rPr>
                <w:color w:val="70AD47" w:themeColor="accent6"/>
              </w:rPr>
              <w:t>0.882</w:t>
            </w:r>
          </w:p>
        </w:tc>
        <w:tc>
          <w:tcPr>
            <w:tcW w:w="740" w:type="dxa"/>
          </w:tcPr>
          <w:p w14:paraId="67C9E3E1" w14:textId="64B22C55" w:rsidR="00953DD3" w:rsidRPr="008F1367" w:rsidRDefault="00FB517E" w:rsidP="00953DD3">
            <w:pPr>
              <w:rPr>
                <w:color w:val="70AD47" w:themeColor="accent6"/>
              </w:rPr>
            </w:pPr>
            <w:r w:rsidRPr="008F1367">
              <w:rPr>
                <w:color w:val="70AD47" w:themeColor="accent6"/>
              </w:rPr>
              <w:t>0.615</w:t>
            </w:r>
          </w:p>
        </w:tc>
      </w:tr>
      <w:tr w:rsidR="00937F51" w:rsidRPr="00953DD3" w14:paraId="2DA16424" w14:textId="0C2DED8D" w:rsidTr="00937F51">
        <w:trPr>
          <w:trHeight w:val="300"/>
        </w:trPr>
        <w:tc>
          <w:tcPr>
            <w:tcW w:w="683" w:type="dxa"/>
            <w:noWrap/>
            <w:hideMark/>
          </w:tcPr>
          <w:p w14:paraId="0AF26353" w14:textId="77777777" w:rsidR="00953DD3" w:rsidRPr="00953DD3" w:rsidRDefault="00953DD3" w:rsidP="00953DD3">
            <w:r w:rsidRPr="00953DD3">
              <w:t>1</w:t>
            </w:r>
          </w:p>
        </w:tc>
        <w:tc>
          <w:tcPr>
            <w:tcW w:w="678" w:type="dxa"/>
            <w:noWrap/>
            <w:hideMark/>
          </w:tcPr>
          <w:p w14:paraId="0FD92652" w14:textId="77777777" w:rsidR="00953DD3" w:rsidRPr="00953DD3" w:rsidRDefault="00953DD3" w:rsidP="00953DD3">
            <w:r w:rsidRPr="00953DD3">
              <w:t>97</w:t>
            </w:r>
          </w:p>
        </w:tc>
        <w:tc>
          <w:tcPr>
            <w:tcW w:w="1044" w:type="dxa"/>
            <w:noWrap/>
            <w:hideMark/>
          </w:tcPr>
          <w:p w14:paraId="189FCFFD" w14:textId="77777777" w:rsidR="00953DD3" w:rsidRPr="00953DD3" w:rsidRDefault="00953DD3" w:rsidP="00953DD3">
            <w:r w:rsidRPr="00953DD3">
              <w:t>64</w:t>
            </w:r>
          </w:p>
        </w:tc>
        <w:tc>
          <w:tcPr>
            <w:tcW w:w="1717" w:type="dxa"/>
            <w:gridSpan w:val="2"/>
            <w:noWrap/>
            <w:hideMark/>
          </w:tcPr>
          <w:p w14:paraId="45FAD93A" w14:textId="77777777" w:rsidR="00953DD3" w:rsidRPr="00953DD3" w:rsidRDefault="00953DD3" w:rsidP="00953DD3">
            <w:r w:rsidRPr="00953DD3">
              <w:t>19</w:t>
            </w:r>
          </w:p>
        </w:tc>
        <w:tc>
          <w:tcPr>
            <w:tcW w:w="1096" w:type="dxa"/>
            <w:gridSpan w:val="2"/>
            <w:noWrap/>
            <w:hideMark/>
          </w:tcPr>
          <w:p w14:paraId="436C6860" w14:textId="77777777" w:rsidR="00953DD3" w:rsidRPr="00953DD3" w:rsidRDefault="00953DD3" w:rsidP="00953DD3">
            <w:r w:rsidRPr="00953DD3">
              <w:t>82</w:t>
            </w:r>
          </w:p>
        </w:tc>
        <w:tc>
          <w:tcPr>
            <w:tcW w:w="751" w:type="dxa"/>
            <w:gridSpan w:val="3"/>
            <w:noWrap/>
            <w:hideMark/>
          </w:tcPr>
          <w:p w14:paraId="30ED10B4" w14:textId="77777777" w:rsidR="00953DD3" w:rsidRPr="00953DD3" w:rsidRDefault="00953DD3" w:rsidP="00953DD3">
            <w:r w:rsidRPr="00953DD3">
              <w:t>18.2</w:t>
            </w:r>
          </w:p>
        </w:tc>
        <w:tc>
          <w:tcPr>
            <w:tcW w:w="785" w:type="dxa"/>
            <w:gridSpan w:val="2"/>
            <w:noWrap/>
            <w:hideMark/>
          </w:tcPr>
          <w:p w14:paraId="11A69D77" w14:textId="77777777" w:rsidR="00953DD3" w:rsidRPr="00953DD3" w:rsidRDefault="00953DD3" w:rsidP="00953DD3">
            <w:r w:rsidRPr="00953DD3">
              <w:t>0.299</w:t>
            </w:r>
          </w:p>
        </w:tc>
        <w:tc>
          <w:tcPr>
            <w:tcW w:w="625" w:type="dxa"/>
            <w:gridSpan w:val="2"/>
            <w:noWrap/>
            <w:hideMark/>
          </w:tcPr>
          <w:p w14:paraId="3FF38A10" w14:textId="77777777" w:rsidR="00953DD3" w:rsidRPr="00953DD3" w:rsidRDefault="00953DD3" w:rsidP="00953DD3">
            <w:r w:rsidRPr="00953DD3">
              <w:t>21</w:t>
            </w:r>
          </w:p>
        </w:tc>
        <w:tc>
          <w:tcPr>
            <w:tcW w:w="738" w:type="dxa"/>
            <w:noWrap/>
            <w:hideMark/>
          </w:tcPr>
          <w:p w14:paraId="7D046B9D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77" w:type="dxa"/>
          </w:tcPr>
          <w:p w14:paraId="5F7F931F" w14:textId="552CF344" w:rsidR="00953DD3" w:rsidRPr="008F1367" w:rsidRDefault="00374FE1" w:rsidP="00953DD3">
            <w:pPr>
              <w:rPr>
                <w:color w:val="70AD47" w:themeColor="accent6"/>
              </w:rPr>
            </w:pPr>
            <w:r w:rsidRPr="008F1367">
              <w:rPr>
                <w:color w:val="70AD47" w:themeColor="accent6"/>
              </w:rPr>
              <w:t>0.044</w:t>
            </w:r>
          </w:p>
        </w:tc>
        <w:tc>
          <w:tcPr>
            <w:tcW w:w="740" w:type="dxa"/>
          </w:tcPr>
          <w:p w14:paraId="58FEF258" w14:textId="2EE9077A" w:rsidR="00953DD3" w:rsidRPr="008F1367" w:rsidRDefault="00FB517E" w:rsidP="00953DD3">
            <w:pPr>
              <w:rPr>
                <w:color w:val="70AD47" w:themeColor="accent6"/>
              </w:rPr>
            </w:pPr>
            <w:r w:rsidRPr="008F1367">
              <w:rPr>
                <w:color w:val="70AD47" w:themeColor="accent6"/>
              </w:rPr>
              <w:t>-0.09</w:t>
            </w:r>
          </w:p>
        </w:tc>
      </w:tr>
      <w:tr w:rsidR="00937F51" w:rsidRPr="00953DD3" w14:paraId="71583128" w14:textId="57E024AB" w:rsidTr="00937F51">
        <w:trPr>
          <w:trHeight w:val="300"/>
        </w:trPr>
        <w:tc>
          <w:tcPr>
            <w:tcW w:w="683" w:type="dxa"/>
            <w:noWrap/>
            <w:hideMark/>
          </w:tcPr>
          <w:p w14:paraId="238B8788" w14:textId="77777777" w:rsidR="00953DD3" w:rsidRPr="00953DD3" w:rsidRDefault="00953DD3" w:rsidP="00953DD3">
            <w:r w:rsidRPr="00953DD3">
              <w:t>1</w:t>
            </w:r>
          </w:p>
        </w:tc>
        <w:tc>
          <w:tcPr>
            <w:tcW w:w="678" w:type="dxa"/>
            <w:noWrap/>
            <w:hideMark/>
          </w:tcPr>
          <w:p w14:paraId="3ADB26B3" w14:textId="77777777" w:rsidR="00953DD3" w:rsidRPr="00953DD3" w:rsidRDefault="00953DD3" w:rsidP="00953DD3">
            <w:r w:rsidRPr="00953DD3">
              <w:t>112</w:t>
            </w:r>
          </w:p>
        </w:tc>
        <w:tc>
          <w:tcPr>
            <w:tcW w:w="1044" w:type="dxa"/>
            <w:noWrap/>
            <w:hideMark/>
          </w:tcPr>
          <w:p w14:paraId="04688702" w14:textId="77777777" w:rsidR="00953DD3" w:rsidRPr="00953DD3" w:rsidRDefault="00953DD3" w:rsidP="00953DD3">
            <w:r w:rsidRPr="00953DD3">
              <w:t>80</w:t>
            </w:r>
          </w:p>
        </w:tc>
        <w:tc>
          <w:tcPr>
            <w:tcW w:w="1717" w:type="dxa"/>
            <w:gridSpan w:val="2"/>
            <w:noWrap/>
            <w:hideMark/>
          </w:tcPr>
          <w:p w14:paraId="3910135F" w14:textId="77777777" w:rsidR="00953DD3" w:rsidRPr="00953DD3" w:rsidRDefault="00953DD3" w:rsidP="00953DD3">
            <w:r w:rsidRPr="00953DD3">
              <w:t>45</w:t>
            </w:r>
          </w:p>
        </w:tc>
        <w:tc>
          <w:tcPr>
            <w:tcW w:w="1096" w:type="dxa"/>
            <w:gridSpan w:val="2"/>
            <w:noWrap/>
            <w:hideMark/>
          </w:tcPr>
          <w:p w14:paraId="38C3ED77" w14:textId="77777777" w:rsidR="00953DD3" w:rsidRPr="00953DD3" w:rsidRDefault="00953DD3" w:rsidP="00953DD3">
            <w:r w:rsidRPr="00953DD3">
              <w:t>132</w:t>
            </w:r>
          </w:p>
        </w:tc>
        <w:tc>
          <w:tcPr>
            <w:tcW w:w="751" w:type="dxa"/>
            <w:gridSpan w:val="3"/>
            <w:noWrap/>
            <w:hideMark/>
          </w:tcPr>
          <w:p w14:paraId="4F79D2C9" w14:textId="77777777" w:rsidR="00953DD3" w:rsidRPr="00953DD3" w:rsidRDefault="00953DD3" w:rsidP="00953DD3">
            <w:r w:rsidRPr="00953DD3">
              <w:t>34.8</w:t>
            </w:r>
          </w:p>
        </w:tc>
        <w:tc>
          <w:tcPr>
            <w:tcW w:w="785" w:type="dxa"/>
            <w:gridSpan w:val="2"/>
            <w:noWrap/>
            <w:hideMark/>
          </w:tcPr>
          <w:p w14:paraId="0F9839B8" w14:textId="77777777" w:rsidR="00953DD3" w:rsidRPr="00953DD3" w:rsidRDefault="00953DD3" w:rsidP="00953DD3">
            <w:r w:rsidRPr="00953DD3">
              <w:t>0.217</w:t>
            </w:r>
          </w:p>
        </w:tc>
        <w:tc>
          <w:tcPr>
            <w:tcW w:w="625" w:type="dxa"/>
            <w:gridSpan w:val="2"/>
            <w:noWrap/>
            <w:hideMark/>
          </w:tcPr>
          <w:p w14:paraId="5DEB135F" w14:textId="77777777" w:rsidR="00953DD3" w:rsidRPr="00953DD3" w:rsidRDefault="00953DD3" w:rsidP="00953DD3">
            <w:r w:rsidRPr="00953DD3">
              <w:t>24</w:t>
            </w:r>
          </w:p>
        </w:tc>
        <w:tc>
          <w:tcPr>
            <w:tcW w:w="738" w:type="dxa"/>
            <w:noWrap/>
            <w:hideMark/>
          </w:tcPr>
          <w:p w14:paraId="1E5300F3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77" w:type="dxa"/>
          </w:tcPr>
          <w:p w14:paraId="3AC5A1AF" w14:textId="4DD96938" w:rsidR="00953DD3" w:rsidRPr="008F1367" w:rsidRDefault="00374FE1" w:rsidP="00953DD3">
            <w:pPr>
              <w:rPr>
                <w:color w:val="70AD47" w:themeColor="accent6"/>
              </w:rPr>
            </w:pPr>
            <w:r w:rsidRPr="008F1367">
              <w:rPr>
                <w:color w:val="70AD47" w:themeColor="accent6"/>
              </w:rPr>
              <w:t>0.162</w:t>
            </w:r>
          </w:p>
        </w:tc>
        <w:tc>
          <w:tcPr>
            <w:tcW w:w="740" w:type="dxa"/>
          </w:tcPr>
          <w:p w14:paraId="4CEB8BDD" w14:textId="41E9EA9E" w:rsidR="00953DD3" w:rsidRPr="008F1367" w:rsidRDefault="00FB517E" w:rsidP="00953DD3">
            <w:pPr>
              <w:rPr>
                <w:color w:val="70AD47" w:themeColor="accent6"/>
              </w:rPr>
            </w:pPr>
            <w:r w:rsidRPr="008F1367">
              <w:rPr>
                <w:color w:val="70AD47" w:themeColor="accent6"/>
              </w:rPr>
              <w:t>0.185</w:t>
            </w:r>
          </w:p>
        </w:tc>
      </w:tr>
      <w:tr w:rsidR="00937F51" w:rsidRPr="00953DD3" w14:paraId="717BA353" w14:textId="0B186BBB" w:rsidTr="00937F51">
        <w:trPr>
          <w:trHeight w:val="300"/>
        </w:trPr>
        <w:tc>
          <w:tcPr>
            <w:tcW w:w="683" w:type="dxa"/>
            <w:noWrap/>
            <w:hideMark/>
          </w:tcPr>
          <w:p w14:paraId="5F62C54A" w14:textId="77777777" w:rsidR="00953DD3" w:rsidRPr="00953DD3" w:rsidRDefault="00953DD3" w:rsidP="00953DD3">
            <w:r w:rsidRPr="00953DD3">
              <w:t>1</w:t>
            </w:r>
          </w:p>
        </w:tc>
        <w:tc>
          <w:tcPr>
            <w:tcW w:w="678" w:type="dxa"/>
            <w:noWrap/>
            <w:hideMark/>
          </w:tcPr>
          <w:p w14:paraId="6B37882A" w14:textId="77777777" w:rsidR="00953DD3" w:rsidRPr="00953DD3" w:rsidRDefault="00953DD3" w:rsidP="00953DD3">
            <w:r w:rsidRPr="00953DD3">
              <w:t>122</w:t>
            </w:r>
          </w:p>
        </w:tc>
        <w:tc>
          <w:tcPr>
            <w:tcW w:w="1044" w:type="dxa"/>
            <w:noWrap/>
            <w:hideMark/>
          </w:tcPr>
          <w:p w14:paraId="4C6F9CC2" w14:textId="77777777" w:rsidR="00953DD3" w:rsidRPr="00953DD3" w:rsidRDefault="00953DD3" w:rsidP="00953DD3">
            <w:r w:rsidRPr="00953DD3">
              <w:t>90</w:t>
            </w:r>
          </w:p>
        </w:tc>
        <w:tc>
          <w:tcPr>
            <w:tcW w:w="1717" w:type="dxa"/>
            <w:gridSpan w:val="2"/>
            <w:noWrap/>
            <w:hideMark/>
          </w:tcPr>
          <w:p w14:paraId="70DD8EB9" w14:textId="77777777" w:rsidR="00953DD3" w:rsidRPr="00953DD3" w:rsidRDefault="00953DD3" w:rsidP="00953DD3">
            <w:r w:rsidRPr="00953DD3">
              <w:t>51</w:t>
            </w:r>
          </w:p>
        </w:tc>
        <w:tc>
          <w:tcPr>
            <w:tcW w:w="1096" w:type="dxa"/>
            <w:gridSpan w:val="2"/>
            <w:noWrap/>
            <w:hideMark/>
          </w:tcPr>
          <w:p w14:paraId="7EB93DA6" w14:textId="77777777" w:rsidR="00953DD3" w:rsidRPr="00953DD3" w:rsidRDefault="00953DD3" w:rsidP="00953DD3">
            <w:r w:rsidRPr="00953DD3">
              <w:t>220</w:t>
            </w:r>
          </w:p>
        </w:tc>
        <w:tc>
          <w:tcPr>
            <w:tcW w:w="751" w:type="dxa"/>
            <w:gridSpan w:val="3"/>
            <w:noWrap/>
            <w:hideMark/>
          </w:tcPr>
          <w:p w14:paraId="237EFF9E" w14:textId="77777777" w:rsidR="00953DD3" w:rsidRPr="00953DD3" w:rsidRDefault="00953DD3" w:rsidP="00953DD3">
            <w:r w:rsidRPr="00953DD3">
              <w:t>49.7</w:t>
            </w:r>
          </w:p>
        </w:tc>
        <w:tc>
          <w:tcPr>
            <w:tcW w:w="785" w:type="dxa"/>
            <w:gridSpan w:val="2"/>
            <w:noWrap/>
            <w:hideMark/>
          </w:tcPr>
          <w:p w14:paraId="5A21230B" w14:textId="77777777" w:rsidR="00953DD3" w:rsidRPr="00953DD3" w:rsidRDefault="00953DD3" w:rsidP="00953DD3">
            <w:r w:rsidRPr="00953DD3">
              <w:t>0.325</w:t>
            </w:r>
          </w:p>
        </w:tc>
        <w:tc>
          <w:tcPr>
            <w:tcW w:w="625" w:type="dxa"/>
            <w:gridSpan w:val="2"/>
            <w:noWrap/>
            <w:hideMark/>
          </w:tcPr>
          <w:p w14:paraId="444A443F" w14:textId="77777777" w:rsidR="00953DD3" w:rsidRPr="00953DD3" w:rsidRDefault="00953DD3" w:rsidP="00953DD3">
            <w:r w:rsidRPr="00953DD3">
              <w:t>31</w:t>
            </w:r>
          </w:p>
        </w:tc>
        <w:tc>
          <w:tcPr>
            <w:tcW w:w="738" w:type="dxa"/>
            <w:noWrap/>
            <w:hideMark/>
          </w:tcPr>
          <w:p w14:paraId="70290A43" w14:textId="77777777" w:rsidR="00953DD3" w:rsidRPr="00953DD3" w:rsidRDefault="00953DD3" w:rsidP="00953DD3">
            <w:r w:rsidRPr="00953DD3">
              <w:t>1</w:t>
            </w:r>
          </w:p>
        </w:tc>
        <w:tc>
          <w:tcPr>
            <w:tcW w:w="777" w:type="dxa"/>
          </w:tcPr>
          <w:p w14:paraId="7E79858A" w14:textId="012875E4" w:rsidR="00953DD3" w:rsidRPr="00996262" w:rsidRDefault="000A3152" w:rsidP="00953DD3">
            <w:pPr>
              <w:rPr>
                <w:color w:val="FF0000"/>
              </w:rPr>
            </w:pPr>
            <w:r w:rsidRPr="00996262">
              <w:rPr>
                <w:color w:val="FF0000"/>
              </w:rPr>
              <w:t>0.390</w:t>
            </w:r>
          </w:p>
        </w:tc>
        <w:tc>
          <w:tcPr>
            <w:tcW w:w="740" w:type="dxa"/>
          </w:tcPr>
          <w:p w14:paraId="42E9A034" w14:textId="13FA5B2D" w:rsidR="00953DD3" w:rsidRPr="00996262" w:rsidRDefault="00FB517E" w:rsidP="00953DD3">
            <w:pPr>
              <w:rPr>
                <w:color w:val="FF0000"/>
              </w:rPr>
            </w:pPr>
            <w:r w:rsidRPr="00996262">
              <w:rPr>
                <w:color w:val="FF0000"/>
              </w:rPr>
              <w:t>0.429</w:t>
            </w:r>
          </w:p>
        </w:tc>
      </w:tr>
      <w:tr w:rsidR="00937F51" w:rsidRPr="00953DD3" w14:paraId="5F5E22E4" w14:textId="055AD2BE" w:rsidTr="00937F51">
        <w:trPr>
          <w:trHeight w:val="300"/>
        </w:trPr>
        <w:tc>
          <w:tcPr>
            <w:tcW w:w="683" w:type="dxa"/>
            <w:noWrap/>
            <w:hideMark/>
          </w:tcPr>
          <w:p w14:paraId="2F359214" w14:textId="77777777" w:rsidR="00953DD3" w:rsidRPr="00953DD3" w:rsidRDefault="00953DD3" w:rsidP="00953DD3">
            <w:r w:rsidRPr="00953DD3">
              <w:t>1</w:t>
            </w:r>
          </w:p>
        </w:tc>
        <w:tc>
          <w:tcPr>
            <w:tcW w:w="678" w:type="dxa"/>
            <w:noWrap/>
            <w:hideMark/>
          </w:tcPr>
          <w:p w14:paraId="3531C489" w14:textId="77777777" w:rsidR="00953DD3" w:rsidRPr="00953DD3" w:rsidRDefault="00953DD3" w:rsidP="00953DD3">
            <w:r w:rsidRPr="00953DD3">
              <w:t>139</w:t>
            </w:r>
          </w:p>
        </w:tc>
        <w:tc>
          <w:tcPr>
            <w:tcW w:w="1044" w:type="dxa"/>
            <w:noWrap/>
            <w:hideMark/>
          </w:tcPr>
          <w:p w14:paraId="514D893F" w14:textId="77777777" w:rsidR="00953DD3" w:rsidRPr="00953DD3" w:rsidRDefault="00953DD3" w:rsidP="00953DD3">
            <w:r w:rsidRPr="00953DD3">
              <w:t>62</w:t>
            </w:r>
          </w:p>
        </w:tc>
        <w:tc>
          <w:tcPr>
            <w:tcW w:w="1717" w:type="dxa"/>
            <w:gridSpan w:val="2"/>
            <w:noWrap/>
            <w:hideMark/>
          </w:tcPr>
          <w:p w14:paraId="269708AF" w14:textId="77777777" w:rsidR="00953DD3" w:rsidRPr="00953DD3" w:rsidRDefault="00953DD3" w:rsidP="00953DD3">
            <w:r w:rsidRPr="00953DD3">
              <w:t>41</w:t>
            </w:r>
          </w:p>
        </w:tc>
        <w:tc>
          <w:tcPr>
            <w:tcW w:w="1096" w:type="dxa"/>
            <w:gridSpan w:val="2"/>
            <w:noWrap/>
            <w:hideMark/>
          </w:tcPr>
          <w:p w14:paraId="0B34F067" w14:textId="77777777" w:rsidR="00953DD3" w:rsidRPr="00953DD3" w:rsidRDefault="00953DD3" w:rsidP="00953DD3">
            <w:r w:rsidRPr="00953DD3">
              <w:t>480</w:t>
            </w:r>
          </w:p>
        </w:tc>
        <w:tc>
          <w:tcPr>
            <w:tcW w:w="751" w:type="dxa"/>
            <w:gridSpan w:val="3"/>
            <w:noWrap/>
            <w:hideMark/>
          </w:tcPr>
          <w:p w14:paraId="08F75632" w14:textId="77777777" w:rsidR="00953DD3" w:rsidRPr="00953DD3" w:rsidRDefault="00953DD3" w:rsidP="00953DD3">
            <w:r w:rsidRPr="00953DD3">
              <w:t>40.7</w:t>
            </w:r>
          </w:p>
        </w:tc>
        <w:tc>
          <w:tcPr>
            <w:tcW w:w="785" w:type="dxa"/>
            <w:gridSpan w:val="2"/>
            <w:noWrap/>
            <w:hideMark/>
          </w:tcPr>
          <w:p w14:paraId="13B2672D" w14:textId="77777777" w:rsidR="00953DD3" w:rsidRPr="00953DD3" w:rsidRDefault="00953DD3" w:rsidP="00953DD3">
            <w:r w:rsidRPr="00953DD3">
              <w:t>0.536</w:t>
            </w:r>
          </w:p>
        </w:tc>
        <w:tc>
          <w:tcPr>
            <w:tcW w:w="625" w:type="dxa"/>
            <w:gridSpan w:val="2"/>
            <w:noWrap/>
            <w:hideMark/>
          </w:tcPr>
          <w:p w14:paraId="3E2CE6DD" w14:textId="77777777" w:rsidR="00953DD3" w:rsidRPr="00953DD3" w:rsidRDefault="00953DD3" w:rsidP="00953DD3">
            <w:r w:rsidRPr="00953DD3">
              <w:t>21</w:t>
            </w:r>
          </w:p>
        </w:tc>
        <w:tc>
          <w:tcPr>
            <w:tcW w:w="738" w:type="dxa"/>
            <w:noWrap/>
            <w:hideMark/>
          </w:tcPr>
          <w:p w14:paraId="5BA18AFE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77" w:type="dxa"/>
          </w:tcPr>
          <w:p w14:paraId="393D46A0" w14:textId="10D99AF4" w:rsidR="00953DD3" w:rsidRPr="008F1367" w:rsidRDefault="000A3152" w:rsidP="00953DD3">
            <w:pPr>
              <w:rPr>
                <w:color w:val="70AD47" w:themeColor="accent6"/>
              </w:rPr>
            </w:pPr>
            <w:r w:rsidRPr="008F1367">
              <w:rPr>
                <w:color w:val="70AD47" w:themeColor="accent6"/>
              </w:rPr>
              <w:t>0.477</w:t>
            </w:r>
          </w:p>
        </w:tc>
        <w:tc>
          <w:tcPr>
            <w:tcW w:w="740" w:type="dxa"/>
          </w:tcPr>
          <w:p w14:paraId="085379CD" w14:textId="2E5BF6C4" w:rsidR="00953DD3" w:rsidRPr="008F1367" w:rsidRDefault="00FB517E" w:rsidP="00953DD3">
            <w:pPr>
              <w:rPr>
                <w:color w:val="70AD47" w:themeColor="accent6"/>
              </w:rPr>
            </w:pPr>
            <w:r w:rsidRPr="008F1367">
              <w:rPr>
                <w:color w:val="70AD47" w:themeColor="accent6"/>
              </w:rPr>
              <w:t>0.428</w:t>
            </w:r>
          </w:p>
        </w:tc>
      </w:tr>
      <w:tr w:rsidR="00937F51" w:rsidRPr="00953DD3" w14:paraId="647E4986" w14:textId="71005505" w:rsidTr="00937F51">
        <w:trPr>
          <w:trHeight w:val="300"/>
        </w:trPr>
        <w:tc>
          <w:tcPr>
            <w:tcW w:w="683" w:type="dxa"/>
            <w:noWrap/>
            <w:hideMark/>
          </w:tcPr>
          <w:p w14:paraId="396D5EE5" w14:textId="77777777" w:rsidR="00953DD3" w:rsidRPr="00953DD3" w:rsidRDefault="00953DD3" w:rsidP="00953DD3">
            <w:r w:rsidRPr="00953DD3">
              <w:t>1</w:t>
            </w:r>
          </w:p>
        </w:tc>
        <w:tc>
          <w:tcPr>
            <w:tcW w:w="678" w:type="dxa"/>
            <w:noWrap/>
            <w:hideMark/>
          </w:tcPr>
          <w:p w14:paraId="33DE3768" w14:textId="77777777" w:rsidR="00953DD3" w:rsidRPr="00953DD3" w:rsidRDefault="00953DD3" w:rsidP="00953DD3">
            <w:r w:rsidRPr="00953DD3">
              <w:t>155</w:t>
            </w:r>
          </w:p>
        </w:tc>
        <w:tc>
          <w:tcPr>
            <w:tcW w:w="1044" w:type="dxa"/>
            <w:noWrap/>
            <w:hideMark/>
          </w:tcPr>
          <w:p w14:paraId="6F005DCE" w14:textId="77777777" w:rsidR="00953DD3" w:rsidRPr="00953DD3" w:rsidRDefault="00953DD3" w:rsidP="00953DD3">
            <w:r w:rsidRPr="00953DD3">
              <w:t>84</w:t>
            </w:r>
          </w:p>
        </w:tc>
        <w:tc>
          <w:tcPr>
            <w:tcW w:w="1717" w:type="dxa"/>
            <w:gridSpan w:val="2"/>
            <w:noWrap/>
            <w:hideMark/>
          </w:tcPr>
          <w:p w14:paraId="7C1B9D8C" w14:textId="77777777" w:rsidR="00953DD3" w:rsidRPr="00953DD3" w:rsidRDefault="00953DD3" w:rsidP="00953DD3">
            <w:r w:rsidRPr="00953DD3">
              <w:t>44</w:t>
            </w:r>
          </w:p>
        </w:tc>
        <w:tc>
          <w:tcPr>
            <w:tcW w:w="1096" w:type="dxa"/>
            <w:gridSpan w:val="2"/>
            <w:noWrap/>
            <w:hideMark/>
          </w:tcPr>
          <w:p w14:paraId="4A77EB7C" w14:textId="77777777" w:rsidR="00953DD3" w:rsidRPr="00953DD3" w:rsidRDefault="00953DD3" w:rsidP="00953DD3">
            <w:r w:rsidRPr="00953DD3">
              <w:t>545</w:t>
            </w:r>
          </w:p>
        </w:tc>
        <w:tc>
          <w:tcPr>
            <w:tcW w:w="751" w:type="dxa"/>
            <w:gridSpan w:val="3"/>
            <w:noWrap/>
            <w:hideMark/>
          </w:tcPr>
          <w:p w14:paraId="7591D5FA" w14:textId="77777777" w:rsidR="00953DD3" w:rsidRPr="00953DD3" w:rsidRDefault="00953DD3" w:rsidP="00953DD3">
            <w:r w:rsidRPr="00953DD3">
              <w:t>38.7</w:t>
            </w:r>
          </w:p>
        </w:tc>
        <w:tc>
          <w:tcPr>
            <w:tcW w:w="785" w:type="dxa"/>
            <w:gridSpan w:val="2"/>
            <w:noWrap/>
            <w:hideMark/>
          </w:tcPr>
          <w:p w14:paraId="76CAC12B" w14:textId="77777777" w:rsidR="00953DD3" w:rsidRPr="00953DD3" w:rsidRDefault="00953DD3" w:rsidP="00953DD3">
            <w:r w:rsidRPr="00953DD3">
              <w:t>0.619</w:t>
            </w:r>
          </w:p>
        </w:tc>
        <w:tc>
          <w:tcPr>
            <w:tcW w:w="625" w:type="dxa"/>
            <w:gridSpan w:val="2"/>
            <w:noWrap/>
            <w:hideMark/>
          </w:tcPr>
          <w:p w14:paraId="5B617772" w14:textId="77777777" w:rsidR="00953DD3" w:rsidRPr="00953DD3" w:rsidRDefault="00953DD3" w:rsidP="00953DD3">
            <w:r w:rsidRPr="00953DD3">
              <w:t>34</w:t>
            </w:r>
          </w:p>
        </w:tc>
        <w:tc>
          <w:tcPr>
            <w:tcW w:w="738" w:type="dxa"/>
            <w:noWrap/>
            <w:hideMark/>
          </w:tcPr>
          <w:p w14:paraId="45302EC0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77" w:type="dxa"/>
          </w:tcPr>
          <w:p w14:paraId="18568692" w14:textId="32344121" w:rsidR="00953DD3" w:rsidRPr="00996262" w:rsidRDefault="000A3152" w:rsidP="00953DD3">
            <w:pPr>
              <w:rPr>
                <w:color w:val="FF0000"/>
              </w:rPr>
            </w:pPr>
            <w:r w:rsidRPr="00996262">
              <w:rPr>
                <w:color w:val="FF0000"/>
              </w:rPr>
              <w:t>0.75</w:t>
            </w:r>
          </w:p>
        </w:tc>
        <w:tc>
          <w:tcPr>
            <w:tcW w:w="740" w:type="dxa"/>
          </w:tcPr>
          <w:p w14:paraId="34CA916F" w14:textId="6C692040" w:rsidR="00953DD3" w:rsidRPr="00996262" w:rsidRDefault="007D1708" w:rsidP="00953DD3">
            <w:pPr>
              <w:rPr>
                <w:color w:val="FF0000"/>
              </w:rPr>
            </w:pPr>
            <w:r w:rsidRPr="00996262">
              <w:rPr>
                <w:color w:val="FF0000"/>
              </w:rPr>
              <w:t>0.574</w:t>
            </w:r>
          </w:p>
        </w:tc>
      </w:tr>
      <w:tr w:rsidR="00937F51" w:rsidRPr="00953DD3" w14:paraId="7FF30374" w14:textId="5F528869" w:rsidTr="00937F51">
        <w:trPr>
          <w:trHeight w:val="300"/>
        </w:trPr>
        <w:tc>
          <w:tcPr>
            <w:tcW w:w="683" w:type="dxa"/>
            <w:noWrap/>
            <w:hideMark/>
          </w:tcPr>
          <w:p w14:paraId="5BD78859" w14:textId="77777777" w:rsidR="00953DD3" w:rsidRPr="00953DD3" w:rsidRDefault="00953DD3" w:rsidP="00953DD3">
            <w:r w:rsidRPr="00953DD3">
              <w:t>2</w:t>
            </w:r>
          </w:p>
        </w:tc>
        <w:tc>
          <w:tcPr>
            <w:tcW w:w="678" w:type="dxa"/>
            <w:noWrap/>
            <w:hideMark/>
          </w:tcPr>
          <w:p w14:paraId="7696A308" w14:textId="77777777" w:rsidR="00953DD3" w:rsidRPr="00953DD3" w:rsidRDefault="00953DD3" w:rsidP="00953DD3">
            <w:r w:rsidRPr="00953DD3">
              <w:t>56</w:t>
            </w:r>
          </w:p>
        </w:tc>
        <w:tc>
          <w:tcPr>
            <w:tcW w:w="1044" w:type="dxa"/>
            <w:noWrap/>
            <w:hideMark/>
          </w:tcPr>
          <w:p w14:paraId="0BF96EE8" w14:textId="77777777" w:rsidR="00953DD3" w:rsidRPr="00953DD3" w:rsidRDefault="00953DD3" w:rsidP="00953DD3">
            <w:r w:rsidRPr="00953DD3">
              <w:t>56</w:t>
            </w:r>
          </w:p>
        </w:tc>
        <w:tc>
          <w:tcPr>
            <w:tcW w:w="1717" w:type="dxa"/>
            <w:gridSpan w:val="2"/>
            <w:noWrap/>
            <w:hideMark/>
          </w:tcPr>
          <w:p w14:paraId="7B207DA3" w14:textId="77777777" w:rsidR="00953DD3" w:rsidRPr="00953DD3" w:rsidRDefault="00953DD3" w:rsidP="00953DD3">
            <w:r w:rsidRPr="00953DD3">
              <w:t>28</w:t>
            </w:r>
          </w:p>
        </w:tc>
        <w:tc>
          <w:tcPr>
            <w:tcW w:w="1096" w:type="dxa"/>
            <w:gridSpan w:val="2"/>
            <w:noWrap/>
            <w:hideMark/>
          </w:tcPr>
          <w:p w14:paraId="2880E1BC" w14:textId="77777777" w:rsidR="00953DD3" w:rsidRPr="00953DD3" w:rsidRDefault="00953DD3" w:rsidP="00953DD3">
            <w:r w:rsidRPr="00953DD3">
              <w:t>45</w:t>
            </w:r>
          </w:p>
        </w:tc>
        <w:tc>
          <w:tcPr>
            <w:tcW w:w="751" w:type="dxa"/>
            <w:gridSpan w:val="3"/>
            <w:noWrap/>
            <w:hideMark/>
          </w:tcPr>
          <w:p w14:paraId="7360A529" w14:textId="77777777" w:rsidR="00953DD3" w:rsidRPr="00953DD3" w:rsidRDefault="00953DD3" w:rsidP="00953DD3">
            <w:r w:rsidRPr="00953DD3">
              <w:t>24.2</w:t>
            </w:r>
          </w:p>
        </w:tc>
        <w:tc>
          <w:tcPr>
            <w:tcW w:w="785" w:type="dxa"/>
            <w:gridSpan w:val="2"/>
            <w:noWrap/>
            <w:hideMark/>
          </w:tcPr>
          <w:p w14:paraId="5DAD1B1E" w14:textId="77777777" w:rsidR="00953DD3" w:rsidRPr="00953DD3" w:rsidRDefault="00953DD3" w:rsidP="00953DD3">
            <w:r w:rsidRPr="00953DD3">
              <w:t>0.332</w:t>
            </w:r>
          </w:p>
        </w:tc>
        <w:tc>
          <w:tcPr>
            <w:tcW w:w="625" w:type="dxa"/>
            <w:gridSpan w:val="2"/>
            <w:noWrap/>
            <w:hideMark/>
          </w:tcPr>
          <w:p w14:paraId="54F6263D" w14:textId="77777777" w:rsidR="00953DD3" w:rsidRPr="00953DD3" w:rsidRDefault="00953DD3" w:rsidP="00953DD3">
            <w:r w:rsidRPr="00953DD3">
              <w:t>22</w:t>
            </w:r>
          </w:p>
        </w:tc>
        <w:tc>
          <w:tcPr>
            <w:tcW w:w="738" w:type="dxa"/>
            <w:noWrap/>
            <w:hideMark/>
          </w:tcPr>
          <w:p w14:paraId="0225D1EC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77" w:type="dxa"/>
          </w:tcPr>
          <w:p w14:paraId="4C2C0E43" w14:textId="1F4D1AD6" w:rsidR="00953DD3" w:rsidRPr="008F1367" w:rsidRDefault="000A3152" w:rsidP="00953DD3">
            <w:pPr>
              <w:rPr>
                <w:color w:val="70AD47" w:themeColor="accent6"/>
              </w:rPr>
            </w:pPr>
            <w:r w:rsidRPr="008F1367">
              <w:rPr>
                <w:color w:val="70AD47" w:themeColor="accent6"/>
              </w:rPr>
              <w:t>-0.225</w:t>
            </w:r>
          </w:p>
        </w:tc>
        <w:tc>
          <w:tcPr>
            <w:tcW w:w="740" w:type="dxa"/>
          </w:tcPr>
          <w:p w14:paraId="7C481A3A" w14:textId="68065955" w:rsidR="00953DD3" w:rsidRPr="008F1367" w:rsidRDefault="007D1708" w:rsidP="00953DD3">
            <w:pPr>
              <w:rPr>
                <w:color w:val="70AD47" w:themeColor="accent6"/>
              </w:rPr>
            </w:pPr>
            <w:r w:rsidRPr="008F1367">
              <w:rPr>
                <w:color w:val="70AD47" w:themeColor="accent6"/>
              </w:rPr>
              <w:t>-0.21</w:t>
            </w:r>
            <w:r w:rsidR="004340B4" w:rsidRPr="008F1367">
              <w:rPr>
                <w:color w:val="70AD47" w:themeColor="accent6"/>
              </w:rPr>
              <w:t>1</w:t>
            </w:r>
          </w:p>
        </w:tc>
      </w:tr>
      <w:tr w:rsidR="00937F51" w:rsidRPr="00953DD3" w14:paraId="1079A126" w14:textId="041B0DEA" w:rsidTr="00937F51">
        <w:trPr>
          <w:trHeight w:val="300"/>
        </w:trPr>
        <w:tc>
          <w:tcPr>
            <w:tcW w:w="683" w:type="dxa"/>
            <w:noWrap/>
            <w:hideMark/>
          </w:tcPr>
          <w:p w14:paraId="28D8663E" w14:textId="77777777" w:rsidR="00953DD3" w:rsidRPr="00953DD3" w:rsidRDefault="00953DD3" w:rsidP="00953DD3">
            <w:r w:rsidRPr="00953DD3">
              <w:t>2</w:t>
            </w:r>
          </w:p>
        </w:tc>
        <w:tc>
          <w:tcPr>
            <w:tcW w:w="678" w:type="dxa"/>
            <w:noWrap/>
            <w:hideMark/>
          </w:tcPr>
          <w:p w14:paraId="10D70EB3" w14:textId="77777777" w:rsidR="00953DD3" w:rsidRPr="00953DD3" w:rsidRDefault="00953DD3" w:rsidP="00953DD3">
            <w:r w:rsidRPr="00953DD3">
              <w:t>102</w:t>
            </w:r>
          </w:p>
        </w:tc>
        <w:tc>
          <w:tcPr>
            <w:tcW w:w="1044" w:type="dxa"/>
            <w:noWrap/>
            <w:hideMark/>
          </w:tcPr>
          <w:p w14:paraId="255BA905" w14:textId="77777777" w:rsidR="00953DD3" w:rsidRPr="00953DD3" w:rsidRDefault="00953DD3" w:rsidP="00953DD3">
            <w:r w:rsidRPr="00953DD3">
              <w:t>86</w:t>
            </w:r>
          </w:p>
        </w:tc>
        <w:tc>
          <w:tcPr>
            <w:tcW w:w="1717" w:type="dxa"/>
            <w:gridSpan w:val="2"/>
            <w:noWrap/>
            <w:hideMark/>
          </w:tcPr>
          <w:p w14:paraId="486FDCF0" w14:textId="77777777" w:rsidR="00953DD3" w:rsidRPr="00953DD3" w:rsidRDefault="00953DD3" w:rsidP="00953DD3">
            <w:r w:rsidRPr="00953DD3">
              <w:t>36</w:t>
            </w:r>
          </w:p>
        </w:tc>
        <w:tc>
          <w:tcPr>
            <w:tcW w:w="1096" w:type="dxa"/>
            <w:gridSpan w:val="2"/>
            <w:noWrap/>
            <w:hideMark/>
          </w:tcPr>
          <w:p w14:paraId="067BBEE7" w14:textId="77777777" w:rsidR="00953DD3" w:rsidRPr="00953DD3" w:rsidRDefault="00953DD3" w:rsidP="00953DD3">
            <w:r w:rsidRPr="00953DD3">
              <w:t>120</w:t>
            </w:r>
          </w:p>
        </w:tc>
        <w:tc>
          <w:tcPr>
            <w:tcW w:w="751" w:type="dxa"/>
            <w:gridSpan w:val="3"/>
            <w:noWrap/>
            <w:hideMark/>
          </w:tcPr>
          <w:p w14:paraId="545763FB" w14:textId="77777777" w:rsidR="00953DD3" w:rsidRPr="00953DD3" w:rsidRDefault="00953DD3" w:rsidP="00953DD3">
            <w:r w:rsidRPr="00953DD3">
              <w:t>45.5</w:t>
            </w:r>
          </w:p>
        </w:tc>
        <w:tc>
          <w:tcPr>
            <w:tcW w:w="785" w:type="dxa"/>
            <w:gridSpan w:val="2"/>
            <w:noWrap/>
            <w:hideMark/>
          </w:tcPr>
          <w:p w14:paraId="37A379A3" w14:textId="77777777" w:rsidR="00953DD3" w:rsidRPr="00953DD3" w:rsidRDefault="00953DD3" w:rsidP="00953DD3">
            <w:r w:rsidRPr="00953DD3">
              <w:t>0.127</w:t>
            </w:r>
          </w:p>
        </w:tc>
        <w:tc>
          <w:tcPr>
            <w:tcW w:w="625" w:type="dxa"/>
            <w:gridSpan w:val="2"/>
            <w:noWrap/>
            <w:hideMark/>
          </w:tcPr>
          <w:p w14:paraId="157E39CF" w14:textId="77777777" w:rsidR="00953DD3" w:rsidRPr="00953DD3" w:rsidRDefault="00953DD3" w:rsidP="00953DD3">
            <w:r w:rsidRPr="00953DD3">
              <w:t>23</w:t>
            </w:r>
          </w:p>
        </w:tc>
        <w:tc>
          <w:tcPr>
            <w:tcW w:w="738" w:type="dxa"/>
            <w:noWrap/>
            <w:hideMark/>
          </w:tcPr>
          <w:p w14:paraId="267C7AA4" w14:textId="77777777" w:rsidR="00953DD3" w:rsidRPr="00953DD3" w:rsidRDefault="00953DD3" w:rsidP="00953DD3">
            <w:r w:rsidRPr="00953DD3">
              <w:t>1</w:t>
            </w:r>
          </w:p>
        </w:tc>
        <w:tc>
          <w:tcPr>
            <w:tcW w:w="777" w:type="dxa"/>
          </w:tcPr>
          <w:p w14:paraId="5D844255" w14:textId="70FBEC1C" w:rsidR="00953DD3" w:rsidRPr="00996262" w:rsidRDefault="000A3152" w:rsidP="00953DD3">
            <w:pPr>
              <w:rPr>
                <w:color w:val="FF0000"/>
              </w:rPr>
            </w:pPr>
            <w:r w:rsidRPr="00996262">
              <w:rPr>
                <w:color w:val="FF0000"/>
              </w:rPr>
              <w:t>0.05</w:t>
            </w:r>
          </w:p>
        </w:tc>
        <w:tc>
          <w:tcPr>
            <w:tcW w:w="740" w:type="dxa"/>
          </w:tcPr>
          <w:p w14:paraId="1CF1814F" w14:textId="7D5C708E" w:rsidR="00953DD3" w:rsidRPr="00996262" w:rsidRDefault="007D1708" w:rsidP="00953DD3">
            <w:pPr>
              <w:rPr>
                <w:color w:val="FF0000"/>
              </w:rPr>
            </w:pPr>
            <w:r w:rsidRPr="00996262">
              <w:rPr>
                <w:color w:val="FF0000"/>
              </w:rPr>
              <w:t>0.244</w:t>
            </w:r>
          </w:p>
        </w:tc>
      </w:tr>
      <w:tr w:rsidR="00937F51" w:rsidRPr="00953DD3" w14:paraId="76C4E83D" w14:textId="7655895C" w:rsidTr="00937F51">
        <w:trPr>
          <w:trHeight w:val="300"/>
        </w:trPr>
        <w:tc>
          <w:tcPr>
            <w:tcW w:w="683" w:type="dxa"/>
            <w:noWrap/>
            <w:hideMark/>
          </w:tcPr>
          <w:p w14:paraId="2527F1CB" w14:textId="77777777" w:rsidR="00953DD3" w:rsidRPr="00953DD3" w:rsidRDefault="00953DD3" w:rsidP="00953DD3">
            <w:r w:rsidRPr="00953DD3">
              <w:t>2</w:t>
            </w:r>
          </w:p>
        </w:tc>
        <w:tc>
          <w:tcPr>
            <w:tcW w:w="678" w:type="dxa"/>
            <w:noWrap/>
            <w:hideMark/>
          </w:tcPr>
          <w:p w14:paraId="0873BB10" w14:textId="77777777" w:rsidR="00953DD3" w:rsidRPr="00953DD3" w:rsidRDefault="00953DD3" w:rsidP="00953DD3">
            <w:r w:rsidRPr="00953DD3">
              <w:t>125</w:t>
            </w:r>
          </w:p>
        </w:tc>
        <w:tc>
          <w:tcPr>
            <w:tcW w:w="1044" w:type="dxa"/>
            <w:noWrap/>
            <w:hideMark/>
          </w:tcPr>
          <w:p w14:paraId="5ADBFEC5" w14:textId="77777777" w:rsidR="00953DD3" w:rsidRPr="00953DD3" w:rsidRDefault="00953DD3" w:rsidP="00953DD3">
            <w:r w:rsidRPr="00953DD3">
              <w:t>60</w:t>
            </w:r>
          </w:p>
        </w:tc>
        <w:tc>
          <w:tcPr>
            <w:tcW w:w="1717" w:type="dxa"/>
            <w:gridSpan w:val="2"/>
            <w:noWrap/>
            <w:hideMark/>
          </w:tcPr>
          <w:p w14:paraId="44C9C0FB" w14:textId="77777777" w:rsidR="00953DD3" w:rsidRPr="00953DD3" w:rsidRDefault="00953DD3" w:rsidP="00953DD3">
            <w:r w:rsidRPr="00953DD3">
              <w:t>20</w:t>
            </w:r>
          </w:p>
        </w:tc>
        <w:tc>
          <w:tcPr>
            <w:tcW w:w="1096" w:type="dxa"/>
            <w:gridSpan w:val="2"/>
            <w:noWrap/>
            <w:hideMark/>
          </w:tcPr>
          <w:p w14:paraId="0AFD28DD" w14:textId="77777777" w:rsidR="00953DD3" w:rsidRPr="00953DD3" w:rsidRDefault="00953DD3" w:rsidP="00953DD3">
            <w:r w:rsidRPr="00953DD3">
              <w:t>140</w:t>
            </w:r>
          </w:p>
        </w:tc>
        <w:tc>
          <w:tcPr>
            <w:tcW w:w="751" w:type="dxa"/>
            <w:gridSpan w:val="3"/>
            <w:noWrap/>
            <w:hideMark/>
          </w:tcPr>
          <w:p w14:paraId="2D156B4C" w14:textId="77777777" w:rsidR="00953DD3" w:rsidRPr="00953DD3" w:rsidRDefault="00953DD3" w:rsidP="00953DD3">
            <w:r w:rsidRPr="00953DD3">
              <w:t>33.8</w:t>
            </w:r>
          </w:p>
        </w:tc>
        <w:tc>
          <w:tcPr>
            <w:tcW w:w="785" w:type="dxa"/>
            <w:gridSpan w:val="2"/>
            <w:noWrap/>
            <w:hideMark/>
          </w:tcPr>
          <w:p w14:paraId="29C20140" w14:textId="77777777" w:rsidR="00953DD3" w:rsidRPr="00953DD3" w:rsidRDefault="00953DD3" w:rsidP="00953DD3">
            <w:r w:rsidRPr="00953DD3">
              <w:t>0.088</w:t>
            </w:r>
          </w:p>
        </w:tc>
        <w:tc>
          <w:tcPr>
            <w:tcW w:w="625" w:type="dxa"/>
            <w:gridSpan w:val="2"/>
            <w:noWrap/>
            <w:hideMark/>
          </w:tcPr>
          <w:p w14:paraId="12B6C866" w14:textId="77777777" w:rsidR="00953DD3" w:rsidRPr="00953DD3" w:rsidRDefault="00953DD3" w:rsidP="00953DD3">
            <w:r w:rsidRPr="00953DD3">
              <w:t>31</w:t>
            </w:r>
          </w:p>
        </w:tc>
        <w:tc>
          <w:tcPr>
            <w:tcW w:w="738" w:type="dxa"/>
            <w:noWrap/>
            <w:hideMark/>
          </w:tcPr>
          <w:p w14:paraId="0932A3DC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77" w:type="dxa"/>
          </w:tcPr>
          <w:p w14:paraId="72135DCA" w14:textId="73105253" w:rsidR="00953DD3" w:rsidRPr="008F1367" w:rsidRDefault="000A3152" w:rsidP="00953DD3">
            <w:pPr>
              <w:rPr>
                <w:color w:val="70AD47" w:themeColor="accent6"/>
              </w:rPr>
            </w:pPr>
            <w:r w:rsidRPr="008F1367">
              <w:rPr>
                <w:color w:val="70AD47" w:themeColor="accent6"/>
              </w:rPr>
              <w:t>0.39</w:t>
            </w:r>
          </w:p>
        </w:tc>
        <w:tc>
          <w:tcPr>
            <w:tcW w:w="740" w:type="dxa"/>
          </w:tcPr>
          <w:p w14:paraId="4A838CC0" w14:textId="79240431" w:rsidR="00953DD3" w:rsidRPr="008F1367" w:rsidRDefault="007D1708" w:rsidP="00953DD3">
            <w:pPr>
              <w:rPr>
                <w:color w:val="70AD47" w:themeColor="accent6"/>
              </w:rPr>
            </w:pPr>
            <w:r w:rsidRPr="008F1367">
              <w:rPr>
                <w:color w:val="70AD47" w:themeColor="accent6"/>
              </w:rPr>
              <w:t>0.313</w:t>
            </w:r>
          </w:p>
        </w:tc>
      </w:tr>
      <w:tr w:rsidR="00937F51" w:rsidRPr="00953DD3" w14:paraId="04A4843C" w14:textId="2A250370" w:rsidTr="00937F51">
        <w:trPr>
          <w:trHeight w:val="300"/>
        </w:trPr>
        <w:tc>
          <w:tcPr>
            <w:tcW w:w="683" w:type="dxa"/>
            <w:noWrap/>
            <w:hideMark/>
          </w:tcPr>
          <w:p w14:paraId="7B0E6AA3" w14:textId="77777777" w:rsidR="00953DD3" w:rsidRPr="00953DD3" w:rsidRDefault="00953DD3" w:rsidP="00953DD3">
            <w:r w:rsidRPr="00953DD3">
              <w:t>2</w:t>
            </w:r>
          </w:p>
        </w:tc>
        <w:tc>
          <w:tcPr>
            <w:tcW w:w="678" w:type="dxa"/>
            <w:noWrap/>
            <w:hideMark/>
          </w:tcPr>
          <w:p w14:paraId="731DE06E" w14:textId="77777777" w:rsidR="00953DD3" w:rsidRPr="00953DD3" w:rsidRDefault="00953DD3" w:rsidP="00953DD3">
            <w:r w:rsidRPr="00953DD3">
              <w:t>142</w:t>
            </w:r>
          </w:p>
        </w:tc>
        <w:tc>
          <w:tcPr>
            <w:tcW w:w="1044" w:type="dxa"/>
            <w:noWrap/>
            <w:hideMark/>
          </w:tcPr>
          <w:p w14:paraId="5C37C77B" w14:textId="77777777" w:rsidR="00953DD3" w:rsidRPr="00953DD3" w:rsidRDefault="00953DD3" w:rsidP="00953DD3">
            <w:r w:rsidRPr="00953DD3">
              <w:t>82</w:t>
            </w:r>
          </w:p>
        </w:tc>
        <w:tc>
          <w:tcPr>
            <w:tcW w:w="1717" w:type="dxa"/>
            <w:gridSpan w:val="2"/>
            <w:noWrap/>
            <w:hideMark/>
          </w:tcPr>
          <w:p w14:paraId="62ECACB2" w14:textId="77777777" w:rsidR="00953DD3" w:rsidRPr="00953DD3" w:rsidRDefault="00953DD3" w:rsidP="00953DD3">
            <w:r w:rsidRPr="00953DD3">
              <w:t>18</w:t>
            </w:r>
          </w:p>
        </w:tc>
        <w:tc>
          <w:tcPr>
            <w:tcW w:w="1096" w:type="dxa"/>
            <w:gridSpan w:val="2"/>
            <w:noWrap/>
            <w:hideMark/>
          </w:tcPr>
          <w:p w14:paraId="2CAA21E6" w14:textId="77777777" w:rsidR="00953DD3" w:rsidRPr="00953DD3" w:rsidRDefault="00953DD3" w:rsidP="00953DD3">
            <w:r w:rsidRPr="00953DD3">
              <w:t>64</w:t>
            </w:r>
          </w:p>
        </w:tc>
        <w:tc>
          <w:tcPr>
            <w:tcW w:w="751" w:type="dxa"/>
            <w:gridSpan w:val="3"/>
            <w:noWrap/>
            <w:hideMark/>
          </w:tcPr>
          <w:p w14:paraId="15E34A5A" w14:textId="77777777" w:rsidR="00953DD3" w:rsidRPr="00953DD3" w:rsidRDefault="00953DD3" w:rsidP="00953DD3">
            <w:r w:rsidRPr="00953DD3">
              <w:t>24.7</w:t>
            </w:r>
          </w:p>
        </w:tc>
        <w:tc>
          <w:tcPr>
            <w:tcW w:w="785" w:type="dxa"/>
            <w:gridSpan w:val="2"/>
            <w:noWrap/>
            <w:hideMark/>
          </w:tcPr>
          <w:p w14:paraId="4BA81159" w14:textId="77777777" w:rsidR="00953DD3" w:rsidRPr="00953DD3" w:rsidRDefault="00953DD3" w:rsidP="00953DD3">
            <w:r w:rsidRPr="00953DD3">
              <w:t>0.761</w:t>
            </w:r>
          </w:p>
        </w:tc>
        <w:tc>
          <w:tcPr>
            <w:tcW w:w="625" w:type="dxa"/>
            <w:gridSpan w:val="2"/>
            <w:noWrap/>
            <w:hideMark/>
          </w:tcPr>
          <w:p w14:paraId="09AE5515" w14:textId="77777777" w:rsidR="00953DD3" w:rsidRPr="00953DD3" w:rsidRDefault="00953DD3" w:rsidP="00953DD3">
            <w:r w:rsidRPr="00953DD3">
              <w:t>21</w:t>
            </w:r>
          </w:p>
        </w:tc>
        <w:tc>
          <w:tcPr>
            <w:tcW w:w="738" w:type="dxa"/>
            <w:noWrap/>
            <w:hideMark/>
          </w:tcPr>
          <w:p w14:paraId="0002C0A1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77" w:type="dxa"/>
          </w:tcPr>
          <w:p w14:paraId="311BC0BA" w14:textId="2B62B725" w:rsidR="00953DD3" w:rsidRPr="008F1367" w:rsidRDefault="000A3152" w:rsidP="00953DD3">
            <w:pPr>
              <w:rPr>
                <w:color w:val="70AD47" w:themeColor="accent6"/>
              </w:rPr>
            </w:pPr>
            <w:r w:rsidRPr="008F1367">
              <w:rPr>
                <w:color w:val="70AD47" w:themeColor="accent6"/>
              </w:rPr>
              <w:t>0.220</w:t>
            </w:r>
          </w:p>
        </w:tc>
        <w:tc>
          <w:tcPr>
            <w:tcW w:w="740" w:type="dxa"/>
          </w:tcPr>
          <w:p w14:paraId="6901B780" w14:textId="2136B9C2" w:rsidR="00953DD3" w:rsidRPr="008F1367" w:rsidRDefault="007D1708" w:rsidP="00953DD3">
            <w:pPr>
              <w:rPr>
                <w:color w:val="70AD47" w:themeColor="accent6"/>
              </w:rPr>
            </w:pPr>
            <w:r w:rsidRPr="008F1367">
              <w:rPr>
                <w:color w:val="70AD47" w:themeColor="accent6"/>
              </w:rPr>
              <w:t>0.299</w:t>
            </w:r>
          </w:p>
        </w:tc>
      </w:tr>
      <w:tr w:rsidR="00937F51" w:rsidRPr="00953DD3" w14:paraId="78C0919B" w14:textId="215FDDC4" w:rsidTr="00937F51">
        <w:trPr>
          <w:trHeight w:val="300"/>
        </w:trPr>
        <w:tc>
          <w:tcPr>
            <w:tcW w:w="683" w:type="dxa"/>
            <w:noWrap/>
            <w:hideMark/>
          </w:tcPr>
          <w:p w14:paraId="36719790" w14:textId="77777777" w:rsidR="00953DD3" w:rsidRPr="00953DD3" w:rsidRDefault="00953DD3" w:rsidP="00953DD3">
            <w:r w:rsidRPr="00953DD3">
              <w:t>2</w:t>
            </w:r>
          </w:p>
        </w:tc>
        <w:tc>
          <w:tcPr>
            <w:tcW w:w="678" w:type="dxa"/>
            <w:noWrap/>
            <w:hideMark/>
          </w:tcPr>
          <w:p w14:paraId="3ED0459A" w14:textId="77777777" w:rsidR="00953DD3" w:rsidRPr="00953DD3" w:rsidRDefault="00953DD3" w:rsidP="00953DD3">
            <w:r w:rsidRPr="00953DD3">
              <w:t>155</w:t>
            </w:r>
          </w:p>
        </w:tc>
        <w:tc>
          <w:tcPr>
            <w:tcW w:w="1044" w:type="dxa"/>
            <w:noWrap/>
            <w:hideMark/>
          </w:tcPr>
          <w:p w14:paraId="570B00F5" w14:textId="77777777" w:rsidR="00953DD3" w:rsidRPr="00953DD3" w:rsidRDefault="00953DD3" w:rsidP="00953DD3">
            <w:r w:rsidRPr="00953DD3">
              <w:t>52</w:t>
            </w:r>
          </w:p>
        </w:tc>
        <w:tc>
          <w:tcPr>
            <w:tcW w:w="1717" w:type="dxa"/>
            <w:gridSpan w:val="2"/>
            <w:noWrap/>
            <w:hideMark/>
          </w:tcPr>
          <w:p w14:paraId="5C3092F1" w14:textId="77777777" w:rsidR="00953DD3" w:rsidRPr="00953DD3" w:rsidRDefault="00953DD3" w:rsidP="00953DD3">
            <w:r w:rsidRPr="00953DD3">
              <w:t>27</w:t>
            </w:r>
          </w:p>
        </w:tc>
        <w:tc>
          <w:tcPr>
            <w:tcW w:w="1096" w:type="dxa"/>
            <w:gridSpan w:val="2"/>
            <w:noWrap/>
            <w:hideMark/>
          </w:tcPr>
          <w:p w14:paraId="4E81FC85" w14:textId="77777777" w:rsidR="00953DD3" w:rsidRPr="00953DD3" w:rsidRDefault="00953DD3" w:rsidP="00953DD3">
            <w:r w:rsidRPr="00953DD3">
              <w:t>540</w:t>
            </w:r>
          </w:p>
        </w:tc>
        <w:tc>
          <w:tcPr>
            <w:tcW w:w="751" w:type="dxa"/>
            <w:gridSpan w:val="3"/>
            <w:noWrap/>
            <w:hideMark/>
          </w:tcPr>
          <w:p w14:paraId="6BC15367" w14:textId="77777777" w:rsidR="00953DD3" w:rsidRPr="00953DD3" w:rsidRDefault="00953DD3" w:rsidP="00953DD3">
            <w:r w:rsidRPr="00953DD3">
              <w:t>38.7</w:t>
            </w:r>
          </w:p>
        </w:tc>
        <w:tc>
          <w:tcPr>
            <w:tcW w:w="785" w:type="dxa"/>
            <w:gridSpan w:val="2"/>
            <w:noWrap/>
            <w:hideMark/>
          </w:tcPr>
          <w:p w14:paraId="72A9957E" w14:textId="77777777" w:rsidR="00953DD3" w:rsidRPr="00953DD3" w:rsidRDefault="00953DD3" w:rsidP="00953DD3">
            <w:r w:rsidRPr="00953DD3">
              <w:t>0.24</w:t>
            </w:r>
          </w:p>
        </w:tc>
        <w:tc>
          <w:tcPr>
            <w:tcW w:w="625" w:type="dxa"/>
            <w:gridSpan w:val="2"/>
            <w:noWrap/>
            <w:hideMark/>
          </w:tcPr>
          <w:p w14:paraId="6ED9055F" w14:textId="77777777" w:rsidR="00953DD3" w:rsidRPr="00953DD3" w:rsidRDefault="00953DD3" w:rsidP="00953DD3">
            <w:r w:rsidRPr="00953DD3">
              <w:t>25</w:t>
            </w:r>
          </w:p>
        </w:tc>
        <w:tc>
          <w:tcPr>
            <w:tcW w:w="738" w:type="dxa"/>
            <w:noWrap/>
            <w:hideMark/>
          </w:tcPr>
          <w:p w14:paraId="16AFFE6E" w14:textId="77777777" w:rsidR="00953DD3" w:rsidRPr="00953DD3" w:rsidRDefault="00953DD3" w:rsidP="00953DD3">
            <w:r w:rsidRPr="00953DD3">
              <w:t>1</w:t>
            </w:r>
          </w:p>
        </w:tc>
        <w:tc>
          <w:tcPr>
            <w:tcW w:w="777" w:type="dxa"/>
          </w:tcPr>
          <w:p w14:paraId="71D2C7D9" w14:textId="07BD8572" w:rsidR="00953DD3" w:rsidRPr="00996262" w:rsidRDefault="00992888" w:rsidP="00953DD3">
            <w:pPr>
              <w:rPr>
                <w:color w:val="FF0000"/>
              </w:rPr>
            </w:pPr>
            <w:r w:rsidRPr="00996262">
              <w:rPr>
                <w:color w:val="FF0000"/>
              </w:rPr>
              <w:t>0.276</w:t>
            </w:r>
          </w:p>
        </w:tc>
        <w:tc>
          <w:tcPr>
            <w:tcW w:w="740" w:type="dxa"/>
          </w:tcPr>
          <w:p w14:paraId="75CB76F3" w14:textId="3D45EA7B" w:rsidR="00953DD3" w:rsidRPr="00996262" w:rsidRDefault="007D1708" w:rsidP="00953DD3">
            <w:pPr>
              <w:rPr>
                <w:color w:val="FF0000"/>
              </w:rPr>
            </w:pPr>
            <w:r w:rsidRPr="00996262">
              <w:rPr>
                <w:color w:val="FF0000"/>
              </w:rPr>
              <w:t>0.499</w:t>
            </w:r>
          </w:p>
        </w:tc>
      </w:tr>
      <w:tr w:rsidR="00937F51" w:rsidRPr="00953DD3" w14:paraId="65E23811" w14:textId="6BB7BF8B" w:rsidTr="00937F51">
        <w:trPr>
          <w:trHeight w:val="300"/>
        </w:trPr>
        <w:tc>
          <w:tcPr>
            <w:tcW w:w="683" w:type="dxa"/>
            <w:noWrap/>
            <w:hideMark/>
          </w:tcPr>
          <w:p w14:paraId="0E9EEABC" w14:textId="77777777" w:rsidR="00953DD3" w:rsidRPr="00953DD3" w:rsidRDefault="00953DD3" w:rsidP="00953DD3">
            <w:r w:rsidRPr="00953DD3">
              <w:t>2</w:t>
            </w:r>
          </w:p>
        </w:tc>
        <w:tc>
          <w:tcPr>
            <w:tcW w:w="678" w:type="dxa"/>
            <w:noWrap/>
            <w:hideMark/>
          </w:tcPr>
          <w:p w14:paraId="019FF8DB" w14:textId="77777777" w:rsidR="00953DD3" w:rsidRPr="00953DD3" w:rsidRDefault="00953DD3" w:rsidP="00953DD3">
            <w:r w:rsidRPr="00953DD3">
              <w:t>175</w:t>
            </w:r>
          </w:p>
        </w:tc>
        <w:tc>
          <w:tcPr>
            <w:tcW w:w="1044" w:type="dxa"/>
            <w:noWrap/>
            <w:hideMark/>
          </w:tcPr>
          <w:p w14:paraId="711A92C4" w14:textId="77777777" w:rsidR="00953DD3" w:rsidRPr="00953DD3" w:rsidRDefault="00953DD3" w:rsidP="00953DD3">
            <w:r w:rsidRPr="00953DD3">
              <w:t>88</w:t>
            </w:r>
          </w:p>
        </w:tc>
        <w:tc>
          <w:tcPr>
            <w:tcW w:w="1717" w:type="dxa"/>
            <w:gridSpan w:val="2"/>
            <w:noWrap/>
            <w:hideMark/>
          </w:tcPr>
          <w:p w14:paraId="237D65AA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1096" w:type="dxa"/>
            <w:gridSpan w:val="2"/>
            <w:noWrap/>
            <w:hideMark/>
          </w:tcPr>
          <w:p w14:paraId="1CB1DE89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51" w:type="dxa"/>
            <w:gridSpan w:val="3"/>
            <w:noWrap/>
            <w:hideMark/>
          </w:tcPr>
          <w:p w14:paraId="6EB2F4F3" w14:textId="77777777" w:rsidR="00953DD3" w:rsidRPr="00953DD3" w:rsidRDefault="00953DD3" w:rsidP="00953DD3">
            <w:r w:rsidRPr="00953DD3">
              <w:t>22.9</w:t>
            </w:r>
          </w:p>
        </w:tc>
        <w:tc>
          <w:tcPr>
            <w:tcW w:w="785" w:type="dxa"/>
            <w:gridSpan w:val="2"/>
            <w:noWrap/>
            <w:hideMark/>
          </w:tcPr>
          <w:p w14:paraId="626BFD8B" w14:textId="77777777" w:rsidR="00953DD3" w:rsidRPr="00953DD3" w:rsidRDefault="00953DD3" w:rsidP="00953DD3">
            <w:r w:rsidRPr="00953DD3">
              <w:t>0.326</w:t>
            </w:r>
          </w:p>
        </w:tc>
        <w:tc>
          <w:tcPr>
            <w:tcW w:w="625" w:type="dxa"/>
            <w:gridSpan w:val="2"/>
            <w:noWrap/>
            <w:hideMark/>
          </w:tcPr>
          <w:p w14:paraId="63EAB3A8" w14:textId="77777777" w:rsidR="00953DD3" w:rsidRPr="00953DD3" w:rsidRDefault="00953DD3" w:rsidP="00953DD3">
            <w:r w:rsidRPr="00953DD3">
              <w:t>22</w:t>
            </w:r>
          </w:p>
        </w:tc>
        <w:tc>
          <w:tcPr>
            <w:tcW w:w="738" w:type="dxa"/>
            <w:noWrap/>
            <w:hideMark/>
          </w:tcPr>
          <w:p w14:paraId="3DFB1F08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77" w:type="dxa"/>
          </w:tcPr>
          <w:p w14:paraId="1DF71036" w14:textId="7C4498A1" w:rsidR="00953DD3" w:rsidRPr="008F1367" w:rsidRDefault="00992888" w:rsidP="00953DD3">
            <w:pPr>
              <w:rPr>
                <w:color w:val="70AD47" w:themeColor="accent6"/>
              </w:rPr>
            </w:pPr>
            <w:r w:rsidRPr="00093772">
              <w:rPr>
                <w:color w:val="FF0000"/>
              </w:rPr>
              <w:t>0.</w:t>
            </w:r>
            <w:r w:rsidR="00F43300" w:rsidRPr="00093772">
              <w:rPr>
                <w:color w:val="FF0000"/>
              </w:rPr>
              <w:t>53</w:t>
            </w:r>
            <w:r w:rsidR="00093772" w:rsidRPr="00093772">
              <w:rPr>
                <w:color w:val="FF0000"/>
              </w:rPr>
              <w:t>4</w:t>
            </w:r>
          </w:p>
        </w:tc>
        <w:tc>
          <w:tcPr>
            <w:tcW w:w="740" w:type="dxa"/>
          </w:tcPr>
          <w:p w14:paraId="033C37DA" w14:textId="33B76D14" w:rsidR="00953DD3" w:rsidRPr="008F1367" w:rsidRDefault="007D1708" w:rsidP="00953DD3">
            <w:pPr>
              <w:rPr>
                <w:color w:val="70AD47" w:themeColor="accent6"/>
              </w:rPr>
            </w:pPr>
            <w:r w:rsidRPr="008F1367">
              <w:rPr>
                <w:color w:val="70AD47" w:themeColor="accent6"/>
              </w:rPr>
              <w:t>0.410</w:t>
            </w:r>
          </w:p>
        </w:tc>
      </w:tr>
      <w:tr w:rsidR="00937F51" w:rsidRPr="00953DD3" w14:paraId="04701DFA" w14:textId="33464B66" w:rsidTr="00937F51">
        <w:trPr>
          <w:trHeight w:val="300"/>
        </w:trPr>
        <w:tc>
          <w:tcPr>
            <w:tcW w:w="683" w:type="dxa"/>
            <w:noWrap/>
            <w:hideMark/>
          </w:tcPr>
          <w:p w14:paraId="328DCCED" w14:textId="77777777" w:rsidR="00953DD3" w:rsidRPr="00953DD3" w:rsidRDefault="00953DD3" w:rsidP="00953DD3">
            <w:r w:rsidRPr="00953DD3">
              <w:t>3</w:t>
            </w:r>
          </w:p>
        </w:tc>
        <w:tc>
          <w:tcPr>
            <w:tcW w:w="678" w:type="dxa"/>
            <w:noWrap/>
            <w:hideMark/>
          </w:tcPr>
          <w:p w14:paraId="04FB7765" w14:textId="77777777" w:rsidR="00953DD3" w:rsidRPr="00953DD3" w:rsidRDefault="00953DD3" w:rsidP="00953DD3">
            <w:r w:rsidRPr="00953DD3">
              <w:t>78</w:t>
            </w:r>
          </w:p>
        </w:tc>
        <w:tc>
          <w:tcPr>
            <w:tcW w:w="1044" w:type="dxa"/>
            <w:noWrap/>
            <w:hideMark/>
          </w:tcPr>
          <w:p w14:paraId="3E200242" w14:textId="77777777" w:rsidR="00953DD3" w:rsidRPr="00953DD3" w:rsidRDefault="00953DD3" w:rsidP="00953DD3">
            <w:r w:rsidRPr="00953DD3">
              <w:t>50</w:t>
            </w:r>
          </w:p>
        </w:tc>
        <w:tc>
          <w:tcPr>
            <w:tcW w:w="1717" w:type="dxa"/>
            <w:gridSpan w:val="2"/>
            <w:noWrap/>
            <w:hideMark/>
          </w:tcPr>
          <w:p w14:paraId="6D036A07" w14:textId="77777777" w:rsidR="00953DD3" w:rsidRPr="00953DD3" w:rsidRDefault="00953DD3" w:rsidP="00953DD3">
            <w:r w:rsidRPr="00953DD3">
              <w:t>32</w:t>
            </w:r>
          </w:p>
        </w:tc>
        <w:tc>
          <w:tcPr>
            <w:tcW w:w="1096" w:type="dxa"/>
            <w:gridSpan w:val="2"/>
            <w:noWrap/>
            <w:hideMark/>
          </w:tcPr>
          <w:p w14:paraId="37077665" w14:textId="77777777" w:rsidR="00953DD3" w:rsidRPr="00953DD3" w:rsidRDefault="00953DD3" w:rsidP="00953DD3">
            <w:r w:rsidRPr="00953DD3">
              <w:t>88</w:t>
            </w:r>
          </w:p>
        </w:tc>
        <w:tc>
          <w:tcPr>
            <w:tcW w:w="751" w:type="dxa"/>
            <w:gridSpan w:val="3"/>
            <w:noWrap/>
            <w:hideMark/>
          </w:tcPr>
          <w:p w14:paraId="3455D13E" w14:textId="77777777" w:rsidR="00953DD3" w:rsidRPr="00953DD3" w:rsidRDefault="00953DD3" w:rsidP="00953DD3">
            <w:r w:rsidRPr="00953DD3">
              <w:t>31</w:t>
            </w:r>
          </w:p>
        </w:tc>
        <w:tc>
          <w:tcPr>
            <w:tcW w:w="785" w:type="dxa"/>
            <w:gridSpan w:val="2"/>
            <w:noWrap/>
            <w:hideMark/>
          </w:tcPr>
          <w:p w14:paraId="5B48F51D" w14:textId="77777777" w:rsidR="00953DD3" w:rsidRPr="00953DD3" w:rsidRDefault="00953DD3" w:rsidP="00953DD3">
            <w:r w:rsidRPr="00953DD3">
              <w:t>0.248</w:t>
            </w:r>
          </w:p>
        </w:tc>
        <w:tc>
          <w:tcPr>
            <w:tcW w:w="625" w:type="dxa"/>
            <w:gridSpan w:val="2"/>
            <w:noWrap/>
            <w:hideMark/>
          </w:tcPr>
          <w:p w14:paraId="18F03F37" w14:textId="77777777" w:rsidR="00953DD3" w:rsidRPr="00953DD3" w:rsidRDefault="00953DD3" w:rsidP="00953DD3">
            <w:r w:rsidRPr="00953DD3">
              <w:t>26</w:t>
            </w:r>
          </w:p>
        </w:tc>
        <w:tc>
          <w:tcPr>
            <w:tcW w:w="738" w:type="dxa"/>
            <w:noWrap/>
            <w:hideMark/>
          </w:tcPr>
          <w:p w14:paraId="53B5E71D" w14:textId="77777777" w:rsidR="00953DD3" w:rsidRPr="00953DD3" w:rsidRDefault="00953DD3" w:rsidP="00953DD3">
            <w:r w:rsidRPr="00953DD3">
              <w:t>1</w:t>
            </w:r>
          </w:p>
        </w:tc>
        <w:tc>
          <w:tcPr>
            <w:tcW w:w="777" w:type="dxa"/>
          </w:tcPr>
          <w:p w14:paraId="2C61BCAD" w14:textId="6736F579" w:rsidR="00953DD3" w:rsidRPr="00996262" w:rsidRDefault="00F43300" w:rsidP="00953DD3">
            <w:pPr>
              <w:rPr>
                <w:color w:val="FF0000"/>
              </w:rPr>
            </w:pPr>
            <w:r w:rsidRPr="00996262">
              <w:rPr>
                <w:color w:val="FF0000"/>
              </w:rPr>
              <w:t>-0.5</w:t>
            </w:r>
          </w:p>
        </w:tc>
        <w:tc>
          <w:tcPr>
            <w:tcW w:w="740" w:type="dxa"/>
          </w:tcPr>
          <w:p w14:paraId="2AC74413" w14:textId="2FC1D61B" w:rsidR="00953DD3" w:rsidRPr="00996262" w:rsidRDefault="007D1708" w:rsidP="00953DD3">
            <w:pPr>
              <w:rPr>
                <w:color w:val="FF0000"/>
              </w:rPr>
            </w:pPr>
            <w:r w:rsidRPr="00996262">
              <w:rPr>
                <w:color w:val="FF0000"/>
              </w:rPr>
              <w:t>0.040</w:t>
            </w:r>
          </w:p>
        </w:tc>
      </w:tr>
      <w:tr w:rsidR="00937F51" w:rsidRPr="00953DD3" w14:paraId="725DEDFF" w14:textId="3BA75C5F" w:rsidTr="00937F51">
        <w:trPr>
          <w:trHeight w:val="300"/>
        </w:trPr>
        <w:tc>
          <w:tcPr>
            <w:tcW w:w="683" w:type="dxa"/>
            <w:noWrap/>
            <w:hideMark/>
          </w:tcPr>
          <w:p w14:paraId="5C3ABC83" w14:textId="77777777" w:rsidR="00953DD3" w:rsidRPr="00953DD3" w:rsidRDefault="00953DD3" w:rsidP="00953DD3">
            <w:r w:rsidRPr="00953DD3">
              <w:t>3</w:t>
            </w:r>
          </w:p>
        </w:tc>
        <w:tc>
          <w:tcPr>
            <w:tcW w:w="678" w:type="dxa"/>
            <w:noWrap/>
            <w:hideMark/>
          </w:tcPr>
          <w:p w14:paraId="545ECC60" w14:textId="77777777" w:rsidR="00953DD3" w:rsidRPr="00953DD3" w:rsidRDefault="00953DD3" w:rsidP="00953DD3">
            <w:r w:rsidRPr="00953DD3">
              <w:t>80</w:t>
            </w:r>
          </w:p>
        </w:tc>
        <w:tc>
          <w:tcPr>
            <w:tcW w:w="1044" w:type="dxa"/>
            <w:noWrap/>
            <w:hideMark/>
          </w:tcPr>
          <w:p w14:paraId="53D35019" w14:textId="77777777" w:rsidR="00953DD3" w:rsidRPr="00953DD3" w:rsidRDefault="00953DD3" w:rsidP="00953DD3">
            <w:r w:rsidRPr="00953DD3">
              <w:t>82</w:t>
            </w:r>
          </w:p>
        </w:tc>
        <w:tc>
          <w:tcPr>
            <w:tcW w:w="1717" w:type="dxa"/>
            <w:gridSpan w:val="2"/>
            <w:noWrap/>
            <w:hideMark/>
          </w:tcPr>
          <w:p w14:paraId="6CB4A506" w14:textId="77777777" w:rsidR="00953DD3" w:rsidRPr="00953DD3" w:rsidRDefault="00953DD3" w:rsidP="00953DD3">
            <w:r w:rsidRPr="00953DD3">
              <w:t>31</w:t>
            </w:r>
          </w:p>
        </w:tc>
        <w:tc>
          <w:tcPr>
            <w:tcW w:w="1096" w:type="dxa"/>
            <w:gridSpan w:val="2"/>
            <w:noWrap/>
            <w:hideMark/>
          </w:tcPr>
          <w:p w14:paraId="692BBE21" w14:textId="77777777" w:rsidR="00953DD3" w:rsidRPr="00953DD3" w:rsidRDefault="00953DD3" w:rsidP="00953DD3">
            <w:r w:rsidRPr="00953DD3">
              <w:t>70</w:t>
            </w:r>
          </w:p>
        </w:tc>
        <w:tc>
          <w:tcPr>
            <w:tcW w:w="751" w:type="dxa"/>
            <w:gridSpan w:val="3"/>
            <w:noWrap/>
            <w:hideMark/>
          </w:tcPr>
          <w:p w14:paraId="4E29E801" w14:textId="77777777" w:rsidR="00953DD3" w:rsidRPr="00953DD3" w:rsidRDefault="00953DD3" w:rsidP="00953DD3">
            <w:r w:rsidRPr="00953DD3">
              <w:t>34.2</w:t>
            </w:r>
          </w:p>
        </w:tc>
        <w:tc>
          <w:tcPr>
            <w:tcW w:w="785" w:type="dxa"/>
            <w:gridSpan w:val="2"/>
            <w:noWrap/>
            <w:hideMark/>
          </w:tcPr>
          <w:p w14:paraId="38B65D68" w14:textId="77777777" w:rsidR="00953DD3" w:rsidRPr="00953DD3" w:rsidRDefault="00953DD3" w:rsidP="00953DD3">
            <w:r w:rsidRPr="00953DD3">
              <w:t>1.292</w:t>
            </w:r>
          </w:p>
        </w:tc>
        <w:tc>
          <w:tcPr>
            <w:tcW w:w="625" w:type="dxa"/>
            <w:gridSpan w:val="2"/>
            <w:noWrap/>
            <w:hideMark/>
          </w:tcPr>
          <w:p w14:paraId="472A3FF7" w14:textId="77777777" w:rsidR="00953DD3" w:rsidRPr="00953DD3" w:rsidRDefault="00953DD3" w:rsidP="00953DD3">
            <w:r w:rsidRPr="00953DD3">
              <w:t>27</w:t>
            </w:r>
          </w:p>
        </w:tc>
        <w:tc>
          <w:tcPr>
            <w:tcW w:w="738" w:type="dxa"/>
            <w:noWrap/>
            <w:hideMark/>
          </w:tcPr>
          <w:p w14:paraId="3AE4B0C3" w14:textId="77777777" w:rsidR="00953DD3" w:rsidRPr="00953DD3" w:rsidRDefault="00953DD3" w:rsidP="00953DD3">
            <w:r w:rsidRPr="00953DD3">
              <w:t>1</w:t>
            </w:r>
          </w:p>
        </w:tc>
        <w:tc>
          <w:tcPr>
            <w:tcW w:w="777" w:type="dxa"/>
          </w:tcPr>
          <w:p w14:paraId="2E6C8176" w14:textId="450740AE" w:rsidR="00953DD3" w:rsidRPr="00093772" w:rsidRDefault="00F43300" w:rsidP="00953DD3">
            <w:pPr>
              <w:rPr>
                <w:color w:val="FF0000"/>
              </w:rPr>
            </w:pPr>
            <w:r w:rsidRPr="00093772">
              <w:rPr>
                <w:color w:val="FF0000"/>
              </w:rPr>
              <w:t>0.092</w:t>
            </w:r>
          </w:p>
        </w:tc>
        <w:tc>
          <w:tcPr>
            <w:tcW w:w="740" w:type="dxa"/>
          </w:tcPr>
          <w:p w14:paraId="1E8F88CC" w14:textId="5A806538" w:rsidR="00953DD3" w:rsidRPr="008F1367" w:rsidRDefault="004340B4" w:rsidP="00953DD3">
            <w:pPr>
              <w:rPr>
                <w:color w:val="70AD47" w:themeColor="accent6"/>
              </w:rPr>
            </w:pPr>
            <w:r w:rsidRPr="00093772">
              <w:rPr>
                <w:color w:val="FF0000"/>
              </w:rPr>
              <w:t>0.216</w:t>
            </w:r>
          </w:p>
        </w:tc>
      </w:tr>
      <w:tr w:rsidR="00937F51" w:rsidRPr="00953DD3" w14:paraId="686B641A" w14:textId="50A208CC" w:rsidTr="00937F51">
        <w:trPr>
          <w:trHeight w:val="300"/>
        </w:trPr>
        <w:tc>
          <w:tcPr>
            <w:tcW w:w="683" w:type="dxa"/>
            <w:noWrap/>
            <w:hideMark/>
          </w:tcPr>
          <w:p w14:paraId="18804294" w14:textId="77777777" w:rsidR="00953DD3" w:rsidRPr="00953DD3" w:rsidRDefault="00953DD3" w:rsidP="00953DD3">
            <w:r w:rsidRPr="00953DD3">
              <w:t>3</w:t>
            </w:r>
          </w:p>
        </w:tc>
        <w:tc>
          <w:tcPr>
            <w:tcW w:w="678" w:type="dxa"/>
            <w:noWrap/>
            <w:hideMark/>
          </w:tcPr>
          <w:p w14:paraId="0B86F3D2" w14:textId="77777777" w:rsidR="00953DD3" w:rsidRPr="00953DD3" w:rsidRDefault="00953DD3" w:rsidP="00953DD3">
            <w:r w:rsidRPr="00953DD3">
              <w:t>107</w:t>
            </w:r>
          </w:p>
        </w:tc>
        <w:tc>
          <w:tcPr>
            <w:tcW w:w="1044" w:type="dxa"/>
            <w:noWrap/>
            <w:hideMark/>
          </w:tcPr>
          <w:p w14:paraId="534480C7" w14:textId="77777777" w:rsidR="00953DD3" w:rsidRPr="00953DD3" w:rsidRDefault="00953DD3" w:rsidP="00953DD3">
            <w:r w:rsidRPr="00953DD3">
              <w:t>62</w:t>
            </w:r>
          </w:p>
        </w:tc>
        <w:tc>
          <w:tcPr>
            <w:tcW w:w="1717" w:type="dxa"/>
            <w:gridSpan w:val="2"/>
            <w:noWrap/>
            <w:hideMark/>
          </w:tcPr>
          <w:p w14:paraId="060D22B2" w14:textId="77777777" w:rsidR="00953DD3" w:rsidRPr="00953DD3" w:rsidRDefault="00953DD3" w:rsidP="00953DD3">
            <w:r w:rsidRPr="00953DD3">
              <w:t>13</w:t>
            </w:r>
          </w:p>
        </w:tc>
        <w:tc>
          <w:tcPr>
            <w:tcW w:w="1096" w:type="dxa"/>
            <w:gridSpan w:val="2"/>
            <w:noWrap/>
            <w:hideMark/>
          </w:tcPr>
          <w:p w14:paraId="40F8B652" w14:textId="77777777" w:rsidR="00953DD3" w:rsidRPr="00953DD3" w:rsidRDefault="00953DD3" w:rsidP="00953DD3">
            <w:r w:rsidRPr="00953DD3">
              <w:t>48</w:t>
            </w:r>
          </w:p>
        </w:tc>
        <w:tc>
          <w:tcPr>
            <w:tcW w:w="751" w:type="dxa"/>
            <w:gridSpan w:val="3"/>
            <w:noWrap/>
            <w:hideMark/>
          </w:tcPr>
          <w:p w14:paraId="20772F59" w14:textId="77777777" w:rsidR="00953DD3" w:rsidRPr="00953DD3" w:rsidRDefault="00953DD3" w:rsidP="00953DD3">
            <w:r w:rsidRPr="00953DD3">
              <w:t>22.9</w:t>
            </w:r>
          </w:p>
        </w:tc>
        <w:tc>
          <w:tcPr>
            <w:tcW w:w="785" w:type="dxa"/>
            <w:gridSpan w:val="2"/>
            <w:noWrap/>
            <w:hideMark/>
          </w:tcPr>
          <w:p w14:paraId="17602EB8" w14:textId="77777777" w:rsidR="00953DD3" w:rsidRPr="00953DD3" w:rsidRDefault="00953DD3" w:rsidP="00953DD3">
            <w:r w:rsidRPr="00953DD3">
              <w:t>0.678</w:t>
            </w:r>
          </w:p>
        </w:tc>
        <w:tc>
          <w:tcPr>
            <w:tcW w:w="625" w:type="dxa"/>
            <w:gridSpan w:val="2"/>
            <w:noWrap/>
            <w:hideMark/>
          </w:tcPr>
          <w:p w14:paraId="5FED03F6" w14:textId="77777777" w:rsidR="00953DD3" w:rsidRPr="00953DD3" w:rsidRDefault="00953DD3" w:rsidP="00953DD3">
            <w:r w:rsidRPr="00953DD3">
              <w:t>23</w:t>
            </w:r>
          </w:p>
        </w:tc>
        <w:tc>
          <w:tcPr>
            <w:tcW w:w="738" w:type="dxa"/>
            <w:noWrap/>
            <w:hideMark/>
          </w:tcPr>
          <w:p w14:paraId="22BDDA46" w14:textId="77777777" w:rsidR="00953DD3" w:rsidRPr="00953DD3" w:rsidRDefault="00953DD3" w:rsidP="00953DD3">
            <w:r w:rsidRPr="00953DD3">
              <w:t>1</w:t>
            </w:r>
          </w:p>
        </w:tc>
        <w:tc>
          <w:tcPr>
            <w:tcW w:w="777" w:type="dxa"/>
          </w:tcPr>
          <w:p w14:paraId="4EE893FD" w14:textId="6EEBBE66" w:rsidR="00953DD3" w:rsidRPr="00996262" w:rsidRDefault="00F43300" w:rsidP="00953DD3">
            <w:pPr>
              <w:rPr>
                <w:color w:val="FF0000"/>
              </w:rPr>
            </w:pPr>
            <w:r w:rsidRPr="00996262">
              <w:rPr>
                <w:color w:val="FF0000"/>
              </w:rPr>
              <w:t>0.003</w:t>
            </w:r>
          </w:p>
        </w:tc>
        <w:tc>
          <w:tcPr>
            <w:tcW w:w="740" w:type="dxa"/>
          </w:tcPr>
          <w:p w14:paraId="733849E8" w14:textId="506018D9" w:rsidR="00953DD3" w:rsidRPr="00996262" w:rsidRDefault="004340B4" w:rsidP="00953DD3">
            <w:pPr>
              <w:rPr>
                <w:color w:val="FF0000"/>
              </w:rPr>
            </w:pPr>
            <w:r w:rsidRPr="00996262">
              <w:rPr>
                <w:color w:val="FF0000"/>
              </w:rPr>
              <w:t>0.144</w:t>
            </w:r>
          </w:p>
        </w:tc>
      </w:tr>
      <w:tr w:rsidR="00937F51" w:rsidRPr="00953DD3" w14:paraId="762EF17E" w14:textId="7333BC2C" w:rsidTr="00937F51">
        <w:trPr>
          <w:trHeight w:val="300"/>
        </w:trPr>
        <w:tc>
          <w:tcPr>
            <w:tcW w:w="683" w:type="dxa"/>
            <w:noWrap/>
            <w:hideMark/>
          </w:tcPr>
          <w:p w14:paraId="7AEC2DE1" w14:textId="77777777" w:rsidR="00953DD3" w:rsidRPr="00953DD3" w:rsidRDefault="00953DD3" w:rsidP="00953DD3">
            <w:r w:rsidRPr="00953DD3">
              <w:t>3</w:t>
            </w:r>
          </w:p>
        </w:tc>
        <w:tc>
          <w:tcPr>
            <w:tcW w:w="678" w:type="dxa"/>
            <w:noWrap/>
            <w:hideMark/>
          </w:tcPr>
          <w:p w14:paraId="51A91B48" w14:textId="77777777" w:rsidR="00953DD3" w:rsidRPr="00953DD3" w:rsidRDefault="00953DD3" w:rsidP="00953DD3">
            <w:r w:rsidRPr="00953DD3">
              <w:t>163</w:t>
            </w:r>
          </w:p>
        </w:tc>
        <w:tc>
          <w:tcPr>
            <w:tcW w:w="1044" w:type="dxa"/>
            <w:noWrap/>
            <w:hideMark/>
          </w:tcPr>
          <w:p w14:paraId="5F886D73" w14:textId="77777777" w:rsidR="00953DD3" w:rsidRPr="00953DD3" w:rsidRDefault="00953DD3" w:rsidP="00953DD3">
            <w:r w:rsidRPr="00953DD3">
              <w:t>70</w:t>
            </w:r>
          </w:p>
        </w:tc>
        <w:tc>
          <w:tcPr>
            <w:tcW w:w="1717" w:type="dxa"/>
            <w:gridSpan w:val="2"/>
            <w:noWrap/>
            <w:hideMark/>
          </w:tcPr>
          <w:p w14:paraId="0FDBBBE2" w14:textId="77777777" w:rsidR="00953DD3" w:rsidRPr="00953DD3" w:rsidRDefault="00953DD3" w:rsidP="00953DD3">
            <w:r w:rsidRPr="00953DD3">
              <w:t>18</w:t>
            </w:r>
          </w:p>
        </w:tc>
        <w:tc>
          <w:tcPr>
            <w:tcW w:w="1096" w:type="dxa"/>
            <w:gridSpan w:val="2"/>
            <w:noWrap/>
            <w:hideMark/>
          </w:tcPr>
          <w:p w14:paraId="7BC37E2D" w14:textId="77777777" w:rsidR="00953DD3" w:rsidRPr="00953DD3" w:rsidRDefault="00953DD3" w:rsidP="00953DD3">
            <w:r w:rsidRPr="00953DD3">
              <w:t>105</w:t>
            </w:r>
          </w:p>
        </w:tc>
        <w:tc>
          <w:tcPr>
            <w:tcW w:w="751" w:type="dxa"/>
            <w:gridSpan w:val="3"/>
            <w:noWrap/>
            <w:hideMark/>
          </w:tcPr>
          <w:p w14:paraId="15CC8394" w14:textId="77777777" w:rsidR="00953DD3" w:rsidRPr="00953DD3" w:rsidRDefault="00953DD3" w:rsidP="00953DD3">
            <w:r w:rsidRPr="00953DD3">
              <w:t>31.6</w:t>
            </w:r>
          </w:p>
        </w:tc>
        <w:tc>
          <w:tcPr>
            <w:tcW w:w="785" w:type="dxa"/>
            <w:gridSpan w:val="2"/>
            <w:noWrap/>
            <w:hideMark/>
          </w:tcPr>
          <w:p w14:paraId="61E088B9" w14:textId="77777777" w:rsidR="00953DD3" w:rsidRPr="00953DD3" w:rsidRDefault="00953DD3" w:rsidP="00953DD3">
            <w:r w:rsidRPr="00953DD3">
              <w:t>0.268</w:t>
            </w:r>
          </w:p>
        </w:tc>
        <w:tc>
          <w:tcPr>
            <w:tcW w:w="625" w:type="dxa"/>
            <w:gridSpan w:val="2"/>
            <w:noWrap/>
            <w:hideMark/>
          </w:tcPr>
          <w:p w14:paraId="7DEA17BD" w14:textId="77777777" w:rsidR="00953DD3" w:rsidRPr="00953DD3" w:rsidRDefault="00953DD3" w:rsidP="00953DD3">
            <w:r w:rsidRPr="00953DD3">
              <w:t>28</w:t>
            </w:r>
          </w:p>
        </w:tc>
        <w:tc>
          <w:tcPr>
            <w:tcW w:w="738" w:type="dxa"/>
            <w:noWrap/>
            <w:hideMark/>
          </w:tcPr>
          <w:p w14:paraId="189DBB81" w14:textId="77777777" w:rsidR="00953DD3" w:rsidRPr="00953DD3" w:rsidRDefault="00953DD3" w:rsidP="00953DD3">
            <w:r w:rsidRPr="00953DD3">
              <w:t>1</w:t>
            </w:r>
          </w:p>
        </w:tc>
        <w:tc>
          <w:tcPr>
            <w:tcW w:w="777" w:type="dxa"/>
          </w:tcPr>
          <w:p w14:paraId="016035CC" w14:textId="7BA19346" w:rsidR="00953DD3" w:rsidRPr="00931697" w:rsidRDefault="00F43300" w:rsidP="00953DD3">
            <w:pPr>
              <w:rPr>
                <w:color w:val="70AD47" w:themeColor="accent6"/>
              </w:rPr>
            </w:pPr>
            <w:r w:rsidRPr="00931697">
              <w:rPr>
                <w:color w:val="70AD47" w:themeColor="accent6"/>
              </w:rPr>
              <w:t>0.558</w:t>
            </w:r>
          </w:p>
        </w:tc>
        <w:tc>
          <w:tcPr>
            <w:tcW w:w="740" w:type="dxa"/>
          </w:tcPr>
          <w:p w14:paraId="22C6E1A4" w14:textId="23DCC88C" w:rsidR="00953DD3" w:rsidRPr="00931697" w:rsidRDefault="004340B4" w:rsidP="00953DD3">
            <w:pPr>
              <w:rPr>
                <w:color w:val="70AD47" w:themeColor="accent6"/>
              </w:rPr>
            </w:pPr>
            <w:r w:rsidRPr="00931697">
              <w:rPr>
                <w:color w:val="70AD47" w:themeColor="accent6"/>
              </w:rPr>
              <w:t>0.508</w:t>
            </w:r>
          </w:p>
        </w:tc>
      </w:tr>
      <w:tr w:rsidR="00937F51" w:rsidRPr="00953DD3" w14:paraId="1DF4B3E5" w14:textId="3808F389" w:rsidTr="00937F51">
        <w:trPr>
          <w:trHeight w:val="300"/>
        </w:trPr>
        <w:tc>
          <w:tcPr>
            <w:tcW w:w="683" w:type="dxa"/>
            <w:noWrap/>
            <w:hideMark/>
          </w:tcPr>
          <w:p w14:paraId="01F3605E" w14:textId="77777777" w:rsidR="00953DD3" w:rsidRPr="00953DD3" w:rsidRDefault="00953DD3" w:rsidP="00953DD3">
            <w:r w:rsidRPr="00953DD3">
              <w:t>3</w:t>
            </w:r>
          </w:p>
        </w:tc>
        <w:tc>
          <w:tcPr>
            <w:tcW w:w="678" w:type="dxa"/>
            <w:noWrap/>
            <w:hideMark/>
          </w:tcPr>
          <w:p w14:paraId="70C4B7B5" w14:textId="77777777" w:rsidR="00953DD3" w:rsidRPr="00953DD3" w:rsidRDefault="00953DD3" w:rsidP="00953DD3">
            <w:r w:rsidRPr="00953DD3">
              <w:t>171</w:t>
            </w:r>
          </w:p>
        </w:tc>
        <w:tc>
          <w:tcPr>
            <w:tcW w:w="1044" w:type="dxa"/>
            <w:noWrap/>
            <w:hideMark/>
          </w:tcPr>
          <w:p w14:paraId="45C8987C" w14:textId="77777777" w:rsidR="00953DD3" w:rsidRPr="00953DD3" w:rsidRDefault="00953DD3" w:rsidP="00953DD3">
            <w:r w:rsidRPr="00953DD3">
              <w:t>72</w:t>
            </w:r>
          </w:p>
        </w:tc>
        <w:tc>
          <w:tcPr>
            <w:tcW w:w="1717" w:type="dxa"/>
            <w:gridSpan w:val="2"/>
            <w:noWrap/>
            <w:hideMark/>
          </w:tcPr>
          <w:p w14:paraId="3B8EB606" w14:textId="77777777" w:rsidR="00953DD3" w:rsidRPr="00953DD3" w:rsidRDefault="00953DD3" w:rsidP="00953DD3">
            <w:r w:rsidRPr="00953DD3">
              <w:t>33</w:t>
            </w:r>
          </w:p>
        </w:tc>
        <w:tc>
          <w:tcPr>
            <w:tcW w:w="1096" w:type="dxa"/>
            <w:gridSpan w:val="2"/>
            <w:noWrap/>
            <w:hideMark/>
          </w:tcPr>
          <w:p w14:paraId="6CE9CA03" w14:textId="77777777" w:rsidR="00953DD3" w:rsidRPr="00953DD3" w:rsidRDefault="00953DD3" w:rsidP="00953DD3">
            <w:r w:rsidRPr="00953DD3">
              <w:t>135</w:t>
            </w:r>
          </w:p>
        </w:tc>
        <w:tc>
          <w:tcPr>
            <w:tcW w:w="751" w:type="dxa"/>
            <w:gridSpan w:val="3"/>
            <w:noWrap/>
            <w:hideMark/>
          </w:tcPr>
          <w:p w14:paraId="5FF7BA04" w14:textId="77777777" w:rsidR="00953DD3" w:rsidRPr="00953DD3" w:rsidRDefault="00953DD3" w:rsidP="00953DD3">
            <w:r w:rsidRPr="00953DD3">
              <w:t>33.3</w:t>
            </w:r>
          </w:p>
        </w:tc>
        <w:tc>
          <w:tcPr>
            <w:tcW w:w="785" w:type="dxa"/>
            <w:gridSpan w:val="2"/>
            <w:noWrap/>
            <w:hideMark/>
          </w:tcPr>
          <w:p w14:paraId="3DA81F11" w14:textId="77777777" w:rsidR="00953DD3" w:rsidRPr="00953DD3" w:rsidRDefault="00953DD3" w:rsidP="00953DD3">
            <w:r w:rsidRPr="00953DD3">
              <w:t>0.199</w:t>
            </w:r>
          </w:p>
        </w:tc>
        <w:tc>
          <w:tcPr>
            <w:tcW w:w="625" w:type="dxa"/>
            <w:gridSpan w:val="2"/>
            <w:noWrap/>
            <w:hideMark/>
          </w:tcPr>
          <w:p w14:paraId="75BCB36D" w14:textId="77777777" w:rsidR="00953DD3" w:rsidRPr="00953DD3" w:rsidRDefault="00953DD3" w:rsidP="00953DD3">
            <w:r w:rsidRPr="00953DD3">
              <w:t>24</w:t>
            </w:r>
          </w:p>
        </w:tc>
        <w:tc>
          <w:tcPr>
            <w:tcW w:w="738" w:type="dxa"/>
            <w:noWrap/>
            <w:hideMark/>
          </w:tcPr>
          <w:p w14:paraId="633C5E26" w14:textId="77777777" w:rsidR="00953DD3" w:rsidRPr="00953DD3" w:rsidRDefault="00953DD3" w:rsidP="00953DD3">
            <w:r w:rsidRPr="00953DD3">
              <w:t>1</w:t>
            </w:r>
          </w:p>
        </w:tc>
        <w:tc>
          <w:tcPr>
            <w:tcW w:w="777" w:type="dxa"/>
          </w:tcPr>
          <w:p w14:paraId="22093AC1" w14:textId="53372092" w:rsidR="00953DD3" w:rsidRPr="00931697" w:rsidRDefault="00323B5D" w:rsidP="00953DD3">
            <w:pPr>
              <w:rPr>
                <w:color w:val="70AD47" w:themeColor="accent6"/>
              </w:rPr>
            </w:pPr>
            <w:r w:rsidRPr="00931697">
              <w:rPr>
                <w:color w:val="70AD47" w:themeColor="accent6"/>
              </w:rPr>
              <w:t>0.566</w:t>
            </w:r>
          </w:p>
        </w:tc>
        <w:tc>
          <w:tcPr>
            <w:tcW w:w="740" w:type="dxa"/>
          </w:tcPr>
          <w:p w14:paraId="4A739F8B" w14:textId="53326139" w:rsidR="00953DD3" w:rsidRPr="00931697" w:rsidRDefault="004340B4" w:rsidP="00953DD3">
            <w:pPr>
              <w:rPr>
                <w:color w:val="70AD47" w:themeColor="accent6"/>
              </w:rPr>
            </w:pPr>
            <w:r w:rsidRPr="00931697">
              <w:rPr>
                <w:color w:val="70AD47" w:themeColor="accent6"/>
              </w:rPr>
              <w:t>0.522</w:t>
            </w:r>
          </w:p>
        </w:tc>
      </w:tr>
      <w:tr w:rsidR="00937F51" w:rsidRPr="00953DD3" w14:paraId="6F9C34B2" w14:textId="5FAB7E1C" w:rsidTr="00937F51">
        <w:trPr>
          <w:trHeight w:val="300"/>
        </w:trPr>
        <w:tc>
          <w:tcPr>
            <w:tcW w:w="683" w:type="dxa"/>
            <w:noWrap/>
            <w:hideMark/>
          </w:tcPr>
          <w:p w14:paraId="4FA614BC" w14:textId="77777777" w:rsidR="00953DD3" w:rsidRPr="00953DD3" w:rsidRDefault="00953DD3" w:rsidP="00953DD3">
            <w:r w:rsidRPr="00953DD3">
              <w:t>4</w:t>
            </w:r>
          </w:p>
        </w:tc>
        <w:tc>
          <w:tcPr>
            <w:tcW w:w="678" w:type="dxa"/>
            <w:noWrap/>
            <w:hideMark/>
          </w:tcPr>
          <w:p w14:paraId="31764125" w14:textId="77777777" w:rsidR="00953DD3" w:rsidRPr="00953DD3" w:rsidRDefault="00953DD3" w:rsidP="00953DD3">
            <w:r w:rsidRPr="00953DD3">
              <w:t>76</w:t>
            </w:r>
          </w:p>
        </w:tc>
        <w:tc>
          <w:tcPr>
            <w:tcW w:w="1044" w:type="dxa"/>
            <w:noWrap/>
            <w:hideMark/>
          </w:tcPr>
          <w:p w14:paraId="20AE01E8" w14:textId="77777777" w:rsidR="00953DD3" w:rsidRPr="00953DD3" w:rsidRDefault="00953DD3" w:rsidP="00953DD3">
            <w:r w:rsidRPr="00953DD3">
              <w:t>62</w:t>
            </w:r>
          </w:p>
        </w:tc>
        <w:tc>
          <w:tcPr>
            <w:tcW w:w="1717" w:type="dxa"/>
            <w:gridSpan w:val="2"/>
            <w:noWrap/>
            <w:hideMark/>
          </w:tcPr>
          <w:p w14:paraId="4E8BF679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1096" w:type="dxa"/>
            <w:gridSpan w:val="2"/>
            <w:noWrap/>
            <w:hideMark/>
          </w:tcPr>
          <w:p w14:paraId="6A7B6DF3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51" w:type="dxa"/>
            <w:gridSpan w:val="3"/>
            <w:noWrap/>
            <w:hideMark/>
          </w:tcPr>
          <w:p w14:paraId="1C35F5FF" w14:textId="77777777" w:rsidR="00953DD3" w:rsidRPr="00953DD3" w:rsidRDefault="00953DD3" w:rsidP="00953DD3">
            <w:r w:rsidRPr="00953DD3">
              <w:t>34</w:t>
            </w:r>
          </w:p>
        </w:tc>
        <w:tc>
          <w:tcPr>
            <w:tcW w:w="785" w:type="dxa"/>
            <w:gridSpan w:val="2"/>
            <w:noWrap/>
            <w:hideMark/>
          </w:tcPr>
          <w:p w14:paraId="5D2AEEA2" w14:textId="77777777" w:rsidR="00953DD3" w:rsidRPr="00953DD3" w:rsidRDefault="00953DD3" w:rsidP="00953DD3">
            <w:r w:rsidRPr="00953DD3">
              <w:t>0.391</w:t>
            </w:r>
          </w:p>
        </w:tc>
        <w:tc>
          <w:tcPr>
            <w:tcW w:w="625" w:type="dxa"/>
            <w:gridSpan w:val="2"/>
            <w:noWrap/>
            <w:hideMark/>
          </w:tcPr>
          <w:p w14:paraId="5311A321" w14:textId="77777777" w:rsidR="00953DD3" w:rsidRPr="00953DD3" w:rsidRDefault="00953DD3" w:rsidP="00953DD3">
            <w:r w:rsidRPr="00953DD3">
              <w:t>25</w:t>
            </w:r>
          </w:p>
        </w:tc>
        <w:tc>
          <w:tcPr>
            <w:tcW w:w="738" w:type="dxa"/>
            <w:noWrap/>
            <w:hideMark/>
          </w:tcPr>
          <w:p w14:paraId="66AC0081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77" w:type="dxa"/>
          </w:tcPr>
          <w:p w14:paraId="4113E2C7" w14:textId="1EE7F09B" w:rsidR="00953DD3" w:rsidRPr="00931697" w:rsidRDefault="00323B5D" w:rsidP="00953DD3">
            <w:pPr>
              <w:rPr>
                <w:color w:val="70AD47" w:themeColor="accent6"/>
              </w:rPr>
            </w:pPr>
            <w:r w:rsidRPr="00931697">
              <w:rPr>
                <w:color w:val="70AD47" w:themeColor="accent6"/>
              </w:rPr>
              <w:t>-0.004</w:t>
            </w:r>
          </w:p>
        </w:tc>
        <w:tc>
          <w:tcPr>
            <w:tcW w:w="740" w:type="dxa"/>
          </w:tcPr>
          <w:p w14:paraId="5111EE68" w14:textId="62E22F80" w:rsidR="00953DD3" w:rsidRPr="00931697" w:rsidRDefault="004340B4" w:rsidP="00953DD3">
            <w:pPr>
              <w:rPr>
                <w:color w:val="70AD47" w:themeColor="accent6"/>
              </w:rPr>
            </w:pPr>
            <w:r w:rsidRPr="00931697">
              <w:rPr>
                <w:color w:val="70AD47" w:themeColor="accent6"/>
              </w:rPr>
              <w:t>0.090</w:t>
            </w:r>
          </w:p>
        </w:tc>
      </w:tr>
      <w:tr w:rsidR="00937F51" w:rsidRPr="00953DD3" w14:paraId="04132DA9" w14:textId="760C6A81" w:rsidTr="00937F51">
        <w:trPr>
          <w:trHeight w:val="300"/>
        </w:trPr>
        <w:tc>
          <w:tcPr>
            <w:tcW w:w="683" w:type="dxa"/>
            <w:noWrap/>
            <w:hideMark/>
          </w:tcPr>
          <w:p w14:paraId="569E76B7" w14:textId="77777777" w:rsidR="00953DD3" w:rsidRPr="00953DD3" w:rsidRDefault="00953DD3" w:rsidP="00953DD3">
            <w:r w:rsidRPr="00953DD3">
              <w:t>4</w:t>
            </w:r>
          </w:p>
        </w:tc>
        <w:tc>
          <w:tcPr>
            <w:tcW w:w="678" w:type="dxa"/>
            <w:noWrap/>
            <w:hideMark/>
          </w:tcPr>
          <w:p w14:paraId="183D339C" w14:textId="77777777" w:rsidR="00953DD3" w:rsidRPr="00953DD3" w:rsidRDefault="00953DD3" w:rsidP="00953DD3">
            <w:r w:rsidRPr="00953DD3">
              <w:t>103</w:t>
            </w:r>
          </w:p>
        </w:tc>
        <w:tc>
          <w:tcPr>
            <w:tcW w:w="1044" w:type="dxa"/>
            <w:noWrap/>
            <w:hideMark/>
          </w:tcPr>
          <w:p w14:paraId="7EF19513" w14:textId="77777777" w:rsidR="00953DD3" w:rsidRPr="00953DD3" w:rsidRDefault="00953DD3" w:rsidP="00953DD3">
            <w:r w:rsidRPr="00953DD3">
              <w:t>60</w:t>
            </w:r>
          </w:p>
        </w:tc>
        <w:tc>
          <w:tcPr>
            <w:tcW w:w="1717" w:type="dxa"/>
            <w:gridSpan w:val="2"/>
            <w:noWrap/>
            <w:hideMark/>
          </w:tcPr>
          <w:p w14:paraId="14F0FCF4" w14:textId="77777777" w:rsidR="00953DD3" w:rsidRPr="00953DD3" w:rsidRDefault="00953DD3" w:rsidP="00953DD3">
            <w:r w:rsidRPr="00953DD3">
              <w:t>33</w:t>
            </w:r>
          </w:p>
        </w:tc>
        <w:tc>
          <w:tcPr>
            <w:tcW w:w="1096" w:type="dxa"/>
            <w:gridSpan w:val="2"/>
            <w:noWrap/>
            <w:hideMark/>
          </w:tcPr>
          <w:p w14:paraId="7C24EAA3" w14:textId="77777777" w:rsidR="00953DD3" w:rsidRPr="00953DD3" w:rsidRDefault="00953DD3" w:rsidP="00953DD3">
            <w:r w:rsidRPr="00953DD3">
              <w:t>192</w:t>
            </w:r>
          </w:p>
        </w:tc>
        <w:tc>
          <w:tcPr>
            <w:tcW w:w="751" w:type="dxa"/>
            <w:gridSpan w:val="3"/>
            <w:noWrap/>
            <w:hideMark/>
          </w:tcPr>
          <w:p w14:paraId="2F4A72CA" w14:textId="77777777" w:rsidR="00953DD3" w:rsidRPr="00953DD3" w:rsidRDefault="00953DD3" w:rsidP="00953DD3">
            <w:r w:rsidRPr="00953DD3">
              <w:t>24</w:t>
            </w:r>
          </w:p>
        </w:tc>
        <w:tc>
          <w:tcPr>
            <w:tcW w:w="785" w:type="dxa"/>
            <w:gridSpan w:val="2"/>
            <w:noWrap/>
            <w:hideMark/>
          </w:tcPr>
          <w:p w14:paraId="562287B9" w14:textId="77777777" w:rsidR="00953DD3" w:rsidRPr="00953DD3" w:rsidRDefault="00953DD3" w:rsidP="00953DD3">
            <w:r w:rsidRPr="00953DD3">
              <w:t>0.966</w:t>
            </w:r>
          </w:p>
        </w:tc>
        <w:tc>
          <w:tcPr>
            <w:tcW w:w="625" w:type="dxa"/>
            <w:gridSpan w:val="2"/>
            <w:noWrap/>
            <w:hideMark/>
          </w:tcPr>
          <w:p w14:paraId="05BDA3F8" w14:textId="77777777" w:rsidR="00953DD3" w:rsidRPr="00953DD3" w:rsidRDefault="00953DD3" w:rsidP="00953DD3">
            <w:r w:rsidRPr="00953DD3">
              <w:t>33</w:t>
            </w:r>
          </w:p>
        </w:tc>
        <w:tc>
          <w:tcPr>
            <w:tcW w:w="738" w:type="dxa"/>
            <w:noWrap/>
            <w:hideMark/>
          </w:tcPr>
          <w:p w14:paraId="574819D0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77" w:type="dxa"/>
          </w:tcPr>
          <w:p w14:paraId="091FEA40" w14:textId="249C5E88" w:rsidR="00953DD3" w:rsidRPr="00931697" w:rsidRDefault="00323B5D" w:rsidP="00953DD3">
            <w:pPr>
              <w:rPr>
                <w:color w:val="70AD47" w:themeColor="accent6"/>
              </w:rPr>
            </w:pPr>
            <w:r w:rsidRPr="00931697">
              <w:rPr>
                <w:color w:val="70AD47" w:themeColor="accent6"/>
              </w:rPr>
              <w:t>0.308</w:t>
            </w:r>
          </w:p>
        </w:tc>
        <w:tc>
          <w:tcPr>
            <w:tcW w:w="740" w:type="dxa"/>
          </w:tcPr>
          <w:p w14:paraId="555ED0FF" w14:textId="6AE13190" w:rsidR="00953DD3" w:rsidRPr="00931697" w:rsidRDefault="004340B4" w:rsidP="00953DD3">
            <w:pPr>
              <w:rPr>
                <w:color w:val="70AD47" w:themeColor="accent6"/>
              </w:rPr>
            </w:pPr>
            <w:r w:rsidRPr="00931697">
              <w:rPr>
                <w:color w:val="70AD47" w:themeColor="accent6"/>
              </w:rPr>
              <w:t>0.219</w:t>
            </w:r>
          </w:p>
        </w:tc>
      </w:tr>
      <w:tr w:rsidR="00937F51" w:rsidRPr="00953DD3" w14:paraId="6FFD6FE0" w14:textId="79772A49" w:rsidTr="00937F51">
        <w:trPr>
          <w:trHeight w:val="300"/>
        </w:trPr>
        <w:tc>
          <w:tcPr>
            <w:tcW w:w="683" w:type="dxa"/>
            <w:noWrap/>
            <w:hideMark/>
          </w:tcPr>
          <w:p w14:paraId="6ECB71DA" w14:textId="77777777" w:rsidR="00953DD3" w:rsidRPr="00953DD3" w:rsidRDefault="00953DD3" w:rsidP="00953DD3">
            <w:r w:rsidRPr="00953DD3">
              <w:t>4</w:t>
            </w:r>
          </w:p>
        </w:tc>
        <w:tc>
          <w:tcPr>
            <w:tcW w:w="678" w:type="dxa"/>
            <w:noWrap/>
            <w:hideMark/>
          </w:tcPr>
          <w:p w14:paraId="0DDBA0A6" w14:textId="77777777" w:rsidR="00953DD3" w:rsidRPr="00953DD3" w:rsidRDefault="00953DD3" w:rsidP="00953DD3">
            <w:r w:rsidRPr="00953DD3">
              <w:t>183</w:t>
            </w:r>
          </w:p>
        </w:tc>
        <w:tc>
          <w:tcPr>
            <w:tcW w:w="1044" w:type="dxa"/>
            <w:noWrap/>
            <w:hideMark/>
          </w:tcPr>
          <w:p w14:paraId="3DAEBBE0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1717" w:type="dxa"/>
            <w:gridSpan w:val="2"/>
            <w:noWrap/>
            <w:hideMark/>
          </w:tcPr>
          <w:p w14:paraId="736A435C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1096" w:type="dxa"/>
            <w:gridSpan w:val="2"/>
            <w:noWrap/>
            <w:hideMark/>
          </w:tcPr>
          <w:p w14:paraId="4EA70919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51" w:type="dxa"/>
            <w:gridSpan w:val="3"/>
            <w:noWrap/>
            <w:hideMark/>
          </w:tcPr>
          <w:p w14:paraId="7914D47A" w14:textId="77777777" w:rsidR="00953DD3" w:rsidRPr="00953DD3" w:rsidRDefault="00953DD3" w:rsidP="00953DD3">
            <w:r w:rsidRPr="00953DD3">
              <w:t>28.4</w:t>
            </w:r>
          </w:p>
        </w:tc>
        <w:tc>
          <w:tcPr>
            <w:tcW w:w="785" w:type="dxa"/>
            <w:gridSpan w:val="2"/>
            <w:noWrap/>
            <w:hideMark/>
          </w:tcPr>
          <w:p w14:paraId="2F2848B4" w14:textId="77777777" w:rsidR="00953DD3" w:rsidRPr="00953DD3" w:rsidRDefault="00953DD3" w:rsidP="00953DD3">
            <w:r w:rsidRPr="00953DD3">
              <w:t>0.212</w:t>
            </w:r>
          </w:p>
        </w:tc>
        <w:tc>
          <w:tcPr>
            <w:tcW w:w="625" w:type="dxa"/>
            <w:gridSpan w:val="2"/>
            <w:noWrap/>
            <w:hideMark/>
          </w:tcPr>
          <w:p w14:paraId="3779E8F3" w14:textId="77777777" w:rsidR="00953DD3" w:rsidRPr="00953DD3" w:rsidRDefault="00953DD3" w:rsidP="00953DD3">
            <w:r w:rsidRPr="00953DD3">
              <w:t>36</w:t>
            </w:r>
          </w:p>
        </w:tc>
        <w:tc>
          <w:tcPr>
            <w:tcW w:w="738" w:type="dxa"/>
            <w:noWrap/>
            <w:hideMark/>
          </w:tcPr>
          <w:p w14:paraId="5AEA77A9" w14:textId="77777777" w:rsidR="00953DD3" w:rsidRPr="00953DD3" w:rsidRDefault="00953DD3" w:rsidP="00953DD3">
            <w:r w:rsidRPr="00953DD3">
              <w:t>1</w:t>
            </w:r>
          </w:p>
        </w:tc>
        <w:tc>
          <w:tcPr>
            <w:tcW w:w="777" w:type="dxa"/>
          </w:tcPr>
          <w:p w14:paraId="5EE98F45" w14:textId="7E22A6C2" w:rsidR="00953DD3" w:rsidRPr="00931697" w:rsidRDefault="00323B5D" w:rsidP="00953DD3">
            <w:pPr>
              <w:rPr>
                <w:color w:val="70AD47" w:themeColor="accent6"/>
              </w:rPr>
            </w:pPr>
            <w:r w:rsidRPr="00931697">
              <w:rPr>
                <w:color w:val="70AD47" w:themeColor="accent6"/>
              </w:rPr>
              <w:t>0.983</w:t>
            </w:r>
          </w:p>
        </w:tc>
        <w:tc>
          <w:tcPr>
            <w:tcW w:w="740" w:type="dxa"/>
          </w:tcPr>
          <w:p w14:paraId="6B9E3617" w14:textId="7959FC21" w:rsidR="00953DD3" w:rsidRPr="00931697" w:rsidRDefault="004340B4" w:rsidP="00953DD3">
            <w:pPr>
              <w:rPr>
                <w:color w:val="70AD47" w:themeColor="accent6"/>
              </w:rPr>
            </w:pPr>
            <w:r w:rsidRPr="00931697">
              <w:rPr>
                <w:color w:val="70AD47" w:themeColor="accent6"/>
              </w:rPr>
              <w:t>0.787</w:t>
            </w:r>
          </w:p>
        </w:tc>
      </w:tr>
      <w:tr w:rsidR="00937F51" w:rsidRPr="00953DD3" w14:paraId="3F0BEE5F" w14:textId="16CCBA36" w:rsidTr="00937F51">
        <w:trPr>
          <w:trHeight w:val="300"/>
        </w:trPr>
        <w:tc>
          <w:tcPr>
            <w:tcW w:w="683" w:type="dxa"/>
            <w:noWrap/>
            <w:hideMark/>
          </w:tcPr>
          <w:p w14:paraId="68B9CA46" w14:textId="77777777" w:rsidR="00953DD3" w:rsidRPr="00953DD3" w:rsidRDefault="00953DD3" w:rsidP="00953DD3">
            <w:r w:rsidRPr="00953DD3">
              <w:t>4</w:t>
            </w:r>
          </w:p>
        </w:tc>
        <w:tc>
          <w:tcPr>
            <w:tcW w:w="678" w:type="dxa"/>
            <w:noWrap/>
            <w:hideMark/>
          </w:tcPr>
          <w:p w14:paraId="3A91E0D5" w14:textId="77777777" w:rsidR="00953DD3" w:rsidRPr="00953DD3" w:rsidRDefault="00953DD3" w:rsidP="00953DD3">
            <w:r w:rsidRPr="00953DD3">
              <w:t>197</w:t>
            </w:r>
          </w:p>
        </w:tc>
        <w:tc>
          <w:tcPr>
            <w:tcW w:w="1044" w:type="dxa"/>
            <w:noWrap/>
            <w:hideMark/>
          </w:tcPr>
          <w:p w14:paraId="096B1975" w14:textId="77777777" w:rsidR="00953DD3" w:rsidRPr="00953DD3" w:rsidRDefault="00953DD3" w:rsidP="00953DD3">
            <w:r w:rsidRPr="00953DD3">
              <w:t>70</w:t>
            </w:r>
          </w:p>
        </w:tc>
        <w:tc>
          <w:tcPr>
            <w:tcW w:w="1717" w:type="dxa"/>
            <w:gridSpan w:val="2"/>
            <w:noWrap/>
            <w:hideMark/>
          </w:tcPr>
          <w:p w14:paraId="6CBC5B51" w14:textId="77777777" w:rsidR="00953DD3" w:rsidRPr="00953DD3" w:rsidRDefault="00953DD3" w:rsidP="00953DD3">
            <w:r w:rsidRPr="00953DD3">
              <w:t>39</w:t>
            </w:r>
          </w:p>
        </w:tc>
        <w:tc>
          <w:tcPr>
            <w:tcW w:w="1096" w:type="dxa"/>
            <w:gridSpan w:val="2"/>
            <w:noWrap/>
            <w:hideMark/>
          </w:tcPr>
          <w:p w14:paraId="11082D03" w14:textId="77777777" w:rsidR="00953DD3" w:rsidRPr="00953DD3" w:rsidRDefault="00953DD3" w:rsidP="00953DD3">
            <w:r w:rsidRPr="00953DD3">
              <w:t>744</w:t>
            </w:r>
          </w:p>
        </w:tc>
        <w:tc>
          <w:tcPr>
            <w:tcW w:w="751" w:type="dxa"/>
            <w:gridSpan w:val="3"/>
            <w:noWrap/>
            <w:hideMark/>
          </w:tcPr>
          <w:p w14:paraId="01B385DD" w14:textId="77777777" w:rsidR="00953DD3" w:rsidRPr="00953DD3" w:rsidRDefault="00953DD3" w:rsidP="00953DD3">
            <w:r w:rsidRPr="00953DD3">
              <w:t>36.7</w:t>
            </w:r>
          </w:p>
        </w:tc>
        <w:tc>
          <w:tcPr>
            <w:tcW w:w="785" w:type="dxa"/>
            <w:gridSpan w:val="2"/>
            <w:noWrap/>
            <w:hideMark/>
          </w:tcPr>
          <w:p w14:paraId="5F23247C" w14:textId="77777777" w:rsidR="00953DD3" w:rsidRPr="00953DD3" w:rsidRDefault="00953DD3" w:rsidP="00953DD3">
            <w:r w:rsidRPr="00953DD3">
              <w:t>2.329</w:t>
            </w:r>
          </w:p>
        </w:tc>
        <w:tc>
          <w:tcPr>
            <w:tcW w:w="625" w:type="dxa"/>
            <w:gridSpan w:val="2"/>
            <w:noWrap/>
            <w:hideMark/>
          </w:tcPr>
          <w:p w14:paraId="623B818A" w14:textId="77777777" w:rsidR="00953DD3" w:rsidRPr="00953DD3" w:rsidRDefault="00953DD3" w:rsidP="00953DD3">
            <w:r w:rsidRPr="00953DD3">
              <w:t>31</w:t>
            </w:r>
          </w:p>
        </w:tc>
        <w:tc>
          <w:tcPr>
            <w:tcW w:w="738" w:type="dxa"/>
            <w:noWrap/>
            <w:hideMark/>
          </w:tcPr>
          <w:p w14:paraId="1FE56978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77" w:type="dxa"/>
          </w:tcPr>
          <w:p w14:paraId="112A00A3" w14:textId="5B68EB71" w:rsidR="00953DD3" w:rsidRPr="00996262" w:rsidRDefault="00323B5D" w:rsidP="00953DD3">
            <w:pPr>
              <w:rPr>
                <w:color w:val="FF0000"/>
              </w:rPr>
            </w:pPr>
            <w:r w:rsidRPr="00996262">
              <w:rPr>
                <w:color w:val="FF0000"/>
              </w:rPr>
              <w:t>0.743</w:t>
            </w:r>
          </w:p>
        </w:tc>
        <w:tc>
          <w:tcPr>
            <w:tcW w:w="740" w:type="dxa"/>
          </w:tcPr>
          <w:p w14:paraId="47106C61" w14:textId="384DA558" w:rsidR="00953DD3" w:rsidRPr="00996262" w:rsidRDefault="0007135F" w:rsidP="00953DD3">
            <w:pPr>
              <w:rPr>
                <w:color w:val="FF0000"/>
              </w:rPr>
            </w:pPr>
            <w:r w:rsidRPr="00996262">
              <w:rPr>
                <w:color w:val="FF0000"/>
              </w:rPr>
              <w:t>1.136</w:t>
            </w:r>
          </w:p>
        </w:tc>
      </w:tr>
      <w:tr w:rsidR="00937F51" w:rsidRPr="00953DD3" w14:paraId="0BADEB31" w14:textId="7DD1B66E" w:rsidTr="00937F51">
        <w:trPr>
          <w:trHeight w:val="300"/>
        </w:trPr>
        <w:tc>
          <w:tcPr>
            <w:tcW w:w="683" w:type="dxa"/>
            <w:noWrap/>
            <w:hideMark/>
          </w:tcPr>
          <w:p w14:paraId="47C47AD1" w14:textId="77777777" w:rsidR="00953DD3" w:rsidRPr="00953DD3" w:rsidRDefault="00953DD3" w:rsidP="00953DD3">
            <w:r w:rsidRPr="00953DD3">
              <w:t>5</w:t>
            </w:r>
          </w:p>
        </w:tc>
        <w:tc>
          <w:tcPr>
            <w:tcW w:w="678" w:type="dxa"/>
            <w:noWrap/>
            <w:hideMark/>
          </w:tcPr>
          <w:p w14:paraId="57A888A1" w14:textId="77777777" w:rsidR="00953DD3" w:rsidRPr="00953DD3" w:rsidRDefault="00953DD3" w:rsidP="00953DD3">
            <w:r w:rsidRPr="00953DD3">
              <w:t>189</w:t>
            </w:r>
          </w:p>
        </w:tc>
        <w:tc>
          <w:tcPr>
            <w:tcW w:w="1044" w:type="dxa"/>
            <w:noWrap/>
            <w:hideMark/>
          </w:tcPr>
          <w:p w14:paraId="778E671F" w14:textId="77777777" w:rsidR="00953DD3" w:rsidRPr="00953DD3" w:rsidRDefault="00953DD3" w:rsidP="00953DD3">
            <w:r w:rsidRPr="00953DD3">
              <w:t>60</w:t>
            </w:r>
          </w:p>
        </w:tc>
        <w:tc>
          <w:tcPr>
            <w:tcW w:w="1717" w:type="dxa"/>
            <w:gridSpan w:val="2"/>
            <w:noWrap/>
            <w:hideMark/>
          </w:tcPr>
          <w:p w14:paraId="2D16F9E9" w14:textId="77777777" w:rsidR="00953DD3" w:rsidRPr="00953DD3" w:rsidRDefault="00953DD3" w:rsidP="00953DD3">
            <w:r w:rsidRPr="00953DD3">
              <w:t>23</w:t>
            </w:r>
          </w:p>
        </w:tc>
        <w:tc>
          <w:tcPr>
            <w:tcW w:w="1096" w:type="dxa"/>
            <w:gridSpan w:val="2"/>
            <w:noWrap/>
            <w:hideMark/>
          </w:tcPr>
          <w:p w14:paraId="657E3DFA" w14:textId="77777777" w:rsidR="00953DD3" w:rsidRPr="00953DD3" w:rsidRDefault="00953DD3" w:rsidP="00953DD3">
            <w:r w:rsidRPr="00953DD3">
              <w:t>846</w:t>
            </w:r>
          </w:p>
        </w:tc>
        <w:tc>
          <w:tcPr>
            <w:tcW w:w="751" w:type="dxa"/>
            <w:gridSpan w:val="3"/>
            <w:noWrap/>
            <w:hideMark/>
          </w:tcPr>
          <w:p w14:paraId="371C93F6" w14:textId="77777777" w:rsidR="00953DD3" w:rsidRPr="00953DD3" w:rsidRDefault="00953DD3" w:rsidP="00953DD3">
            <w:r w:rsidRPr="00953DD3">
              <w:t>30.1</w:t>
            </w:r>
          </w:p>
        </w:tc>
        <w:tc>
          <w:tcPr>
            <w:tcW w:w="785" w:type="dxa"/>
            <w:gridSpan w:val="2"/>
            <w:noWrap/>
            <w:hideMark/>
          </w:tcPr>
          <w:p w14:paraId="5E650CAC" w14:textId="77777777" w:rsidR="00953DD3" w:rsidRPr="00953DD3" w:rsidRDefault="00953DD3" w:rsidP="00953DD3">
            <w:r w:rsidRPr="00953DD3">
              <w:t>0.398</w:t>
            </w:r>
          </w:p>
        </w:tc>
        <w:tc>
          <w:tcPr>
            <w:tcW w:w="625" w:type="dxa"/>
            <w:gridSpan w:val="2"/>
            <w:noWrap/>
            <w:hideMark/>
          </w:tcPr>
          <w:p w14:paraId="65A40730" w14:textId="77777777" w:rsidR="00953DD3" w:rsidRPr="00953DD3" w:rsidRDefault="00953DD3" w:rsidP="00953DD3">
            <w:r w:rsidRPr="00953DD3">
              <w:t>59</w:t>
            </w:r>
          </w:p>
        </w:tc>
        <w:tc>
          <w:tcPr>
            <w:tcW w:w="738" w:type="dxa"/>
            <w:noWrap/>
            <w:hideMark/>
          </w:tcPr>
          <w:p w14:paraId="60B49B12" w14:textId="77777777" w:rsidR="00953DD3" w:rsidRPr="00953DD3" w:rsidRDefault="00953DD3" w:rsidP="00953DD3">
            <w:r w:rsidRPr="00953DD3">
              <w:t>1</w:t>
            </w:r>
          </w:p>
        </w:tc>
        <w:tc>
          <w:tcPr>
            <w:tcW w:w="777" w:type="dxa"/>
          </w:tcPr>
          <w:p w14:paraId="3DE40A02" w14:textId="05F48968" w:rsidR="00953DD3" w:rsidRPr="00931697" w:rsidRDefault="00323B5D" w:rsidP="00953DD3">
            <w:pPr>
              <w:rPr>
                <w:color w:val="70AD47" w:themeColor="accent6"/>
              </w:rPr>
            </w:pPr>
            <w:r w:rsidRPr="00931697">
              <w:rPr>
                <w:color w:val="70AD47" w:themeColor="accent6"/>
              </w:rPr>
              <w:t>0.647</w:t>
            </w:r>
          </w:p>
        </w:tc>
        <w:tc>
          <w:tcPr>
            <w:tcW w:w="740" w:type="dxa"/>
          </w:tcPr>
          <w:p w14:paraId="71509690" w14:textId="1DDD01C3" w:rsidR="00953DD3" w:rsidRPr="00931697" w:rsidRDefault="0007135F" w:rsidP="00953DD3">
            <w:pPr>
              <w:rPr>
                <w:color w:val="70AD47" w:themeColor="accent6"/>
              </w:rPr>
            </w:pPr>
            <w:r w:rsidRPr="00931697">
              <w:rPr>
                <w:color w:val="70AD47" w:themeColor="accent6"/>
              </w:rPr>
              <w:t>1.135</w:t>
            </w:r>
          </w:p>
        </w:tc>
      </w:tr>
      <w:tr w:rsidR="00937F51" w:rsidRPr="00953DD3" w14:paraId="26E63ABB" w14:textId="5DC94E73" w:rsidTr="00937F51">
        <w:trPr>
          <w:trHeight w:val="300"/>
        </w:trPr>
        <w:tc>
          <w:tcPr>
            <w:tcW w:w="683" w:type="dxa"/>
            <w:noWrap/>
            <w:hideMark/>
          </w:tcPr>
          <w:p w14:paraId="2A246EA0" w14:textId="77777777" w:rsidR="00953DD3" w:rsidRPr="00953DD3" w:rsidRDefault="00953DD3" w:rsidP="00953DD3">
            <w:r w:rsidRPr="00953DD3">
              <w:t>7</w:t>
            </w:r>
          </w:p>
        </w:tc>
        <w:tc>
          <w:tcPr>
            <w:tcW w:w="678" w:type="dxa"/>
            <w:noWrap/>
            <w:hideMark/>
          </w:tcPr>
          <w:p w14:paraId="52B4AFF7" w14:textId="77777777" w:rsidR="00953DD3" w:rsidRPr="00953DD3" w:rsidRDefault="00953DD3" w:rsidP="00953DD3">
            <w:r w:rsidRPr="00953DD3">
              <w:t>81</w:t>
            </w:r>
          </w:p>
        </w:tc>
        <w:tc>
          <w:tcPr>
            <w:tcW w:w="1044" w:type="dxa"/>
            <w:noWrap/>
            <w:hideMark/>
          </w:tcPr>
          <w:p w14:paraId="78CF6746" w14:textId="77777777" w:rsidR="00953DD3" w:rsidRPr="00953DD3" w:rsidRDefault="00953DD3" w:rsidP="00953DD3">
            <w:r w:rsidRPr="00953DD3">
              <w:t>78</w:t>
            </w:r>
          </w:p>
        </w:tc>
        <w:tc>
          <w:tcPr>
            <w:tcW w:w="1717" w:type="dxa"/>
            <w:gridSpan w:val="2"/>
            <w:noWrap/>
            <w:hideMark/>
          </w:tcPr>
          <w:p w14:paraId="47B9F2BF" w14:textId="77777777" w:rsidR="00953DD3" w:rsidRPr="00953DD3" w:rsidRDefault="00953DD3" w:rsidP="00953DD3">
            <w:r w:rsidRPr="00953DD3">
              <w:t>40</w:t>
            </w:r>
          </w:p>
        </w:tc>
        <w:tc>
          <w:tcPr>
            <w:tcW w:w="1096" w:type="dxa"/>
            <w:gridSpan w:val="2"/>
            <w:noWrap/>
            <w:hideMark/>
          </w:tcPr>
          <w:p w14:paraId="43A26F37" w14:textId="77777777" w:rsidR="00953DD3" w:rsidRPr="00953DD3" w:rsidRDefault="00953DD3" w:rsidP="00953DD3">
            <w:r w:rsidRPr="00953DD3">
              <w:t>48</w:t>
            </w:r>
          </w:p>
        </w:tc>
        <w:tc>
          <w:tcPr>
            <w:tcW w:w="751" w:type="dxa"/>
            <w:gridSpan w:val="3"/>
            <w:noWrap/>
            <w:hideMark/>
          </w:tcPr>
          <w:p w14:paraId="4991650D" w14:textId="77777777" w:rsidR="00953DD3" w:rsidRPr="00953DD3" w:rsidRDefault="00953DD3" w:rsidP="00953DD3">
            <w:r w:rsidRPr="00953DD3">
              <w:t>46.7</w:t>
            </w:r>
          </w:p>
        </w:tc>
        <w:tc>
          <w:tcPr>
            <w:tcW w:w="785" w:type="dxa"/>
            <w:gridSpan w:val="2"/>
            <w:noWrap/>
            <w:hideMark/>
          </w:tcPr>
          <w:p w14:paraId="69DE75EB" w14:textId="77777777" w:rsidR="00953DD3" w:rsidRPr="00953DD3" w:rsidRDefault="00953DD3" w:rsidP="00953DD3">
            <w:r w:rsidRPr="00953DD3">
              <w:t>0.261</w:t>
            </w:r>
          </w:p>
        </w:tc>
        <w:tc>
          <w:tcPr>
            <w:tcW w:w="625" w:type="dxa"/>
            <w:gridSpan w:val="2"/>
            <w:noWrap/>
            <w:hideMark/>
          </w:tcPr>
          <w:p w14:paraId="165E9C2E" w14:textId="77777777" w:rsidR="00953DD3" w:rsidRPr="00953DD3" w:rsidRDefault="00953DD3" w:rsidP="00953DD3">
            <w:r w:rsidRPr="00953DD3">
              <w:t>42</w:t>
            </w:r>
          </w:p>
        </w:tc>
        <w:tc>
          <w:tcPr>
            <w:tcW w:w="738" w:type="dxa"/>
            <w:noWrap/>
            <w:hideMark/>
          </w:tcPr>
          <w:p w14:paraId="469A4217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77" w:type="dxa"/>
          </w:tcPr>
          <w:p w14:paraId="6B2860F0" w14:textId="3F998EB1" w:rsidR="00953DD3" w:rsidRPr="00931697" w:rsidRDefault="00C72B0B" w:rsidP="00953DD3">
            <w:pPr>
              <w:rPr>
                <w:color w:val="70AD47" w:themeColor="accent6"/>
              </w:rPr>
            </w:pPr>
            <w:r w:rsidRPr="00931697">
              <w:rPr>
                <w:color w:val="70AD47" w:themeColor="accent6"/>
              </w:rPr>
              <w:t>0.107</w:t>
            </w:r>
          </w:p>
        </w:tc>
        <w:tc>
          <w:tcPr>
            <w:tcW w:w="740" w:type="dxa"/>
          </w:tcPr>
          <w:p w14:paraId="0ED36986" w14:textId="76094C67" w:rsidR="00953DD3" w:rsidRPr="00931697" w:rsidRDefault="0007135F" w:rsidP="00953DD3">
            <w:pPr>
              <w:rPr>
                <w:color w:val="70AD47" w:themeColor="accent6"/>
              </w:rPr>
            </w:pPr>
            <w:r w:rsidRPr="00931697">
              <w:rPr>
                <w:color w:val="70AD47" w:themeColor="accent6"/>
              </w:rPr>
              <w:t>0.338</w:t>
            </w:r>
          </w:p>
        </w:tc>
      </w:tr>
      <w:tr w:rsidR="00937F51" w:rsidRPr="00953DD3" w14:paraId="63B75967" w14:textId="0B430003" w:rsidTr="00937F51">
        <w:trPr>
          <w:trHeight w:val="300"/>
        </w:trPr>
        <w:tc>
          <w:tcPr>
            <w:tcW w:w="683" w:type="dxa"/>
            <w:noWrap/>
            <w:hideMark/>
          </w:tcPr>
          <w:p w14:paraId="6967F19F" w14:textId="77777777" w:rsidR="00953DD3" w:rsidRPr="00953DD3" w:rsidRDefault="00953DD3" w:rsidP="00953DD3">
            <w:r w:rsidRPr="00953DD3">
              <w:lastRenderedPageBreak/>
              <w:t>7</w:t>
            </w:r>
          </w:p>
        </w:tc>
        <w:tc>
          <w:tcPr>
            <w:tcW w:w="678" w:type="dxa"/>
            <w:noWrap/>
            <w:hideMark/>
          </w:tcPr>
          <w:p w14:paraId="53AD4ADC" w14:textId="77777777" w:rsidR="00953DD3" w:rsidRPr="00953DD3" w:rsidRDefault="00953DD3" w:rsidP="00953DD3">
            <w:r w:rsidRPr="00953DD3">
              <w:t>83</w:t>
            </w:r>
          </w:p>
        </w:tc>
        <w:tc>
          <w:tcPr>
            <w:tcW w:w="1044" w:type="dxa"/>
            <w:noWrap/>
            <w:hideMark/>
          </w:tcPr>
          <w:p w14:paraId="3A1DBB8E" w14:textId="77777777" w:rsidR="00953DD3" w:rsidRPr="00953DD3" w:rsidRDefault="00953DD3" w:rsidP="00953DD3">
            <w:r w:rsidRPr="00953DD3">
              <w:t>78</w:t>
            </w:r>
          </w:p>
        </w:tc>
        <w:tc>
          <w:tcPr>
            <w:tcW w:w="1717" w:type="dxa"/>
            <w:gridSpan w:val="2"/>
            <w:noWrap/>
            <w:hideMark/>
          </w:tcPr>
          <w:p w14:paraId="21B10410" w14:textId="77777777" w:rsidR="00953DD3" w:rsidRPr="00953DD3" w:rsidRDefault="00953DD3" w:rsidP="00953DD3">
            <w:r w:rsidRPr="00953DD3">
              <w:t>26</w:t>
            </w:r>
          </w:p>
        </w:tc>
        <w:tc>
          <w:tcPr>
            <w:tcW w:w="1096" w:type="dxa"/>
            <w:gridSpan w:val="2"/>
            <w:noWrap/>
            <w:hideMark/>
          </w:tcPr>
          <w:p w14:paraId="1EF5AC9C" w14:textId="77777777" w:rsidR="00953DD3" w:rsidRPr="00953DD3" w:rsidRDefault="00953DD3" w:rsidP="00953DD3">
            <w:r w:rsidRPr="00953DD3">
              <w:t>71</w:t>
            </w:r>
          </w:p>
        </w:tc>
        <w:tc>
          <w:tcPr>
            <w:tcW w:w="751" w:type="dxa"/>
            <w:gridSpan w:val="3"/>
            <w:noWrap/>
            <w:hideMark/>
          </w:tcPr>
          <w:p w14:paraId="51EBAB7F" w14:textId="77777777" w:rsidR="00953DD3" w:rsidRPr="00953DD3" w:rsidRDefault="00953DD3" w:rsidP="00953DD3">
            <w:r w:rsidRPr="00953DD3">
              <w:t>29.3</w:t>
            </w:r>
          </w:p>
        </w:tc>
        <w:tc>
          <w:tcPr>
            <w:tcW w:w="785" w:type="dxa"/>
            <w:gridSpan w:val="2"/>
            <w:noWrap/>
            <w:hideMark/>
          </w:tcPr>
          <w:p w14:paraId="591F0445" w14:textId="77777777" w:rsidR="00953DD3" w:rsidRPr="00953DD3" w:rsidRDefault="00953DD3" w:rsidP="00953DD3">
            <w:r w:rsidRPr="00953DD3">
              <w:t>0.767</w:t>
            </w:r>
          </w:p>
        </w:tc>
        <w:tc>
          <w:tcPr>
            <w:tcW w:w="625" w:type="dxa"/>
            <w:gridSpan w:val="2"/>
            <w:noWrap/>
            <w:hideMark/>
          </w:tcPr>
          <w:p w14:paraId="15F3C2CE" w14:textId="77777777" w:rsidR="00953DD3" w:rsidRPr="00953DD3" w:rsidRDefault="00953DD3" w:rsidP="00953DD3">
            <w:r w:rsidRPr="00953DD3">
              <w:t>36</w:t>
            </w:r>
          </w:p>
        </w:tc>
        <w:tc>
          <w:tcPr>
            <w:tcW w:w="738" w:type="dxa"/>
            <w:noWrap/>
            <w:hideMark/>
          </w:tcPr>
          <w:p w14:paraId="4385165A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77" w:type="dxa"/>
          </w:tcPr>
          <w:p w14:paraId="77BDD518" w14:textId="50C146BB" w:rsidR="00953DD3" w:rsidRPr="00931697" w:rsidRDefault="00C72B0B" w:rsidP="00953DD3">
            <w:pPr>
              <w:rPr>
                <w:color w:val="70AD47" w:themeColor="accent6"/>
              </w:rPr>
            </w:pPr>
            <w:r w:rsidRPr="00931697">
              <w:rPr>
                <w:color w:val="70AD47" w:themeColor="accent6"/>
              </w:rPr>
              <w:t>0.283</w:t>
            </w:r>
          </w:p>
        </w:tc>
        <w:tc>
          <w:tcPr>
            <w:tcW w:w="740" w:type="dxa"/>
          </w:tcPr>
          <w:p w14:paraId="24642E5C" w14:textId="3AD22490" w:rsidR="00953DD3" w:rsidRPr="00931697" w:rsidRDefault="0041489E" w:rsidP="00953DD3">
            <w:pPr>
              <w:rPr>
                <w:color w:val="70AD47" w:themeColor="accent6"/>
              </w:rPr>
            </w:pPr>
            <w:r w:rsidRPr="00931697">
              <w:rPr>
                <w:color w:val="70AD47" w:themeColor="accent6"/>
              </w:rPr>
              <w:t>0.180</w:t>
            </w:r>
          </w:p>
        </w:tc>
      </w:tr>
      <w:tr w:rsidR="00937F51" w:rsidRPr="00953DD3" w14:paraId="630D3BE8" w14:textId="36C6D985" w:rsidTr="00937F51">
        <w:trPr>
          <w:trHeight w:val="300"/>
        </w:trPr>
        <w:tc>
          <w:tcPr>
            <w:tcW w:w="683" w:type="dxa"/>
            <w:noWrap/>
            <w:hideMark/>
          </w:tcPr>
          <w:p w14:paraId="0BEDB50A" w14:textId="77777777" w:rsidR="00953DD3" w:rsidRPr="00953DD3" w:rsidRDefault="00953DD3" w:rsidP="00953DD3">
            <w:r w:rsidRPr="00953DD3">
              <w:t>7</w:t>
            </w:r>
          </w:p>
        </w:tc>
        <w:tc>
          <w:tcPr>
            <w:tcW w:w="678" w:type="dxa"/>
            <w:noWrap/>
            <w:hideMark/>
          </w:tcPr>
          <w:p w14:paraId="3946F456" w14:textId="77777777" w:rsidR="00953DD3" w:rsidRPr="00953DD3" w:rsidRDefault="00953DD3" w:rsidP="00953DD3">
            <w:r w:rsidRPr="00953DD3">
              <w:t>136</w:t>
            </w:r>
          </w:p>
        </w:tc>
        <w:tc>
          <w:tcPr>
            <w:tcW w:w="1044" w:type="dxa"/>
            <w:noWrap/>
            <w:hideMark/>
          </w:tcPr>
          <w:p w14:paraId="72184774" w14:textId="77777777" w:rsidR="00953DD3" w:rsidRPr="00953DD3" w:rsidRDefault="00953DD3" w:rsidP="00953DD3">
            <w:r w:rsidRPr="00953DD3">
              <w:t>74</w:t>
            </w:r>
          </w:p>
        </w:tc>
        <w:tc>
          <w:tcPr>
            <w:tcW w:w="1717" w:type="dxa"/>
            <w:gridSpan w:val="2"/>
            <w:noWrap/>
            <w:hideMark/>
          </w:tcPr>
          <w:p w14:paraId="287A2088" w14:textId="77777777" w:rsidR="00953DD3" w:rsidRPr="00953DD3" w:rsidRDefault="00953DD3" w:rsidP="00953DD3">
            <w:r w:rsidRPr="00953DD3">
              <w:t>26</w:t>
            </w:r>
          </w:p>
        </w:tc>
        <w:tc>
          <w:tcPr>
            <w:tcW w:w="1096" w:type="dxa"/>
            <w:gridSpan w:val="2"/>
            <w:noWrap/>
            <w:hideMark/>
          </w:tcPr>
          <w:p w14:paraId="703ED0C1" w14:textId="77777777" w:rsidR="00953DD3" w:rsidRPr="00953DD3" w:rsidRDefault="00953DD3" w:rsidP="00953DD3">
            <w:r w:rsidRPr="00953DD3">
              <w:t>135</w:t>
            </w:r>
          </w:p>
        </w:tc>
        <w:tc>
          <w:tcPr>
            <w:tcW w:w="751" w:type="dxa"/>
            <w:gridSpan w:val="3"/>
            <w:noWrap/>
            <w:hideMark/>
          </w:tcPr>
          <w:p w14:paraId="34DB63AA" w14:textId="77777777" w:rsidR="00953DD3" w:rsidRPr="00953DD3" w:rsidRDefault="00953DD3" w:rsidP="00953DD3">
            <w:r w:rsidRPr="00953DD3">
              <w:t>26</w:t>
            </w:r>
          </w:p>
        </w:tc>
        <w:tc>
          <w:tcPr>
            <w:tcW w:w="785" w:type="dxa"/>
            <w:gridSpan w:val="2"/>
            <w:noWrap/>
            <w:hideMark/>
          </w:tcPr>
          <w:p w14:paraId="5F8B4BCB" w14:textId="77777777" w:rsidR="00953DD3" w:rsidRPr="00953DD3" w:rsidRDefault="00953DD3" w:rsidP="00953DD3">
            <w:r w:rsidRPr="00953DD3">
              <w:t>0.647</w:t>
            </w:r>
          </w:p>
        </w:tc>
        <w:tc>
          <w:tcPr>
            <w:tcW w:w="625" w:type="dxa"/>
            <w:gridSpan w:val="2"/>
            <w:noWrap/>
            <w:hideMark/>
          </w:tcPr>
          <w:p w14:paraId="7DE79F2E" w14:textId="77777777" w:rsidR="00953DD3" w:rsidRPr="00953DD3" w:rsidRDefault="00953DD3" w:rsidP="00953DD3">
            <w:r w:rsidRPr="00953DD3">
              <w:t>51</w:t>
            </w:r>
          </w:p>
        </w:tc>
        <w:tc>
          <w:tcPr>
            <w:tcW w:w="738" w:type="dxa"/>
            <w:noWrap/>
            <w:hideMark/>
          </w:tcPr>
          <w:p w14:paraId="39D2B241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77" w:type="dxa"/>
          </w:tcPr>
          <w:p w14:paraId="4D6144FE" w14:textId="7F46237C" w:rsidR="00953DD3" w:rsidRPr="00953DD3" w:rsidRDefault="00C72B0B" w:rsidP="00953DD3">
            <w:r w:rsidRPr="00996262">
              <w:rPr>
                <w:color w:val="FF0000"/>
              </w:rPr>
              <w:t>0.571</w:t>
            </w:r>
          </w:p>
        </w:tc>
        <w:tc>
          <w:tcPr>
            <w:tcW w:w="740" w:type="dxa"/>
          </w:tcPr>
          <w:p w14:paraId="0593A075" w14:textId="754C9E06" w:rsidR="00953DD3" w:rsidRPr="00953DD3" w:rsidRDefault="0041489E" w:rsidP="00953DD3">
            <w:r w:rsidRPr="00931697">
              <w:rPr>
                <w:color w:val="70AD47" w:themeColor="accent6"/>
              </w:rPr>
              <w:t>0.490</w:t>
            </w:r>
          </w:p>
        </w:tc>
      </w:tr>
      <w:tr w:rsidR="00937F51" w:rsidRPr="00953DD3" w14:paraId="62C958BD" w14:textId="3DEC564E" w:rsidTr="00937F51">
        <w:trPr>
          <w:trHeight w:val="300"/>
        </w:trPr>
        <w:tc>
          <w:tcPr>
            <w:tcW w:w="683" w:type="dxa"/>
            <w:noWrap/>
            <w:hideMark/>
          </w:tcPr>
          <w:p w14:paraId="0DC01A63" w14:textId="77777777" w:rsidR="00953DD3" w:rsidRPr="00953DD3" w:rsidRDefault="00953DD3" w:rsidP="00953DD3">
            <w:r w:rsidRPr="00953DD3">
              <w:t>7</w:t>
            </w:r>
          </w:p>
        </w:tc>
        <w:tc>
          <w:tcPr>
            <w:tcW w:w="678" w:type="dxa"/>
            <w:noWrap/>
            <w:hideMark/>
          </w:tcPr>
          <w:p w14:paraId="1DC0F90C" w14:textId="77777777" w:rsidR="00953DD3" w:rsidRPr="00953DD3" w:rsidRDefault="00953DD3" w:rsidP="00953DD3">
            <w:r w:rsidRPr="00953DD3">
              <w:t>148</w:t>
            </w:r>
          </w:p>
        </w:tc>
        <w:tc>
          <w:tcPr>
            <w:tcW w:w="1044" w:type="dxa"/>
            <w:noWrap/>
            <w:hideMark/>
          </w:tcPr>
          <w:p w14:paraId="0F1EF3DD" w14:textId="77777777" w:rsidR="00953DD3" w:rsidRPr="00953DD3" w:rsidRDefault="00953DD3" w:rsidP="00953DD3">
            <w:r w:rsidRPr="00953DD3">
              <w:t>60</w:t>
            </w:r>
          </w:p>
        </w:tc>
        <w:tc>
          <w:tcPr>
            <w:tcW w:w="1717" w:type="dxa"/>
            <w:gridSpan w:val="2"/>
            <w:noWrap/>
            <w:hideMark/>
          </w:tcPr>
          <w:p w14:paraId="317E2919" w14:textId="77777777" w:rsidR="00953DD3" w:rsidRPr="00953DD3" w:rsidRDefault="00953DD3" w:rsidP="00953DD3">
            <w:r w:rsidRPr="00953DD3">
              <w:t>27</w:t>
            </w:r>
          </w:p>
        </w:tc>
        <w:tc>
          <w:tcPr>
            <w:tcW w:w="1096" w:type="dxa"/>
            <w:gridSpan w:val="2"/>
            <w:noWrap/>
            <w:hideMark/>
          </w:tcPr>
          <w:p w14:paraId="4FFB6651" w14:textId="77777777" w:rsidR="00953DD3" w:rsidRPr="00953DD3" w:rsidRDefault="00953DD3" w:rsidP="00953DD3">
            <w:r w:rsidRPr="00953DD3">
              <w:t>318</w:t>
            </w:r>
          </w:p>
        </w:tc>
        <w:tc>
          <w:tcPr>
            <w:tcW w:w="751" w:type="dxa"/>
            <w:gridSpan w:val="3"/>
            <w:noWrap/>
            <w:hideMark/>
          </w:tcPr>
          <w:p w14:paraId="7A912124" w14:textId="77777777" w:rsidR="00953DD3" w:rsidRPr="00953DD3" w:rsidRDefault="00953DD3" w:rsidP="00953DD3">
            <w:r w:rsidRPr="00953DD3">
              <w:t>30.9</w:t>
            </w:r>
          </w:p>
        </w:tc>
        <w:tc>
          <w:tcPr>
            <w:tcW w:w="785" w:type="dxa"/>
            <w:gridSpan w:val="2"/>
            <w:noWrap/>
            <w:hideMark/>
          </w:tcPr>
          <w:p w14:paraId="2CB15B9D" w14:textId="77777777" w:rsidR="00953DD3" w:rsidRPr="00953DD3" w:rsidRDefault="00953DD3" w:rsidP="00953DD3">
            <w:r w:rsidRPr="00953DD3">
              <w:t>0.15</w:t>
            </w:r>
          </w:p>
        </w:tc>
        <w:tc>
          <w:tcPr>
            <w:tcW w:w="625" w:type="dxa"/>
            <w:gridSpan w:val="2"/>
            <w:noWrap/>
            <w:hideMark/>
          </w:tcPr>
          <w:p w14:paraId="2B14617D" w14:textId="77777777" w:rsidR="00953DD3" w:rsidRPr="00953DD3" w:rsidRDefault="00953DD3" w:rsidP="00953DD3">
            <w:r w:rsidRPr="00953DD3">
              <w:t>29</w:t>
            </w:r>
          </w:p>
        </w:tc>
        <w:tc>
          <w:tcPr>
            <w:tcW w:w="738" w:type="dxa"/>
            <w:noWrap/>
            <w:hideMark/>
          </w:tcPr>
          <w:p w14:paraId="47ECCEE1" w14:textId="77777777" w:rsidR="00953DD3" w:rsidRPr="00953DD3" w:rsidRDefault="00953DD3" w:rsidP="00953DD3">
            <w:r w:rsidRPr="00953DD3">
              <w:t>1</w:t>
            </w:r>
          </w:p>
        </w:tc>
        <w:tc>
          <w:tcPr>
            <w:tcW w:w="777" w:type="dxa"/>
          </w:tcPr>
          <w:p w14:paraId="1379D68F" w14:textId="68CDEB0F" w:rsidR="00953DD3" w:rsidRPr="00953DD3" w:rsidRDefault="00C72B0B" w:rsidP="00953DD3">
            <w:r w:rsidRPr="00931697">
              <w:rPr>
                <w:color w:val="70AD47" w:themeColor="accent6"/>
              </w:rPr>
              <w:t>0.509</w:t>
            </w:r>
          </w:p>
        </w:tc>
        <w:tc>
          <w:tcPr>
            <w:tcW w:w="740" w:type="dxa"/>
          </w:tcPr>
          <w:p w14:paraId="2EB7B897" w14:textId="478ED71E" w:rsidR="00953DD3" w:rsidRPr="00953DD3" w:rsidRDefault="0041489E" w:rsidP="00953DD3">
            <w:r w:rsidRPr="00996262">
              <w:rPr>
                <w:color w:val="FF0000"/>
              </w:rPr>
              <w:t>0.432</w:t>
            </w:r>
          </w:p>
        </w:tc>
      </w:tr>
      <w:tr w:rsidR="00937F51" w:rsidRPr="00953DD3" w14:paraId="7EE2EBA1" w14:textId="3F3D224E" w:rsidTr="00937F51">
        <w:trPr>
          <w:trHeight w:val="300"/>
        </w:trPr>
        <w:tc>
          <w:tcPr>
            <w:tcW w:w="683" w:type="dxa"/>
            <w:noWrap/>
            <w:hideMark/>
          </w:tcPr>
          <w:p w14:paraId="615E440B" w14:textId="77777777" w:rsidR="00953DD3" w:rsidRPr="00953DD3" w:rsidRDefault="00953DD3" w:rsidP="00953DD3">
            <w:r w:rsidRPr="00953DD3">
              <w:t>7</w:t>
            </w:r>
          </w:p>
        </w:tc>
        <w:tc>
          <w:tcPr>
            <w:tcW w:w="678" w:type="dxa"/>
            <w:noWrap/>
            <w:hideMark/>
          </w:tcPr>
          <w:p w14:paraId="78653DB9" w14:textId="77777777" w:rsidR="00953DD3" w:rsidRPr="00953DD3" w:rsidRDefault="00953DD3" w:rsidP="00953DD3">
            <w:r w:rsidRPr="00953DD3">
              <w:t>160</w:t>
            </w:r>
          </w:p>
        </w:tc>
        <w:tc>
          <w:tcPr>
            <w:tcW w:w="1044" w:type="dxa"/>
            <w:noWrap/>
            <w:hideMark/>
          </w:tcPr>
          <w:p w14:paraId="5EFDD957" w14:textId="77777777" w:rsidR="00953DD3" w:rsidRPr="00953DD3" w:rsidRDefault="00953DD3" w:rsidP="00953DD3">
            <w:r w:rsidRPr="00953DD3">
              <w:t>54</w:t>
            </w:r>
          </w:p>
        </w:tc>
        <w:tc>
          <w:tcPr>
            <w:tcW w:w="1717" w:type="dxa"/>
            <w:gridSpan w:val="2"/>
            <w:noWrap/>
            <w:hideMark/>
          </w:tcPr>
          <w:p w14:paraId="4B87D79D" w14:textId="77777777" w:rsidR="00953DD3" w:rsidRPr="00953DD3" w:rsidRDefault="00953DD3" w:rsidP="00953DD3">
            <w:r w:rsidRPr="00953DD3">
              <w:t>32</w:t>
            </w:r>
          </w:p>
        </w:tc>
        <w:tc>
          <w:tcPr>
            <w:tcW w:w="1096" w:type="dxa"/>
            <w:gridSpan w:val="2"/>
            <w:noWrap/>
            <w:hideMark/>
          </w:tcPr>
          <w:p w14:paraId="3567894A" w14:textId="77777777" w:rsidR="00953DD3" w:rsidRPr="00953DD3" w:rsidRDefault="00953DD3" w:rsidP="00953DD3">
            <w:r w:rsidRPr="00953DD3">
              <w:t>175</w:t>
            </w:r>
          </w:p>
        </w:tc>
        <w:tc>
          <w:tcPr>
            <w:tcW w:w="751" w:type="dxa"/>
            <w:gridSpan w:val="3"/>
            <w:noWrap/>
            <w:hideMark/>
          </w:tcPr>
          <w:p w14:paraId="600A9AE5" w14:textId="77777777" w:rsidR="00953DD3" w:rsidRPr="00953DD3" w:rsidRDefault="00953DD3" w:rsidP="00953DD3">
            <w:r w:rsidRPr="00953DD3">
              <w:t>30.5</w:t>
            </w:r>
          </w:p>
        </w:tc>
        <w:tc>
          <w:tcPr>
            <w:tcW w:w="785" w:type="dxa"/>
            <w:gridSpan w:val="2"/>
            <w:noWrap/>
            <w:hideMark/>
          </w:tcPr>
          <w:p w14:paraId="11E53A2E" w14:textId="77777777" w:rsidR="00953DD3" w:rsidRPr="00953DD3" w:rsidRDefault="00953DD3" w:rsidP="00953DD3">
            <w:r w:rsidRPr="00953DD3">
              <w:t>0.588</w:t>
            </w:r>
          </w:p>
        </w:tc>
        <w:tc>
          <w:tcPr>
            <w:tcW w:w="625" w:type="dxa"/>
            <w:gridSpan w:val="2"/>
            <w:noWrap/>
            <w:hideMark/>
          </w:tcPr>
          <w:p w14:paraId="21F5BB46" w14:textId="77777777" w:rsidR="00953DD3" w:rsidRPr="00953DD3" w:rsidRDefault="00953DD3" w:rsidP="00953DD3">
            <w:r w:rsidRPr="00953DD3">
              <w:t>39</w:t>
            </w:r>
          </w:p>
        </w:tc>
        <w:tc>
          <w:tcPr>
            <w:tcW w:w="738" w:type="dxa"/>
            <w:noWrap/>
            <w:hideMark/>
          </w:tcPr>
          <w:p w14:paraId="6B1E279F" w14:textId="77777777" w:rsidR="00953DD3" w:rsidRPr="00953DD3" w:rsidRDefault="00953DD3" w:rsidP="00953DD3">
            <w:r w:rsidRPr="00953DD3">
              <w:t>1</w:t>
            </w:r>
          </w:p>
        </w:tc>
        <w:tc>
          <w:tcPr>
            <w:tcW w:w="777" w:type="dxa"/>
          </w:tcPr>
          <w:p w14:paraId="6AFAAA18" w14:textId="13841E78" w:rsidR="00953DD3" w:rsidRPr="00931697" w:rsidRDefault="00C72B0B" w:rsidP="00953DD3">
            <w:pPr>
              <w:rPr>
                <w:color w:val="70AD47" w:themeColor="accent6"/>
              </w:rPr>
            </w:pPr>
            <w:r w:rsidRPr="00931697">
              <w:rPr>
                <w:color w:val="70AD47" w:themeColor="accent6"/>
              </w:rPr>
              <w:t>0.835</w:t>
            </w:r>
          </w:p>
        </w:tc>
        <w:tc>
          <w:tcPr>
            <w:tcW w:w="740" w:type="dxa"/>
          </w:tcPr>
          <w:p w14:paraId="2759D9B0" w14:textId="796DBAD3" w:rsidR="00953DD3" w:rsidRPr="00931697" w:rsidRDefault="0041489E" w:rsidP="00953DD3">
            <w:pPr>
              <w:rPr>
                <w:color w:val="70AD47" w:themeColor="accent6"/>
              </w:rPr>
            </w:pPr>
            <w:r w:rsidRPr="00931697">
              <w:rPr>
                <w:color w:val="70AD47" w:themeColor="accent6"/>
              </w:rPr>
              <w:t>0.682</w:t>
            </w:r>
          </w:p>
        </w:tc>
      </w:tr>
      <w:tr w:rsidR="00937F51" w:rsidRPr="00953DD3" w14:paraId="564994BD" w14:textId="348CFC18" w:rsidTr="00937F51">
        <w:trPr>
          <w:trHeight w:val="300"/>
        </w:trPr>
        <w:tc>
          <w:tcPr>
            <w:tcW w:w="683" w:type="dxa"/>
            <w:noWrap/>
            <w:hideMark/>
          </w:tcPr>
          <w:p w14:paraId="62767CD7" w14:textId="77777777" w:rsidR="00953DD3" w:rsidRPr="00953DD3" w:rsidRDefault="00953DD3" w:rsidP="00953DD3">
            <w:r w:rsidRPr="00953DD3">
              <w:t>7</w:t>
            </w:r>
          </w:p>
        </w:tc>
        <w:tc>
          <w:tcPr>
            <w:tcW w:w="678" w:type="dxa"/>
            <w:noWrap/>
            <w:hideMark/>
          </w:tcPr>
          <w:p w14:paraId="76A03FF5" w14:textId="77777777" w:rsidR="00953DD3" w:rsidRPr="00953DD3" w:rsidRDefault="00953DD3" w:rsidP="00953DD3">
            <w:r w:rsidRPr="00953DD3">
              <w:t>195</w:t>
            </w:r>
          </w:p>
        </w:tc>
        <w:tc>
          <w:tcPr>
            <w:tcW w:w="1044" w:type="dxa"/>
            <w:noWrap/>
            <w:hideMark/>
          </w:tcPr>
          <w:p w14:paraId="7CC2A3DE" w14:textId="77777777" w:rsidR="00953DD3" w:rsidRPr="00953DD3" w:rsidRDefault="00953DD3" w:rsidP="00953DD3">
            <w:r w:rsidRPr="00953DD3">
              <w:t>70</w:t>
            </w:r>
          </w:p>
        </w:tc>
        <w:tc>
          <w:tcPr>
            <w:tcW w:w="1717" w:type="dxa"/>
            <w:gridSpan w:val="2"/>
            <w:noWrap/>
            <w:hideMark/>
          </w:tcPr>
          <w:p w14:paraId="5215843E" w14:textId="77777777" w:rsidR="00953DD3" w:rsidRPr="00953DD3" w:rsidRDefault="00953DD3" w:rsidP="00953DD3">
            <w:r w:rsidRPr="00953DD3">
              <w:t>33</w:t>
            </w:r>
          </w:p>
        </w:tc>
        <w:tc>
          <w:tcPr>
            <w:tcW w:w="1096" w:type="dxa"/>
            <w:gridSpan w:val="2"/>
            <w:noWrap/>
            <w:hideMark/>
          </w:tcPr>
          <w:p w14:paraId="1E7F1D76" w14:textId="77777777" w:rsidR="00953DD3" w:rsidRPr="00953DD3" w:rsidRDefault="00953DD3" w:rsidP="00953DD3">
            <w:r w:rsidRPr="00953DD3">
              <w:t>145</w:t>
            </w:r>
          </w:p>
        </w:tc>
        <w:tc>
          <w:tcPr>
            <w:tcW w:w="751" w:type="dxa"/>
            <w:gridSpan w:val="3"/>
            <w:noWrap/>
            <w:hideMark/>
          </w:tcPr>
          <w:p w14:paraId="0D99F0AB" w14:textId="77777777" w:rsidR="00953DD3" w:rsidRPr="00953DD3" w:rsidRDefault="00953DD3" w:rsidP="00953DD3">
            <w:r w:rsidRPr="00953DD3">
              <w:t>25.1</w:t>
            </w:r>
          </w:p>
        </w:tc>
        <w:tc>
          <w:tcPr>
            <w:tcW w:w="785" w:type="dxa"/>
            <w:gridSpan w:val="2"/>
            <w:noWrap/>
            <w:hideMark/>
          </w:tcPr>
          <w:p w14:paraId="65B27775" w14:textId="77777777" w:rsidR="00953DD3" w:rsidRPr="00953DD3" w:rsidRDefault="00953DD3" w:rsidP="00953DD3">
            <w:r w:rsidRPr="00953DD3">
              <w:t>0.163</w:t>
            </w:r>
          </w:p>
        </w:tc>
        <w:tc>
          <w:tcPr>
            <w:tcW w:w="625" w:type="dxa"/>
            <w:gridSpan w:val="2"/>
            <w:noWrap/>
            <w:hideMark/>
          </w:tcPr>
          <w:p w14:paraId="0A9DAB35" w14:textId="77777777" w:rsidR="00953DD3" w:rsidRPr="00953DD3" w:rsidRDefault="00953DD3" w:rsidP="00953DD3">
            <w:r w:rsidRPr="00953DD3">
              <w:t>55</w:t>
            </w:r>
          </w:p>
        </w:tc>
        <w:tc>
          <w:tcPr>
            <w:tcW w:w="738" w:type="dxa"/>
            <w:noWrap/>
            <w:hideMark/>
          </w:tcPr>
          <w:p w14:paraId="5DBDD2B7" w14:textId="77777777" w:rsidR="00953DD3" w:rsidRPr="00953DD3" w:rsidRDefault="00953DD3" w:rsidP="00953DD3">
            <w:r w:rsidRPr="00953DD3">
              <w:t>1</w:t>
            </w:r>
          </w:p>
        </w:tc>
        <w:tc>
          <w:tcPr>
            <w:tcW w:w="777" w:type="dxa"/>
          </w:tcPr>
          <w:p w14:paraId="69825454" w14:textId="48647577" w:rsidR="00953DD3" w:rsidRPr="00931697" w:rsidRDefault="004B5644" w:rsidP="00953DD3">
            <w:pPr>
              <w:rPr>
                <w:color w:val="70AD47" w:themeColor="accent6"/>
              </w:rPr>
            </w:pPr>
            <w:r w:rsidRPr="00931697">
              <w:rPr>
                <w:color w:val="70AD47" w:themeColor="accent6"/>
              </w:rPr>
              <w:t>0.87</w:t>
            </w:r>
          </w:p>
        </w:tc>
        <w:tc>
          <w:tcPr>
            <w:tcW w:w="740" w:type="dxa"/>
          </w:tcPr>
          <w:p w14:paraId="1FAFEAC7" w14:textId="0CA2C575" w:rsidR="00953DD3" w:rsidRPr="00931697" w:rsidRDefault="0041489E" w:rsidP="00953DD3">
            <w:pPr>
              <w:rPr>
                <w:color w:val="70AD47" w:themeColor="accent6"/>
              </w:rPr>
            </w:pPr>
            <w:r w:rsidRPr="00931697">
              <w:rPr>
                <w:color w:val="70AD47" w:themeColor="accent6"/>
              </w:rPr>
              <w:t>0.737</w:t>
            </w:r>
          </w:p>
        </w:tc>
      </w:tr>
      <w:tr w:rsidR="00937F51" w:rsidRPr="00953DD3" w14:paraId="6C52D5E7" w14:textId="10A736DE" w:rsidTr="00937F51">
        <w:trPr>
          <w:trHeight w:val="300"/>
        </w:trPr>
        <w:tc>
          <w:tcPr>
            <w:tcW w:w="683" w:type="dxa"/>
            <w:noWrap/>
            <w:hideMark/>
          </w:tcPr>
          <w:p w14:paraId="5FDC03D4" w14:textId="77777777" w:rsidR="00953DD3" w:rsidRPr="00953DD3" w:rsidRDefault="00953DD3" w:rsidP="00953DD3">
            <w:r w:rsidRPr="00953DD3">
              <w:t>8</w:t>
            </w:r>
          </w:p>
        </w:tc>
        <w:tc>
          <w:tcPr>
            <w:tcW w:w="678" w:type="dxa"/>
            <w:noWrap/>
            <w:hideMark/>
          </w:tcPr>
          <w:p w14:paraId="168BCECF" w14:textId="77777777" w:rsidR="00953DD3" w:rsidRPr="00953DD3" w:rsidRDefault="00953DD3" w:rsidP="00953DD3">
            <w:r w:rsidRPr="00953DD3">
              <w:t>186</w:t>
            </w:r>
          </w:p>
        </w:tc>
        <w:tc>
          <w:tcPr>
            <w:tcW w:w="1044" w:type="dxa"/>
            <w:noWrap/>
            <w:hideMark/>
          </w:tcPr>
          <w:p w14:paraId="0C89992B" w14:textId="77777777" w:rsidR="00953DD3" w:rsidRPr="00953DD3" w:rsidRDefault="00953DD3" w:rsidP="00953DD3">
            <w:r w:rsidRPr="00953DD3">
              <w:t>90</w:t>
            </w:r>
          </w:p>
        </w:tc>
        <w:tc>
          <w:tcPr>
            <w:tcW w:w="1717" w:type="dxa"/>
            <w:gridSpan w:val="2"/>
            <w:noWrap/>
            <w:hideMark/>
          </w:tcPr>
          <w:p w14:paraId="15C5C26B" w14:textId="77777777" w:rsidR="00953DD3" w:rsidRPr="00953DD3" w:rsidRDefault="00953DD3" w:rsidP="00953DD3">
            <w:r w:rsidRPr="00953DD3">
              <w:t>35</w:t>
            </w:r>
          </w:p>
        </w:tc>
        <w:tc>
          <w:tcPr>
            <w:tcW w:w="1096" w:type="dxa"/>
            <w:gridSpan w:val="2"/>
            <w:noWrap/>
            <w:hideMark/>
          </w:tcPr>
          <w:p w14:paraId="5EC03466" w14:textId="77777777" w:rsidR="00953DD3" w:rsidRPr="00953DD3" w:rsidRDefault="00953DD3" w:rsidP="00953DD3">
            <w:r w:rsidRPr="00953DD3">
              <w:t>225</w:t>
            </w:r>
          </w:p>
        </w:tc>
        <w:tc>
          <w:tcPr>
            <w:tcW w:w="751" w:type="dxa"/>
            <w:gridSpan w:val="3"/>
            <w:noWrap/>
            <w:hideMark/>
          </w:tcPr>
          <w:p w14:paraId="0EA7095F" w14:textId="77777777" w:rsidR="00953DD3" w:rsidRPr="00953DD3" w:rsidRDefault="00953DD3" w:rsidP="00953DD3">
            <w:r w:rsidRPr="00953DD3">
              <w:t>34.5</w:t>
            </w:r>
          </w:p>
        </w:tc>
        <w:tc>
          <w:tcPr>
            <w:tcW w:w="785" w:type="dxa"/>
            <w:gridSpan w:val="2"/>
            <w:noWrap/>
            <w:hideMark/>
          </w:tcPr>
          <w:p w14:paraId="391F2C99" w14:textId="77777777" w:rsidR="00953DD3" w:rsidRPr="00953DD3" w:rsidRDefault="00953DD3" w:rsidP="00953DD3">
            <w:r w:rsidRPr="00953DD3">
              <w:t>0.423</w:t>
            </w:r>
          </w:p>
        </w:tc>
        <w:tc>
          <w:tcPr>
            <w:tcW w:w="625" w:type="dxa"/>
            <w:gridSpan w:val="2"/>
            <w:noWrap/>
            <w:hideMark/>
          </w:tcPr>
          <w:p w14:paraId="7BFEAE10" w14:textId="77777777" w:rsidR="00953DD3" w:rsidRPr="00953DD3" w:rsidRDefault="00953DD3" w:rsidP="00953DD3">
            <w:r w:rsidRPr="00953DD3">
              <w:t>37</w:t>
            </w:r>
          </w:p>
        </w:tc>
        <w:tc>
          <w:tcPr>
            <w:tcW w:w="738" w:type="dxa"/>
            <w:noWrap/>
            <w:hideMark/>
          </w:tcPr>
          <w:p w14:paraId="74689CC3" w14:textId="77777777" w:rsidR="00953DD3" w:rsidRPr="00953DD3" w:rsidRDefault="00953DD3" w:rsidP="00953DD3">
            <w:r w:rsidRPr="00953DD3">
              <w:t>1</w:t>
            </w:r>
          </w:p>
        </w:tc>
        <w:tc>
          <w:tcPr>
            <w:tcW w:w="777" w:type="dxa"/>
          </w:tcPr>
          <w:p w14:paraId="1338B785" w14:textId="531579A3" w:rsidR="00953DD3" w:rsidRPr="00931697" w:rsidRDefault="004B5644" w:rsidP="00953DD3">
            <w:pPr>
              <w:rPr>
                <w:color w:val="70AD47" w:themeColor="accent6"/>
              </w:rPr>
            </w:pPr>
            <w:r w:rsidRPr="00931697">
              <w:rPr>
                <w:color w:val="70AD47" w:themeColor="accent6"/>
              </w:rPr>
              <w:t>0.991</w:t>
            </w:r>
          </w:p>
        </w:tc>
        <w:tc>
          <w:tcPr>
            <w:tcW w:w="740" w:type="dxa"/>
          </w:tcPr>
          <w:p w14:paraId="79F09107" w14:textId="11E0D53A" w:rsidR="00953DD3" w:rsidRPr="00931697" w:rsidRDefault="0041489E" w:rsidP="00953DD3">
            <w:pPr>
              <w:rPr>
                <w:color w:val="70AD47" w:themeColor="accent6"/>
              </w:rPr>
            </w:pPr>
            <w:r w:rsidRPr="00931697">
              <w:rPr>
                <w:color w:val="70AD47" w:themeColor="accent6"/>
              </w:rPr>
              <w:t>0.791</w:t>
            </w:r>
          </w:p>
        </w:tc>
      </w:tr>
      <w:tr w:rsidR="00937F51" w:rsidRPr="00953DD3" w14:paraId="23492463" w14:textId="67987422" w:rsidTr="00937F51">
        <w:trPr>
          <w:trHeight w:val="300"/>
        </w:trPr>
        <w:tc>
          <w:tcPr>
            <w:tcW w:w="683" w:type="dxa"/>
            <w:noWrap/>
            <w:hideMark/>
          </w:tcPr>
          <w:p w14:paraId="40E502DE" w14:textId="77777777" w:rsidR="00953DD3" w:rsidRPr="00953DD3" w:rsidRDefault="00953DD3" w:rsidP="00953DD3">
            <w:r w:rsidRPr="00953DD3">
              <w:t>9</w:t>
            </w:r>
          </w:p>
        </w:tc>
        <w:tc>
          <w:tcPr>
            <w:tcW w:w="678" w:type="dxa"/>
            <w:noWrap/>
            <w:hideMark/>
          </w:tcPr>
          <w:p w14:paraId="2CABD38B" w14:textId="77777777" w:rsidR="00953DD3" w:rsidRPr="00953DD3" w:rsidRDefault="00953DD3" w:rsidP="00953DD3">
            <w:r w:rsidRPr="00953DD3">
              <w:t>123</w:t>
            </w:r>
          </w:p>
        </w:tc>
        <w:tc>
          <w:tcPr>
            <w:tcW w:w="1044" w:type="dxa"/>
            <w:noWrap/>
            <w:hideMark/>
          </w:tcPr>
          <w:p w14:paraId="56DF4D9E" w14:textId="77777777" w:rsidR="00953DD3" w:rsidRPr="00953DD3" w:rsidRDefault="00953DD3" w:rsidP="00953DD3">
            <w:r w:rsidRPr="00953DD3">
              <w:t>100</w:t>
            </w:r>
          </w:p>
        </w:tc>
        <w:tc>
          <w:tcPr>
            <w:tcW w:w="1717" w:type="dxa"/>
            <w:gridSpan w:val="2"/>
            <w:noWrap/>
            <w:hideMark/>
          </w:tcPr>
          <w:p w14:paraId="4FB1833C" w14:textId="77777777" w:rsidR="00953DD3" w:rsidRPr="00953DD3" w:rsidRDefault="00953DD3" w:rsidP="00953DD3">
            <w:r w:rsidRPr="00953DD3">
              <w:t>35</w:t>
            </w:r>
          </w:p>
        </w:tc>
        <w:tc>
          <w:tcPr>
            <w:tcW w:w="1096" w:type="dxa"/>
            <w:gridSpan w:val="2"/>
            <w:noWrap/>
            <w:hideMark/>
          </w:tcPr>
          <w:p w14:paraId="680470A8" w14:textId="77777777" w:rsidR="00953DD3" w:rsidRPr="00953DD3" w:rsidRDefault="00953DD3" w:rsidP="00953DD3">
            <w:r w:rsidRPr="00953DD3">
              <w:t>240</w:t>
            </w:r>
          </w:p>
        </w:tc>
        <w:tc>
          <w:tcPr>
            <w:tcW w:w="751" w:type="dxa"/>
            <w:gridSpan w:val="3"/>
            <w:noWrap/>
            <w:hideMark/>
          </w:tcPr>
          <w:p w14:paraId="0D62D166" w14:textId="77777777" w:rsidR="00953DD3" w:rsidRPr="00953DD3" w:rsidRDefault="00953DD3" w:rsidP="00953DD3">
            <w:r w:rsidRPr="00953DD3">
              <w:t>57.3</w:t>
            </w:r>
          </w:p>
        </w:tc>
        <w:tc>
          <w:tcPr>
            <w:tcW w:w="785" w:type="dxa"/>
            <w:gridSpan w:val="2"/>
            <w:noWrap/>
            <w:hideMark/>
          </w:tcPr>
          <w:p w14:paraId="2307ECE7" w14:textId="77777777" w:rsidR="00953DD3" w:rsidRPr="00953DD3" w:rsidRDefault="00953DD3" w:rsidP="00953DD3">
            <w:r w:rsidRPr="00953DD3">
              <w:t>0.88</w:t>
            </w:r>
          </w:p>
        </w:tc>
        <w:tc>
          <w:tcPr>
            <w:tcW w:w="625" w:type="dxa"/>
            <w:gridSpan w:val="2"/>
            <w:noWrap/>
            <w:hideMark/>
          </w:tcPr>
          <w:p w14:paraId="02183243" w14:textId="77777777" w:rsidR="00953DD3" w:rsidRPr="00953DD3" w:rsidRDefault="00953DD3" w:rsidP="00953DD3">
            <w:r w:rsidRPr="00953DD3">
              <w:t>22</w:t>
            </w:r>
          </w:p>
        </w:tc>
        <w:tc>
          <w:tcPr>
            <w:tcW w:w="738" w:type="dxa"/>
            <w:noWrap/>
            <w:hideMark/>
          </w:tcPr>
          <w:p w14:paraId="754CEDBB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77" w:type="dxa"/>
          </w:tcPr>
          <w:p w14:paraId="7B84AF4D" w14:textId="0D64DC68" w:rsidR="00953DD3" w:rsidRPr="00953DD3" w:rsidRDefault="004B5644" w:rsidP="00953DD3">
            <w:r w:rsidRPr="00931697">
              <w:rPr>
                <w:color w:val="70AD47" w:themeColor="accent6"/>
              </w:rPr>
              <w:t>0.466</w:t>
            </w:r>
          </w:p>
        </w:tc>
        <w:tc>
          <w:tcPr>
            <w:tcW w:w="740" w:type="dxa"/>
          </w:tcPr>
          <w:p w14:paraId="5EAC2087" w14:textId="605A209F" w:rsidR="00953DD3" w:rsidRPr="00996262" w:rsidRDefault="0041489E" w:rsidP="00953DD3">
            <w:pPr>
              <w:rPr>
                <w:color w:val="FF0000"/>
              </w:rPr>
            </w:pPr>
            <w:r w:rsidRPr="00996262">
              <w:rPr>
                <w:color w:val="FF0000"/>
              </w:rPr>
              <w:t>0.624</w:t>
            </w:r>
          </w:p>
        </w:tc>
      </w:tr>
      <w:tr w:rsidR="00937F51" w:rsidRPr="00953DD3" w14:paraId="7897D592" w14:textId="7E662E89" w:rsidTr="00937F51">
        <w:trPr>
          <w:trHeight w:val="300"/>
        </w:trPr>
        <w:tc>
          <w:tcPr>
            <w:tcW w:w="683" w:type="dxa"/>
            <w:noWrap/>
            <w:hideMark/>
          </w:tcPr>
          <w:p w14:paraId="4805A156" w14:textId="77777777" w:rsidR="00953DD3" w:rsidRPr="00953DD3" w:rsidRDefault="00953DD3" w:rsidP="00953DD3">
            <w:r w:rsidRPr="00953DD3">
              <w:t>9</w:t>
            </w:r>
          </w:p>
        </w:tc>
        <w:tc>
          <w:tcPr>
            <w:tcW w:w="678" w:type="dxa"/>
            <w:noWrap/>
            <w:hideMark/>
          </w:tcPr>
          <w:p w14:paraId="1B0B4300" w14:textId="77777777" w:rsidR="00953DD3" w:rsidRPr="00953DD3" w:rsidRDefault="00953DD3" w:rsidP="00953DD3">
            <w:r w:rsidRPr="00953DD3">
              <w:t>134</w:t>
            </w:r>
          </w:p>
        </w:tc>
        <w:tc>
          <w:tcPr>
            <w:tcW w:w="1044" w:type="dxa"/>
            <w:noWrap/>
            <w:hideMark/>
          </w:tcPr>
          <w:p w14:paraId="1A1619EA" w14:textId="77777777" w:rsidR="00953DD3" w:rsidRPr="00953DD3" w:rsidRDefault="00953DD3" w:rsidP="00953DD3">
            <w:r w:rsidRPr="00953DD3">
              <w:t>74</w:t>
            </w:r>
          </w:p>
        </w:tc>
        <w:tc>
          <w:tcPr>
            <w:tcW w:w="1717" w:type="dxa"/>
            <w:gridSpan w:val="2"/>
            <w:noWrap/>
            <w:hideMark/>
          </w:tcPr>
          <w:p w14:paraId="5CECE159" w14:textId="77777777" w:rsidR="00953DD3" w:rsidRPr="00953DD3" w:rsidRDefault="00953DD3" w:rsidP="00953DD3">
            <w:r w:rsidRPr="00953DD3">
              <w:t>33</w:t>
            </w:r>
          </w:p>
        </w:tc>
        <w:tc>
          <w:tcPr>
            <w:tcW w:w="1096" w:type="dxa"/>
            <w:gridSpan w:val="2"/>
            <w:noWrap/>
            <w:hideMark/>
          </w:tcPr>
          <w:p w14:paraId="068E0E25" w14:textId="77777777" w:rsidR="00953DD3" w:rsidRPr="00953DD3" w:rsidRDefault="00953DD3" w:rsidP="00953DD3">
            <w:r w:rsidRPr="00953DD3">
              <w:t>60</w:t>
            </w:r>
          </w:p>
        </w:tc>
        <w:tc>
          <w:tcPr>
            <w:tcW w:w="751" w:type="dxa"/>
            <w:gridSpan w:val="3"/>
            <w:noWrap/>
            <w:hideMark/>
          </w:tcPr>
          <w:p w14:paraId="12C149C2" w14:textId="77777777" w:rsidR="00953DD3" w:rsidRPr="00953DD3" w:rsidRDefault="00953DD3" w:rsidP="00953DD3">
            <w:r w:rsidRPr="00953DD3">
              <w:t>25.9</w:t>
            </w:r>
          </w:p>
        </w:tc>
        <w:tc>
          <w:tcPr>
            <w:tcW w:w="785" w:type="dxa"/>
            <w:gridSpan w:val="2"/>
            <w:noWrap/>
            <w:hideMark/>
          </w:tcPr>
          <w:p w14:paraId="1C374051" w14:textId="77777777" w:rsidR="00953DD3" w:rsidRPr="00953DD3" w:rsidRDefault="00953DD3" w:rsidP="00953DD3">
            <w:r w:rsidRPr="00953DD3">
              <w:t>0.46</w:t>
            </w:r>
          </w:p>
        </w:tc>
        <w:tc>
          <w:tcPr>
            <w:tcW w:w="625" w:type="dxa"/>
            <w:gridSpan w:val="2"/>
            <w:noWrap/>
            <w:hideMark/>
          </w:tcPr>
          <w:p w14:paraId="0EAB16AE" w14:textId="77777777" w:rsidR="00953DD3" w:rsidRPr="00953DD3" w:rsidRDefault="00953DD3" w:rsidP="00953DD3">
            <w:r w:rsidRPr="00953DD3">
              <w:t>81</w:t>
            </w:r>
          </w:p>
        </w:tc>
        <w:tc>
          <w:tcPr>
            <w:tcW w:w="738" w:type="dxa"/>
            <w:noWrap/>
            <w:hideMark/>
          </w:tcPr>
          <w:p w14:paraId="5491CDFA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77" w:type="dxa"/>
          </w:tcPr>
          <w:p w14:paraId="6BA17C91" w14:textId="47455898" w:rsidR="00953DD3" w:rsidRPr="00931697" w:rsidRDefault="004B5644" w:rsidP="00953DD3">
            <w:pPr>
              <w:rPr>
                <w:color w:val="70AD47" w:themeColor="accent6"/>
              </w:rPr>
            </w:pPr>
            <w:r w:rsidRPr="00931697">
              <w:rPr>
                <w:color w:val="70AD47" w:themeColor="accent6"/>
              </w:rPr>
              <w:t>-0.813</w:t>
            </w:r>
          </w:p>
        </w:tc>
        <w:tc>
          <w:tcPr>
            <w:tcW w:w="740" w:type="dxa"/>
          </w:tcPr>
          <w:p w14:paraId="31143CA0" w14:textId="5476B227" w:rsidR="00953DD3" w:rsidRPr="00996262" w:rsidRDefault="0041489E" w:rsidP="00953DD3">
            <w:pPr>
              <w:rPr>
                <w:color w:val="FF0000"/>
              </w:rPr>
            </w:pPr>
            <w:r w:rsidRPr="00996262">
              <w:rPr>
                <w:color w:val="FF0000"/>
              </w:rPr>
              <w:t>0.559</w:t>
            </w:r>
          </w:p>
        </w:tc>
      </w:tr>
      <w:tr w:rsidR="00937F51" w:rsidRPr="00953DD3" w14:paraId="2EF946DA" w14:textId="0F20BFB5" w:rsidTr="00937F51">
        <w:trPr>
          <w:trHeight w:val="300"/>
        </w:trPr>
        <w:tc>
          <w:tcPr>
            <w:tcW w:w="683" w:type="dxa"/>
            <w:noWrap/>
            <w:hideMark/>
          </w:tcPr>
          <w:p w14:paraId="73E93580" w14:textId="77777777" w:rsidR="00953DD3" w:rsidRPr="00953DD3" w:rsidRDefault="00953DD3" w:rsidP="00953DD3">
            <w:r w:rsidRPr="00953DD3">
              <w:t>9</w:t>
            </w:r>
          </w:p>
        </w:tc>
        <w:tc>
          <w:tcPr>
            <w:tcW w:w="678" w:type="dxa"/>
            <w:noWrap/>
            <w:hideMark/>
          </w:tcPr>
          <w:p w14:paraId="54B66C41" w14:textId="77777777" w:rsidR="00953DD3" w:rsidRPr="00953DD3" w:rsidRDefault="00953DD3" w:rsidP="00953DD3">
            <w:r w:rsidRPr="00953DD3">
              <w:t>154</w:t>
            </w:r>
          </w:p>
        </w:tc>
        <w:tc>
          <w:tcPr>
            <w:tcW w:w="1044" w:type="dxa"/>
            <w:noWrap/>
            <w:hideMark/>
          </w:tcPr>
          <w:p w14:paraId="7563E415" w14:textId="77777777" w:rsidR="00953DD3" w:rsidRPr="00953DD3" w:rsidRDefault="00953DD3" w:rsidP="00953DD3">
            <w:r w:rsidRPr="00953DD3">
              <w:t>78</w:t>
            </w:r>
          </w:p>
        </w:tc>
        <w:tc>
          <w:tcPr>
            <w:tcW w:w="1717" w:type="dxa"/>
            <w:gridSpan w:val="2"/>
            <w:noWrap/>
            <w:hideMark/>
          </w:tcPr>
          <w:p w14:paraId="1431FE1B" w14:textId="77777777" w:rsidR="00953DD3" w:rsidRPr="00953DD3" w:rsidRDefault="00953DD3" w:rsidP="00953DD3">
            <w:r w:rsidRPr="00953DD3">
              <w:t>30</w:t>
            </w:r>
          </w:p>
        </w:tc>
        <w:tc>
          <w:tcPr>
            <w:tcW w:w="1096" w:type="dxa"/>
            <w:gridSpan w:val="2"/>
            <w:noWrap/>
            <w:hideMark/>
          </w:tcPr>
          <w:p w14:paraId="5CEE0AAD" w14:textId="77777777" w:rsidR="00953DD3" w:rsidRPr="00953DD3" w:rsidRDefault="00953DD3" w:rsidP="00953DD3">
            <w:r w:rsidRPr="00953DD3">
              <w:t>100</w:t>
            </w:r>
          </w:p>
        </w:tc>
        <w:tc>
          <w:tcPr>
            <w:tcW w:w="751" w:type="dxa"/>
            <w:gridSpan w:val="3"/>
            <w:noWrap/>
            <w:hideMark/>
          </w:tcPr>
          <w:p w14:paraId="331C89E2" w14:textId="77777777" w:rsidR="00953DD3" w:rsidRPr="00953DD3" w:rsidRDefault="00953DD3" w:rsidP="00953DD3">
            <w:r w:rsidRPr="00953DD3">
              <w:t>30.9</w:t>
            </w:r>
          </w:p>
        </w:tc>
        <w:tc>
          <w:tcPr>
            <w:tcW w:w="785" w:type="dxa"/>
            <w:gridSpan w:val="2"/>
            <w:noWrap/>
            <w:hideMark/>
          </w:tcPr>
          <w:p w14:paraId="68E26051" w14:textId="77777777" w:rsidR="00953DD3" w:rsidRPr="00953DD3" w:rsidRDefault="00953DD3" w:rsidP="00953DD3">
            <w:r w:rsidRPr="00953DD3">
              <w:t>0.164</w:t>
            </w:r>
          </w:p>
        </w:tc>
        <w:tc>
          <w:tcPr>
            <w:tcW w:w="625" w:type="dxa"/>
            <w:gridSpan w:val="2"/>
            <w:noWrap/>
            <w:hideMark/>
          </w:tcPr>
          <w:p w14:paraId="4F95ECA0" w14:textId="77777777" w:rsidR="00953DD3" w:rsidRPr="00953DD3" w:rsidRDefault="00953DD3" w:rsidP="00953DD3">
            <w:r w:rsidRPr="00953DD3">
              <w:t>45</w:t>
            </w:r>
          </w:p>
        </w:tc>
        <w:tc>
          <w:tcPr>
            <w:tcW w:w="738" w:type="dxa"/>
            <w:noWrap/>
            <w:hideMark/>
          </w:tcPr>
          <w:p w14:paraId="45A390DD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77" w:type="dxa"/>
          </w:tcPr>
          <w:p w14:paraId="1E177A2E" w14:textId="031C179C" w:rsidR="00953DD3" w:rsidRPr="00996262" w:rsidRDefault="004B5644" w:rsidP="00953DD3">
            <w:pPr>
              <w:rPr>
                <w:color w:val="FF0000"/>
              </w:rPr>
            </w:pPr>
            <w:r w:rsidRPr="00996262">
              <w:rPr>
                <w:color w:val="FF0000"/>
              </w:rPr>
              <w:t>0.621</w:t>
            </w:r>
          </w:p>
        </w:tc>
        <w:tc>
          <w:tcPr>
            <w:tcW w:w="740" w:type="dxa"/>
          </w:tcPr>
          <w:p w14:paraId="7667418A" w14:textId="4781C2ED" w:rsidR="00953DD3" w:rsidRPr="00996262" w:rsidRDefault="0041489E" w:rsidP="00953DD3">
            <w:pPr>
              <w:rPr>
                <w:color w:val="FF0000"/>
              </w:rPr>
            </w:pPr>
            <w:r w:rsidRPr="00996262">
              <w:rPr>
                <w:color w:val="FF0000"/>
              </w:rPr>
              <w:t>0.558</w:t>
            </w:r>
          </w:p>
        </w:tc>
      </w:tr>
      <w:tr w:rsidR="00937F51" w:rsidRPr="00953DD3" w14:paraId="58EF56DB" w14:textId="31369151" w:rsidTr="00937F51">
        <w:trPr>
          <w:trHeight w:val="300"/>
        </w:trPr>
        <w:tc>
          <w:tcPr>
            <w:tcW w:w="683" w:type="dxa"/>
            <w:noWrap/>
            <w:hideMark/>
          </w:tcPr>
          <w:p w14:paraId="2C1FE77F" w14:textId="77777777" w:rsidR="00953DD3" w:rsidRPr="00953DD3" w:rsidRDefault="00953DD3" w:rsidP="00953DD3">
            <w:r w:rsidRPr="00953DD3">
              <w:t>10</w:t>
            </w:r>
          </w:p>
        </w:tc>
        <w:tc>
          <w:tcPr>
            <w:tcW w:w="678" w:type="dxa"/>
            <w:noWrap/>
            <w:hideMark/>
          </w:tcPr>
          <w:p w14:paraId="5F00C5DB" w14:textId="77777777" w:rsidR="00953DD3" w:rsidRPr="00953DD3" w:rsidRDefault="00953DD3" w:rsidP="00953DD3">
            <w:r w:rsidRPr="00953DD3">
              <w:t>101</w:t>
            </w:r>
          </w:p>
        </w:tc>
        <w:tc>
          <w:tcPr>
            <w:tcW w:w="1044" w:type="dxa"/>
            <w:noWrap/>
            <w:hideMark/>
          </w:tcPr>
          <w:p w14:paraId="3BB350C7" w14:textId="77777777" w:rsidR="00953DD3" w:rsidRPr="00953DD3" w:rsidRDefault="00953DD3" w:rsidP="00953DD3">
            <w:r w:rsidRPr="00953DD3">
              <w:t>76</w:t>
            </w:r>
          </w:p>
        </w:tc>
        <w:tc>
          <w:tcPr>
            <w:tcW w:w="1717" w:type="dxa"/>
            <w:gridSpan w:val="2"/>
            <w:noWrap/>
            <w:hideMark/>
          </w:tcPr>
          <w:p w14:paraId="692EC38C" w14:textId="77777777" w:rsidR="00953DD3" w:rsidRPr="00953DD3" w:rsidRDefault="00953DD3" w:rsidP="00953DD3">
            <w:r w:rsidRPr="00953DD3">
              <w:t>48</w:t>
            </w:r>
          </w:p>
        </w:tc>
        <w:tc>
          <w:tcPr>
            <w:tcW w:w="1096" w:type="dxa"/>
            <w:gridSpan w:val="2"/>
            <w:noWrap/>
            <w:hideMark/>
          </w:tcPr>
          <w:p w14:paraId="4210C938" w14:textId="77777777" w:rsidR="00953DD3" w:rsidRPr="00953DD3" w:rsidRDefault="00953DD3" w:rsidP="00953DD3">
            <w:r w:rsidRPr="00953DD3">
              <w:t>180</w:t>
            </w:r>
          </w:p>
        </w:tc>
        <w:tc>
          <w:tcPr>
            <w:tcW w:w="751" w:type="dxa"/>
            <w:gridSpan w:val="3"/>
            <w:noWrap/>
            <w:hideMark/>
          </w:tcPr>
          <w:p w14:paraId="190450BF" w14:textId="77777777" w:rsidR="00953DD3" w:rsidRPr="00953DD3" w:rsidRDefault="00953DD3" w:rsidP="00953DD3">
            <w:r w:rsidRPr="00953DD3">
              <w:t>32.9</w:t>
            </w:r>
          </w:p>
        </w:tc>
        <w:tc>
          <w:tcPr>
            <w:tcW w:w="785" w:type="dxa"/>
            <w:gridSpan w:val="2"/>
            <w:noWrap/>
            <w:hideMark/>
          </w:tcPr>
          <w:p w14:paraId="559A7C56" w14:textId="77777777" w:rsidR="00953DD3" w:rsidRPr="00953DD3" w:rsidRDefault="00953DD3" w:rsidP="00953DD3">
            <w:r w:rsidRPr="00953DD3">
              <w:t>0.171</w:t>
            </w:r>
          </w:p>
        </w:tc>
        <w:tc>
          <w:tcPr>
            <w:tcW w:w="625" w:type="dxa"/>
            <w:gridSpan w:val="2"/>
            <w:noWrap/>
            <w:hideMark/>
          </w:tcPr>
          <w:p w14:paraId="22A0DDFD" w14:textId="77777777" w:rsidR="00953DD3" w:rsidRPr="00953DD3" w:rsidRDefault="00953DD3" w:rsidP="00953DD3">
            <w:r w:rsidRPr="00953DD3">
              <w:t>63</w:t>
            </w:r>
          </w:p>
        </w:tc>
        <w:tc>
          <w:tcPr>
            <w:tcW w:w="738" w:type="dxa"/>
            <w:noWrap/>
            <w:hideMark/>
          </w:tcPr>
          <w:p w14:paraId="1070F839" w14:textId="77777777" w:rsidR="00953DD3" w:rsidRPr="00953DD3" w:rsidRDefault="00953DD3" w:rsidP="00953DD3">
            <w:r w:rsidRPr="00953DD3">
              <w:t>0</w:t>
            </w:r>
          </w:p>
        </w:tc>
        <w:tc>
          <w:tcPr>
            <w:tcW w:w="777" w:type="dxa"/>
          </w:tcPr>
          <w:p w14:paraId="565FF8C0" w14:textId="56FA5327" w:rsidR="00953DD3" w:rsidRPr="00996262" w:rsidRDefault="004B5644" w:rsidP="00953DD3">
            <w:pPr>
              <w:rPr>
                <w:color w:val="70AD47" w:themeColor="accent6"/>
              </w:rPr>
            </w:pPr>
            <w:r w:rsidRPr="00996262">
              <w:rPr>
                <w:color w:val="70AD47" w:themeColor="accent6"/>
              </w:rPr>
              <w:t>0.167</w:t>
            </w:r>
          </w:p>
        </w:tc>
        <w:tc>
          <w:tcPr>
            <w:tcW w:w="740" w:type="dxa"/>
          </w:tcPr>
          <w:p w14:paraId="1571A459" w14:textId="6F285A9F" w:rsidR="00953DD3" w:rsidRPr="00996262" w:rsidRDefault="004F1E8A" w:rsidP="00953DD3">
            <w:pPr>
              <w:rPr>
                <w:color w:val="70AD47" w:themeColor="accent6"/>
              </w:rPr>
            </w:pPr>
            <w:r w:rsidRPr="00996262">
              <w:rPr>
                <w:color w:val="70AD47" w:themeColor="accent6"/>
              </w:rPr>
              <w:t>0.366</w:t>
            </w:r>
          </w:p>
        </w:tc>
      </w:tr>
      <w:tr w:rsidR="00937F51" w:rsidRPr="00953DD3" w14:paraId="3C867C2C" w14:textId="0FE9EEEA" w:rsidTr="00937F51">
        <w:trPr>
          <w:trHeight w:val="300"/>
        </w:trPr>
        <w:tc>
          <w:tcPr>
            <w:tcW w:w="683" w:type="dxa"/>
            <w:noWrap/>
            <w:hideMark/>
          </w:tcPr>
          <w:p w14:paraId="70E3F994" w14:textId="77777777" w:rsidR="00953DD3" w:rsidRPr="00953DD3" w:rsidRDefault="00953DD3" w:rsidP="00953DD3">
            <w:r w:rsidRPr="00953DD3">
              <w:t>10</w:t>
            </w:r>
          </w:p>
        </w:tc>
        <w:tc>
          <w:tcPr>
            <w:tcW w:w="678" w:type="dxa"/>
            <w:noWrap/>
            <w:hideMark/>
          </w:tcPr>
          <w:p w14:paraId="74EAA3CA" w14:textId="77777777" w:rsidR="00953DD3" w:rsidRPr="00953DD3" w:rsidRDefault="00953DD3" w:rsidP="00953DD3">
            <w:r w:rsidRPr="00953DD3">
              <w:t>148</w:t>
            </w:r>
          </w:p>
        </w:tc>
        <w:tc>
          <w:tcPr>
            <w:tcW w:w="1044" w:type="dxa"/>
            <w:noWrap/>
            <w:hideMark/>
          </w:tcPr>
          <w:p w14:paraId="689A747E" w14:textId="77777777" w:rsidR="00953DD3" w:rsidRPr="00953DD3" w:rsidRDefault="00953DD3" w:rsidP="00953DD3">
            <w:r w:rsidRPr="00953DD3">
              <w:t>84</w:t>
            </w:r>
          </w:p>
        </w:tc>
        <w:tc>
          <w:tcPr>
            <w:tcW w:w="1717" w:type="dxa"/>
            <w:gridSpan w:val="2"/>
            <w:noWrap/>
            <w:hideMark/>
          </w:tcPr>
          <w:p w14:paraId="0873E636" w14:textId="77777777" w:rsidR="00953DD3" w:rsidRPr="00953DD3" w:rsidRDefault="00953DD3" w:rsidP="00953DD3">
            <w:r w:rsidRPr="00953DD3">
              <w:t>48</w:t>
            </w:r>
          </w:p>
        </w:tc>
        <w:tc>
          <w:tcPr>
            <w:tcW w:w="1096" w:type="dxa"/>
            <w:gridSpan w:val="2"/>
            <w:noWrap/>
            <w:hideMark/>
          </w:tcPr>
          <w:p w14:paraId="61535053" w14:textId="77777777" w:rsidR="00953DD3" w:rsidRPr="00953DD3" w:rsidRDefault="00953DD3" w:rsidP="00953DD3">
            <w:r w:rsidRPr="00953DD3">
              <w:t>237</w:t>
            </w:r>
          </w:p>
        </w:tc>
        <w:tc>
          <w:tcPr>
            <w:tcW w:w="751" w:type="dxa"/>
            <w:gridSpan w:val="3"/>
            <w:noWrap/>
            <w:hideMark/>
          </w:tcPr>
          <w:p w14:paraId="543D6E85" w14:textId="77777777" w:rsidR="00953DD3" w:rsidRPr="00953DD3" w:rsidRDefault="00953DD3" w:rsidP="00953DD3">
            <w:r w:rsidRPr="00953DD3">
              <w:t>37.6</w:t>
            </w:r>
          </w:p>
        </w:tc>
        <w:tc>
          <w:tcPr>
            <w:tcW w:w="785" w:type="dxa"/>
            <w:gridSpan w:val="2"/>
            <w:noWrap/>
            <w:hideMark/>
          </w:tcPr>
          <w:p w14:paraId="53C5D382" w14:textId="77777777" w:rsidR="00953DD3" w:rsidRPr="00953DD3" w:rsidRDefault="00953DD3" w:rsidP="00953DD3">
            <w:r w:rsidRPr="00953DD3">
              <w:t>1.001</w:t>
            </w:r>
          </w:p>
        </w:tc>
        <w:tc>
          <w:tcPr>
            <w:tcW w:w="625" w:type="dxa"/>
            <w:gridSpan w:val="2"/>
            <w:noWrap/>
            <w:hideMark/>
          </w:tcPr>
          <w:p w14:paraId="67501158" w14:textId="77777777" w:rsidR="00953DD3" w:rsidRPr="00953DD3" w:rsidRDefault="00953DD3" w:rsidP="00953DD3">
            <w:r w:rsidRPr="00953DD3">
              <w:t>51</w:t>
            </w:r>
          </w:p>
        </w:tc>
        <w:tc>
          <w:tcPr>
            <w:tcW w:w="738" w:type="dxa"/>
            <w:noWrap/>
            <w:hideMark/>
          </w:tcPr>
          <w:p w14:paraId="05B6451F" w14:textId="77777777" w:rsidR="00953DD3" w:rsidRPr="00953DD3" w:rsidRDefault="00953DD3" w:rsidP="00953DD3">
            <w:r w:rsidRPr="00953DD3">
              <w:t>1</w:t>
            </w:r>
          </w:p>
        </w:tc>
        <w:tc>
          <w:tcPr>
            <w:tcW w:w="777" w:type="dxa"/>
          </w:tcPr>
          <w:p w14:paraId="5C9F6D33" w14:textId="3A49B701" w:rsidR="00953DD3" w:rsidRPr="00996262" w:rsidRDefault="004B5644" w:rsidP="00953DD3">
            <w:pPr>
              <w:rPr>
                <w:color w:val="70AD47" w:themeColor="accent6"/>
              </w:rPr>
            </w:pPr>
            <w:r w:rsidRPr="00996262">
              <w:rPr>
                <w:color w:val="70AD47" w:themeColor="accent6"/>
              </w:rPr>
              <w:t>0.</w:t>
            </w:r>
            <w:r w:rsidR="004314D4" w:rsidRPr="00996262">
              <w:rPr>
                <w:color w:val="70AD47" w:themeColor="accent6"/>
              </w:rPr>
              <w:t>728</w:t>
            </w:r>
          </w:p>
        </w:tc>
        <w:tc>
          <w:tcPr>
            <w:tcW w:w="740" w:type="dxa"/>
          </w:tcPr>
          <w:p w14:paraId="1C7F3624" w14:textId="5F1A7CDE" w:rsidR="00953DD3" w:rsidRPr="00996262" w:rsidRDefault="004F1E8A" w:rsidP="00953DD3">
            <w:pPr>
              <w:rPr>
                <w:color w:val="70AD47" w:themeColor="accent6"/>
              </w:rPr>
            </w:pPr>
            <w:r w:rsidRPr="00996262">
              <w:rPr>
                <w:color w:val="70AD47" w:themeColor="accent6"/>
              </w:rPr>
              <w:t>0.772</w:t>
            </w:r>
          </w:p>
        </w:tc>
      </w:tr>
      <w:tr w:rsidR="00937F51" w:rsidRPr="00953DD3" w14:paraId="54B297DE" w14:textId="0F441444" w:rsidTr="00937F51">
        <w:trPr>
          <w:trHeight w:val="300"/>
        </w:trPr>
        <w:tc>
          <w:tcPr>
            <w:tcW w:w="683" w:type="dxa"/>
            <w:noWrap/>
            <w:hideMark/>
          </w:tcPr>
          <w:p w14:paraId="0E566985" w14:textId="77777777" w:rsidR="00953DD3" w:rsidRPr="00953DD3" w:rsidRDefault="00953DD3" w:rsidP="00953DD3">
            <w:r w:rsidRPr="00953DD3">
              <w:t>12</w:t>
            </w:r>
          </w:p>
        </w:tc>
        <w:tc>
          <w:tcPr>
            <w:tcW w:w="678" w:type="dxa"/>
            <w:noWrap/>
            <w:hideMark/>
          </w:tcPr>
          <w:p w14:paraId="241ADC60" w14:textId="77777777" w:rsidR="00953DD3" w:rsidRPr="00953DD3" w:rsidRDefault="00953DD3" w:rsidP="00953DD3">
            <w:r w:rsidRPr="00953DD3">
              <w:t>92</w:t>
            </w:r>
          </w:p>
        </w:tc>
        <w:tc>
          <w:tcPr>
            <w:tcW w:w="1044" w:type="dxa"/>
            <w:noWrap/>
            <w:hideMark/>
          </w:tcPr>
          <w:p w14:paraId="3585062C" w14:textId="77777777" w:rsidR="00953DD3" w:rsidRPr="00953DD3" w:rsidRDefault="00953DD3" w:rsidP="00953DD3">
            <w:r w:rsidRPr="00953DD3">
              <w:t>62</w:t>
            </w:r>
          </w:p>
        </w:tc>
        <w:tc>
          <w:tcPr>
            <w:tcW w:w="1717" w:type="dxa"/>
            <w:gridSpan w:val="2"/>
            <w:noWrap/>
            <w:hideMark/>
          </w:tcPr>
          <w:p w14:paraId="4B4AA1C5" w14:textId="77777777" w:rsidR="00953DD3" w:rsidRPr="00953DD3" w:rsidRDefault="00953DD3" w:rsidP="00953DD3">
            <w:r w:rsidRPr="00953DD3">
              <w:t>7</w:t>
            </w:r>
          </w:p>
        </w:tc>
        <w:tc>
          <w:tcPr>
            <w:tcW w:w="1096" w:type="dxa"/>
            <w:gridSpan w:val="2"/>
            <w:noWrap/>
            <w:hideMark/>
          </w:tcPr>
          <w:p w14:paraId="092CEFF7" w14:textId="77777777" w:rsidR="00953DD3" w:rsidRPr="00953DD3" w:rsidRDefault="00953DD3" w:rsidP="00953DD3">
            <w:r w:rsidRPr="00953DD3">
              <w:t>258</w:t>
            </w:r>
          </w:p>
        </w:tc>
        <w:tc>
          <w:tcPr>
            <w:tcW w:w="751" w:type="dxa"/>
            <w:gridSpan w:val="3"/>
            <w:noWrap/>
            <w:hideMark/>
          </w:tcPr>
          <w:p w14:paraId="1BFE91B4" w14:textId="77777777" w:rsidR="00953DD3" w:rsidRPr="00953DD3" w:rsidRDefault="00953DD3" w:rsidP="00953DD3">
            <w:r w:rsidRPr="00953DD3">
              <w:t>27.6</w:t>
            </w:r>
          </w:p>
        </w:tc>
        <w:tc>
          <w:tcPr>
            <w:tcW w:w="785" w:type="dxa"/>
            <w:gridSpan w:val="2"/>
            <w:noWrap/>
            <w:hideMark/>
          </w:tcPr>
          <w:p w14:paraId="102857FF" w14:textId="77777777" w:rsidR="00953DD3" w:rsidRPr="00953DD3" w:rsidRDefault="00953DD3" w:rsidP="00953DD3">
            <w:r w:rsidRPr="00953DD3">
              <w:t>0.926</w:t>
            </w:r>
          </w:p>
        </w:tc>
        <w:tc>
          <w:tcPr>
            <w:tcW w:w="625" w:type="dxa"/>
            <w:gridSpan w:val="2"/>
            <w:noWrap/>
            <w:hideMark/>
          </w:tcPr>
          <w:p w14:paraId="76C48E8D" w14:textId="77777777" w:rsidR="00953DD3" w:rsidRPr="00953DD3" w:rsidRDefault="00953DD3" w:rsidP="00953DD3">
            <w:r w:rsidRPr="00953DD3">
              <w:t>44</w:t>
            </w:r>
          </w:p>
        </w:tc>
        <w:tc>
          <w:tcPr>
            <w:tcW w:w="738" w:type="dxa"/>
            <w:noWrap/>
            <w:hideMark/>
          </w:tcPr>
          <w:p w14:paraId="6D9DAAE9" w14:textId="77777777" w:rsidR="00953DD3" w:rsidRPr="00953DD3" w:rsidRDefault="00953DD3" w:rsidP="00953DD3">
            <w:r w:rsidRPr="00953DD3">
              <w:t>1</w:t>
            </w:r>
          </w:p>
        </w:tc>
        <w:tc>
          <w:tcPr>
            <w:tcW w:w="777" w:type="dxa"/>
          </w:tcPr>
          <w:p w14:paraId="31CEFE69" w14:textId="4886FC51" w:rsidR="00953DD3" w:rsidRPr="00996262" w:rsidRDefault="004314D4" w:rsidP="00953DD3">
            <w:pPr>
              <w:rPr>
                <w:color w:val="FF0000"/>
              </w:rPr>
            </w:pPr>
            <w:r w:rsidRPr="00996262">
              <w:rPr>
                <w:color w:val="FF0000"/>
              </w:rPr>
              <w:t>0.26</w:t>
            </w:r>
          </w:p>
        </w:tc>
        <w:tc>
          <w:tcPr>
            <w:tcW w:w="740" w:type="dxa"/>
          </w:tcPr>
          <w:p w14:paraId="41CA2688" w14:textId="4EF01CE2" w:rsidR="00953DD3" w:rsidRPr="00996262" w:rsidRDefault="004F1E8A" w:rsidP="00953DD3">
            <w:pPr>
              <w:rPr>
                <w:color w:val="FF0000"/>
              </w:rPr>
            </w:pPr>
            <w:r w:rsidRPr="00996262">
              <w:rPr>
                <w:color w:val="FF0000"/>
              </w:rPr>
              <w:t>0.374</w:t>
            </w:r>
          </w:p>
        </w:tc>
      </w:tr>
      <w:tr w:rsidR="00012215" w:rsidRPr="00953DD3" w14:paraId="39B084D7" w14:textId="0BDF100B" w:rsidTr="00937F51">
        <w:trPr>
          <w:trHeight w:val="300"/>
        </w:trPr>
        <w:tc>
          <w:tcPr>
            <w:tcW w:w="683" w:type="dxa"/>
            <w:noWrap/>
            <w:hideMark/>
          </w:tcPr>
          <w:p w14:paraId="6278F6CA" w14:textId="77777777" w:rsidR="001718F0" w:rsidRPr="00953DD3" w:rsidRDefault="001718F0" w:rsidP="00953DD3">
            <w:r w:rsidRPr="00953DD3">
              <w:t>12</w:t>
            </w:r>
          </w:p>
        </w:tc>
        <w:tc>
          <w:tcPr>
            <w:tcW w:w="678" w:type="dxa"/>
            <w:noWrap/>
            <w:hideMark/>
          </w:tcPr>
          <w:p w14:paraId="55A086BD" w14:textId="77777777" w:rsidR="001718F0" w:rsidRPr="00953DD3" w:rsidRDefault="001718F0" w:rsidP="00953DD3">
            <w:r w:rsidRPr="00953DD3">
              <w:t>165</w:t>
            </w:r>
          </w:p>
        </w:tc>
        <w:tc>
          <w:tcPr>
            <w:tcW w:w="1044" w:type="dxa"/>
            <w:noWrap/>
            <w:hideMark/>
          </w:tcPr>
          <w:p w14:paraId="0A5DD4F5" w14:textId="77777777" w:rsidR="001718F0" w:rsidRPr="00953DD3" w:rsidRDefault="001718F0" w:rsidP="00953DD3">
            <w:r w:rsidRPr="00953DD3">
              <w:t>76</w:t>
            </w:r>
          </w:p>
        </w:tc>
        <w:tc>
          <w:tcPr>
            <w:tcW w:w="1717" w:type="dxa"/>
            <w:gridSpan w:val="2"/>
            <w:noWrap/>
            <w:hideMark/>
          </w:tcPr>
          <w:p w14:paraId="4CBF7BBE" w14:textId="77777777" w:rsidR="001718F0" w:rsidRPr="00953DD3" w:rsidRDefault="001718F0" w:rsidP="00953DD3">
            <w:r w:rsidRPr="00953DD3">
              <w:t>43</w:t>
            </w:r>
          </w:p>
        </w:tc>
        <w:tc>
          <w:tcPr>
            <w:tcW w:w="1096" w:type="dxa"/>
            <w:gridSpan w:val="2"/>
            <w:noWrap/>
            <w:hideMark/>
          </w:tcPr>
          <w:p w14:paraId="68FAFF76" w14:textId="77777777" w:rsidR="001718F0" w:rsidRPr="00953DD3" w:rsidRDefault="001718F0" w:rsidP="00953DD3">
            <w:r w:rsidRPr="00953DD3">
              <w:t>255</w:t>
            </w:r>
          </w:p>
        </w:tc>
        <w:tc>
          <w:tcPr>
            <w:tcW w:w="685" w:type="dxa"/>
            <w:gridSpan w:val="2"/>
            <w:noWrap/>
            <w:hideMark/>
          </w:tcPr>
          <w:p w14:paraId="0027511A" w14:textId="77777777" w:rsidR="001718F0" w:rsidRPr="00953DD3" w:rsidRDefault="001718F0" w:rsidP="00953DD3">
            <w:r w:rsidRPr="00953DD3">
              <w:t>47.9</w:t>
            </w:r>
          </w:p>
        </w:tc>
        <w:tc>
          <w:tcPr>
            <w:tcW w:w="851" w:type="dxa"/>
            <w:gridSpan w:val="3"/>
            <w:noWrap/>
            <w:hideMark/>
          </w:tcPr>
          <w:p w14:paraId="7F5EEFE3" w14:textId="77777777" w:rsidR="001718F0" w:rsidRPr="00953DD3" w:rsidRDefault="001718F0" w:rsidP="00953DD3">
            <w:r w:rsidRPr="00953DD3">
              <w:t>0.259</w:t>
            </w:r>
          </w:p>
        </w:tc>
        <w:tc>
          <w:tcPr>
            <w:tcW w:w="625" w:type="dxa"/>
            <w:gridSpan w:val="2"/>
            <w:noWrap/>
            <w:hideMark/>
          </w:tcPr>
          <w:p w14:paraId="7825E66D" w14:textId="77777777" w:rsidR="001718F0" w:rsidRPr="00953DD3" w:rsidRDefault="001718F0" w:rsidP="00953DD3">
            <w:r w:rsidRPr="00953DD3">
              <w:t>26</w:t>
            </w:r>
          </w:p>
        </w:tc>
        <w:tc>
          <w:tcPr>
            <w:tcW w:w="738" w:type="dxa"/>
            <w:noWrap/>
            <w:hideMark/>
          </w:tcPr>
          <w:p w14:paraId="6105E1B3" w14:textId="77777777" w:rsidR="001718F0" w:rsidRPr="00953DD3" w:rsidRDefault="001718F0" w:rsidP="00953DD3">
            <w:r w:rsidRPr="00953DD3">
              <w:t>0</w:t>
            </w:r>
          </w:p>
        </w:tc>
        <w:tc>
          <w:tcPr>
            <w:tcW w:w="777" w:type="dxa"/>
          </w:tcPr>
          <w:p w14:paraId="5D3C58E2" w14:textId="03F78AFD" w:rsidR="001718F0" w:rsidRPr="00996262" w:rsidRDefault="00472763" w:rsidP="00953DD3">
            <w:pPr>
              <w:rPr>
                <w:color w:val="FF0000"/>
              </w:rPr>
            </w:pPr>
            <w:r w:rsidRPr="00996262">
              <w:rPr>
                <w:color w:val="FF0000"/>
              </w:rPr>
              <w:t>0.622</w:t>
            </w:r>
          </w:p>
        </w:tc>
        <w:tc>
          <w:tcPr>
            <w:tcW w:w="740" w:type="dxa"/>
          </w:tcPr>
          <w:p w14:paraId="07773324" w14:textId="740EC70C" w:rsidR="001718F0" w:rsidRPr="00996262" w:rsidRDefault="001718F0" w:rsidP="00953DD3">
            <w:pPr>
              <w:rPr>
                <w:color w:val="FF0000"/>
              </w:rPr>
            </w:pPr>
            <w:r w:rsidRPr="00996262">
              <w:rPr>
                <w:color w:val="FF0000"/>
              </w:rPr>
              <w:t>0.806</w:t>
            </w:r>
          </w:p>
        </w:tc>
      </w:tr>
      <w:tr w:rsidR="00472763" w:rsidRPr="00953DD3" w14:paraId="3B345F52" w14:textId="77777777" w:rsidTr="00937F51">
        <w:trPr>
          <w:gridAfter w:val="12"/>
          <w:wAfter w:w="5512" w:type="dxa"/>
          <w:trHeight w:val="265"/>
        </w:trPr>
        <w:tc>
          <w:tcPr>
            <w:tcW w:w="1361" w:type="dxa"/>
            <w:gridSpan w:val="2"/>
          </w:tcPr>
          <w:p w14:paraId="2A9C4838" w14:textId="4BAA87E8" w:rsidR="00472763" w:rsidRPr="00472763" w:rsidRDefault="00472763" w:rsidP="00953DD3">
            <w:pPr>
              <w:rPr>
                <w:b/>
                <w:sz w:val="18"/>
                <w:szCs w:val="18"/>
              </w:rPr>
            </w:pPr>
            <w:r w:rsidRPr="00472763">
              <w:rPr>
                <w:b/>
                <w:sz w:val="18"/>
                <w:szCs w:val="18"/>
              </w:rPr>
              <w:t xml:space="preserve">TOTAL Correct: </w:t>
            </w:r>
          </w:p>
        </w:tc>
        <w:tc>
          <w:tcPr>
            <w:tcW w:w="1044" w:type="dxa"/>
          </w:tcPr>
          <w:p w14:paraId="257C026C" w14:textId="693764D3" w:rsidR="00394109" w:rsidRPr="00394109" w:rsidRDefault="00394109" w:rsidP="00953DD3">
            <w:r w:rsidRPr="00394109">
              <w:rPr>
                <w:b/>
              </w:rPr>
              <w:t>CB</w:t>
            </w:r>
            <w:r>
              <w:rPr>
                <w:b/>
              </w:rPr>
              <w:t>R</w:t>
            </w:r>
            <w:r w:rsidRPr="00394109">
              <w:rPr>
                <w:b/>
              </w:rPr>
              <w:t>:</w:t>
            </w:r>
            <w:r>
              <w:t xml:space="preserve"> 27</w:t>
            </w:r>
          </w:p>
        </w:tc>
        <w:tc>
          <w:tcPr>
            <w:tcW w:w="1717" w:type="dxa"/>
            <w:gridSpan w:val="2"/>
          </w:tcPr>
          <w:p w14:paraId="2175B1D8" w14:textId="596D7A0D" w:rsidR="00472763" w:rsidRPr="00394109" w:rsidRDefault="00285062" w:rsidP="00953DD3">
            <w:r w:rsidRPr="00394109">
              <w:rPr>
                <w:b/>
              </w:rPr>
              <w:t>CBR</w:t>
            </w:r>
            <w:r w:rsidR="00394109">
              <w:rPr>
                <w:b/>
              </w:rPr>
              <w:t xml:space="preserve"> + </w:t>
            </w:r>
            <w:r w:rsidR="00394109">
              <w:rPr>
                <w:b/>
                <w:i/>
              </w:rPr>
              <w:t>Fuzzy</w:t>
            </w:r>
            <w:r w:rsidRPr="00394109">
              <w:rPr>
                <w:b/>
              </w:rPr>
              <w:t>:</w:t>
            </w:r>
            <w:r>
              <w:t xml:space="preserve"> 2</w:t>
            </w:r>
            <w:r w:rsidR="00B22970">
              <w:t>5</w:t>
            </w:r>
          </w:p>
        </w:tc>
      </w:tr>
    </w:tbl>
    <w:p w14:paraId="6245E366" w14:textId="06E5821E" w:rsidR="00FA78C5" w:rsidRDefault="000D3816" w:rsidP="00C36452">
      <w:pPr>
        <w:rPr>
          <w:lang w:val="pt-PT"/>
        </w:rPr>
      </w:pPr>
      <w:r>
        <w:rPr>
          <w:lang w:val="pt-PT"/>
        </w:rPr>
        <w:br/>
        <w:t xml:space="preserve">Dado os 40 testes efetuados, chegou-se à conclusão existe uma taxa de correção de </w:t>
      </w:r>
      <w:r w:rsidR="007A18B4">
        <w:rPr>
          <w:lang w:val="pt-PT"/>
        </w:rPr>
        <w:t xml:space="preserve">por volta de </w:t>
      </w:r>
      <w:r w:rsidR="003077C5">
        <w:rPr>
          <w:lang w:val="pt-PT"/>
        </w:rPr>
        <w:t xml:space="preserve">67.5% para o </w:t>
      </w:r>
      <w:r w:rsidR="00515D90">
        <w:rPr>
          <w:lang w:val="pt-PT"/>
        </w:rPr>
        <w:t xml:space="preserve">algoritmo de CBR </w:t>
      </w:r>
      <w:bookmarkStart w:id="5" w:name="_GoBack"/>
      <w:bookmarkEnd w:id="5"/>
      <w:proofErr w:type="spellStart"/>
      <w:r w:rsidR="00515D90">
        <w:rPr>
          <w:i/>
          <w:lang w:val="pt-PT"/>
        </w:rPr>
        <w:t>standalone</w:t>
      </w:r>
      <w:proofErr w:type="spellEnd"/>
      <w:r w:rsidR="00515D90">
        <w:rPr>
          <w:lang w:val="pt-PT"/>
        </w:rPr>
        <w:t xml:space="preserve">, e </w:t>
      </w:r>
      <w:r w:rsidR="00B529BF">
        <w:rPr>
          <w:lang w:val="pt-PT"/>
        </w:rPr>
        <w:t xml:space="preserve">62,5% para o modelo CBR com lógica </w:t>
      </w:r>
      <w:proofErr w:type="spellStart"/>
      <w:r w:rsidR="00B529BF">
        <w:rPr>
          <w:i/>
          <w:lang w:val="pt-PT"/>
        </w:rPr>
        <w:t>Fuzzy</w:t>
      </w:r>
      <w:proofErr w:type="spellEnd"/>
      <w:r w:rsidR="00B529BF">
        <w:rPr>
          <w:lang w:val="pt-PT"/>
        </w:rPr>
        <w:t>.</w:t>
      </w:r>
    </w:p>
    <w:p w14:paraId="2DBD7524" w14:textId="13E4C962" w:rsidR="00FA78C5" w:rsidRPr="00B529BF" w:rsidRDefault="00FA78C5" w:rsidP="00C36452">
      <w:pPr>
        <w:rPr>
          <w:lang w:val="pt-PT"/>
        </w:rPr>
      </w:pPr>
      <w:r>
        <w:rPr>
          <w:lang w:val="pt-PT"/>
        </w:rPr>
        <w:t xml:space="preserve">Com isto, podemos concluir que por haver uma </w:t>
      </w:r>
      <w:proofErr w:type="spellStart"/>
      <w:r>
        <w:rPr>
          <w:lang w:val="pt-PT"/>
        </w:rPr>
        <w:t>fuzificação</w:t>
      </w:r>
      <w:proofErr w:type="spellEnd"/>
      <w:r>
        <w:rPr>
          <w:lang w:val="pt-PT"/>
        </w:rPr>
        <w:t xml:space="preserve"> dos </w:t>
      </w:r>
      <w:r w:rsidR="00BB51B6">
        <w:rPr>
          <w:lang w:val="pt-PT"/>
        </w:rPr>
        <w:t xml:space="preserve">valores, existem mais termos de comparação entre os valores da biblioteca de casos e os casos de teste. </w:t>
      </w:r>
      <w:r w:rsidR="002D3CAF">
        <w:rPr>
          <w:lang w:val="pt-PT"/>
        </w:rPr>
        <w:t xml:space="preserve">Isto poderia dar uma ideia de que </w:t>
      </w:r>
      <w:r w:rsidR="00DA1834">
        <w:rPr>
          <w:lang w:val="pt-PT"/>
        </w:rPr>
        <w:t xml:space="preserve">com mais valores existiria uma maior eficácia em termos de previsão, porém, neste caso </w:t>
      </w:r>
      <w:r w:rsidR="009C4D4D">
        <w:rPr>
          <w:lang w:val="pt-PT"/>
        </w:rPr>
        <w:t>isso não se verificou.</w:t>
      </w:r>
    </w:p>
    <w:p w14:paraId="47D13F71" w14:textId="77777777" w:rsidR="008603D3" w:rsidRPr="00A63062" w:rsidRDefault="008603D3" w:rsidP="00291067">
      <w:pPr>
        <w:jc w:val="left"/>
        <w:rPr>
          <w:lang w:val="pt-PT"/>
        </w:rPr>
      </w:pPr>
    </w:p>
    <w:sectPr w:rsidR="008603D3" w:rsidRPr="00A63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6C4B"/>
    <w:multiLevelType w:val="hybridMultilevel"/>
    <w:tmpl w:val="A82E9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E63546"/>
    <w:multiLevelType w:val="hybridMultilevel"/>
    <w:tmpl w:val="60588D5E"/>
    <w:lvl w:ilvl="0" w:tplc="E6F255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730039"/>
    <w:multiLevelType w:val="multilevel"/>
    <w:tmpl w:val="CFC8D094"/>
    <w:lvl w:ilvl="0">
      <w:start w:val="1"/>
      <w:numFmt w:val="bullet"/>
      <w:lvlText w:val="-"/>
      <w:lvlJc w:val="left"/>
      <w:pPr>
        <w:ind w:left="720" w:hanging="360"/>
      </w:pPr>
      <w:rPr>
        <w:color w:val="538135" w:themeColor="accent6" w:themeShade="BF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EF"/>
    <w:rsid w:val="00012215"/>
    <w:rsid w:val="000315B1"/>
    <w:rsid w:val="00041F54"/>
    <w:rsid w:val="0007135F"/>
    <w:rsid w:val="00093772"/>
    <w:rsid w:val="000A3152"/>
    <w:rsid w:val="000C2E97"/>
    <w:rsid w:val="000D3816"/>
    <w:rsid w:val="000D4B98"/>
    <w:rsid w:val="001237E0"/>
    <w:rsid w:val="00125801"/>
    <w:rsid w:val="00125A87"/>
    <w:rsid w:val="00154E0F"/>
    <w:rsid w:val="001718F0"/>
    <w:rsid w:val="00182961"/>
    <w:rsid w:val="001863DB"/>
    <w:rsid w:val="001A6E5A"/>
    <w:rsid w:val="001B4889"/>
    <w:rsid w:val="001C00C5"/>
    <w:rsid w:val="0020411B"/>
    <w:rsid w:val="0028081E"/>
    <w:rsid w:val="00285062"/>
    <w:rsid w:val="00291067"/>
    <w:rsid w:val="002D13E2"/>
    <w:rsid w:val="002D3CAF"/>
    <w:rsid w:val="003077C5"/>
    <w:rsid w:val="00323B5D"/>
    <w:rsid w:val="00334A5C"/>
    <w:rsid w:val="003416DA"/>
    <w:rsid w:val="003503CC"/>
    <w:rsid w:val="00354BE0"/>
    <w:rsid w:val="00370A17"/>
    <w:rsid w:val="00374FE1"/>
    <w:rsid w:val="00394109"/>
    <w:rsid w:val="003A5CAF"/>
    <w:rsid w:val="003D3896"/>
    <w:rsid w:val="0041489E"/>
    <w:rsid w:val="00420D7F"/>
    <w:rsid w:val="004314D4"/>
    <w:rsid w:val="004340B4"/>
    <w:rsid w:val="00450128"/>
    <w:rsid w:val="00472763"/>
    <w:rsid w:val="00485DDD"/>
    <w:rsid w:val="004B1E2D"/>
    <w:rsid w:val="004B5644"/>
    <w:rsid w:val="004C30F8"/>
    <w:rsid w:val="004D4070"/>
    <w:rsid w:val="004F1AB7"/>
    <w:rsid w:val="004F1E8A"/>
    <w:rsid w:val="00515D90"/>
    <w:rsid w:val="005977EF"/>
    <w:rsid w:val="005D0A39"/>
    <w:rsid w:val="005E1E22"/>
    <w:rsid w:val="0061653C"/>
    <w:rsid w:val="006B3202"/>
    <w:rsid w:val="006F4C0A"/>
    <w:rsid w:val="007A0985"/>
    <w:rsid w:val="007A18B4"/>
    <w:rsid w:val="007D1708"/>
    <w:rsid w:val="007F0739"/>
    <w:rsid w:val="007F2CDD"/>
    <w:rsid w:val="007F78D3"/>
    <w:rsid w:val="00826C30"/>
    <w:rsid w:val="008404C0"/>
    <w:rsid w:val="008603D3"/>
    <w:rsid w:val="008A0697"/>
    <w:rsid w:val="008F1367"/>
    <w:rsid w:val="008F756D"/>
    <w:rsid w:val="00931697"/>
    <w:rsid w:val="00937F51"/>
    <w:rsid w:val="00953DD3"/>
    <w:rsid w:val="00992888"/>
    <w:rsid w:val="00996262"/>
    <w:rsid w:val="009C4D4D"/>
    <w:rsid w:val="009C57AF"/>
    <w:rsid w:val="009E0FCA"/>
    <w:rsid w:val="00A01EF5"/>
    <w:rsid w:val="00A26E30"/>
    <w:rsid w:val="00A34927"/>
    <w:rsid w:val="00A56B9E"/>
    <w:rsid w:val="00A63062"/>
    <w:rsid w:val="00A965D4"/>
    <w:rsid w:val="00AA5E0E"/>
    <w:rsid w:val="00AF4234"/>
    <w:rsid w:val="00B16894"/>
    <w:rsid w:val="00B22970"/>
    <w:rsid w:val="00B41CBF"/>
    <w:rsid w:val="00B529BF"/>
    <w:rsid w:val="00BB1E5A"/>
    <w:rsid w:val="00BB51B6"/>
    <w:rsid w:val="00BE722E"/>
    <w:rsid w:val="00BF75D9"/>
    <w:rsid w:val="00C14234"/>
    <w:rsid w:val="00C23DE4"/>
    <w:rsid w:val="00C36452"/>
    <w:rsid w:val="00C453A1"/>
    <w:rsid w:val="00C72B0B"/>
    <w:rsid w:val="00C91A25"/>
    <w:rsid w:val="00D04D90"/>
    <w:rsid w:val="00D4275D"/>
    <w:rsid w:val="00DA1834"/>
    <w:rsid w:val="00DE763D"/>
    <w:rsid w:val="00E56383"/>
    <w:rsid w:val="00ED143B"/>
    <w:rsid w:val="00F23478"/>
    <w:rsid w:val="00F43300"/>
    <w:rsid w:val="00F54E66"/>
    <w:rsid w:val="00F65F52"/>
    <w:rsid w:val="00FA3C02"/>
    <w:rsid w:val="00FA78C5"/>
    <w:rsid w:val="00FB46F8"/>
    <w:rsid w:val="00FB517E"/>
    <w:rsid w:val="00FD1EF2"/>
    <w:rsid w:val="00FE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AE19"/>
  <w15:chartTrackingRefBased/>
  <w15:docId w15:val="{41D8D0D1-6601-44F3-B149-C54F8615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961"/>
  </w:style>
  <w:style w:type="paragraph" w:styleId="Heading1">
    <w:name w:val="heading 1"/>
    <w:basedOn w:val="Normal"/>
    <w:next w:val="Normal"/>
    <w:link w:val="Heading1Char"/>
    <w:uiPriority w:val="9"/>
    <w:qFormat/>
    <w:rsid w:val="0018296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96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96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96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96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96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96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96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96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961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2961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296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96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296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96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961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961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961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961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961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2961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96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8296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82961"/>
    <w:rPr>
      <w:b/>
      <w:bCs/>
      <w:color w:val="70AD47" w:themeColor="accent6"/>
    </w:rPr>
  </w:style>
  <w:style w:type="character" w:styleId="Emphasis">
    <w:name w:val="Emphasis"/>
    <w:uiPriority w:val="20"/>
    <w:qFormat/>
    <w:rsid w:val="0018296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829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296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829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96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961"/>
    <w:rPr>
      <w:b/>
      <w:bCs/>
      <w:i/>
      <w:iCs/>
    </w:rPr>
  </w:style>
  <w:style w:type="character" w:styleId="SubtleEmphasis">
    <w:name w:val="Subtle Emphasis"/>
    <w:uiPriority w:val="19"/>
    <w:qFormat/>
    <w:rsid w:val="00182961"/>
    <w:rPr>
      <w:i/>
      <w:iCs/>
    </w:rPr>
  </w:style>
  <w:style w:type="character" w:styleId="IntenseEmphasis">
    <w:name w:val="Intense Emphasis"/>
    <w:uiPriority w:val="21"/>
    <w:qFormat/>
    <w:rsid w:val="00182961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182961"/>
    <w:rPr>
      <w:b/>
      <w:bCs/>
    </w:rPr>
  </w:style>
  <w:style w:type="character" w:styleId="IntenseReference">
    <w:name w:val="Intense Reference"/>
    <w:uiPriority w:val="32"/>
    <w:qFormat/>
    <w:rsid w:val="0018296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8296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82961"/>
    <w:pPr>
      <w:outlineLvl w:val="9"/>
    </w:pPr>
  </w:style>
  <w:style w:type="paragraph" w:styleId="ListParagraph">
    <w:name w:val="List Paragraph"/>
    <w:basedOn w:val="Normal"/>
    <w:uiPriority w:val="34"/>
    <w:qFormat/>
    <w:rsid w:val="009C57AF"/>
    <w:pPr>
      <w:ind w:left="720"/>
      <w:contextualSpacing/>
    </w:pPr>
  </w:style>
  <w:style w:type="table" w:styleId="TableGrid">
    <w:name w:val="Table Grid"/>
    <w:basedOn w:val="TableNormal"/>
    <w:uiPriority w:val="39"/>
    <w:rsid w:val="00350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B739A-D375-4371-8969-21647CB4D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6</Pages>
  <Words>1044</Words>
  <Characters>5957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Curado</dc:creator>
  <cp:keywords/>
  <dc:description/>
  <cp:lastModifiedBy> </cp:lastModifiedBy>
  <cp:revision>103</cp:revision>
  <dcterms:created xsi:type="dcterms:W3CDTF">2019-07-06T21:43:00Z</dcterms:created>
  <dcterms:modified xsi:type="dcterms:W3CDTF">2019-07-07T19:54:00Z</dcterms:modified>
</cp:coreProperties>
</file>