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2919" w14:textId="77777777" w:rsidR="00AF253A" w:rsidRPr="009D1346" w:rsidRDefault="00AF253A" w:rsidP="00F40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DB9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9D13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5DB9">
        <w:rPr>
          <w:rFonts w:ascii="Times New Roman" w:hAnsi="Times New Roman" w:cs="Times New Roman"/>
          <w:b/>
          <w:sz w:val="24"/>
          <w:szCs w:val="24"/>
          <w:lang w:val="en-US"/>
        </w:rPr>
        <w:t>Headers</w:t>
      </w:r>
    </w:p>
    <w:p w14:paraId="5C7849C5" w14:textId="77777777" w:rsidR="005C0B1A" w:rsidRPr="00E25DB9" w:rsidRDefault="00AF253A" w:rsidP="009D13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DB9">
        <w:rPr>
          <w:rFonts w:ascii="Times New Roman" w:hAnsi="Times New Roman" w:cs="Times New Roman"/>
          <w:b/>
          <w:bCs/>
          <w:sz w:val="24"/>
          <w:szCs w:val="24"/>
        </w:rPr>
        <w:t>accept-ch</w:t>
      </w:r>
      <w:proofErr w:type="spellEnd"/>
      <w:r w:rsidRPr="00E25D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25DB9" w:rsidRPr="00E25D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DB9" w:rsidRPr="00E25DB9">
        <w:rPr>
          <w:rFonts w:ascii="Times New Roman" w:hAnsi="Times New Roman" w:cs="Times New Roman"/>
          <w:sz w:val="24"/>
          <w:szCs w:val="24"/>
        </w:rPr>
        <w:t>заголовок устанавливается на сервере, чтобы указать, какой заголовок клиент должен включать в последующих запросах.</w:t>
      </w:r>
    </w:p>
    <w:p w14:paraId="0DB2F26C" w14:textId="77777777" w:rsidR="00AF253A" w:rsidRPr="00F40FB0" w:rsidRDefault="00AF253A" w:rsidP="009D13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B9">
        <w:rPr>
          <w:rFonts w:ascii="Times New Roman" w:hAnsi="Times New Roman" w:cs="Times New Roman"/>
          <w:b/>
          <w:bCs/>
          <w:sz w:val="24"/>
          <w:szCs w:val="24"/>
        </w:rPr>
        <w:t>alt-svc</w:t>
      </w:r>
      <w:proofErr w:type="spellEnd"/>
      <w:r w:rsidR="00F40FB0" w:rsidRPr="00F40F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5D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DB9">
        <w:rPr>
          <w:rFonts w:ascii="Times New Roman" w:hAnsi="Times New Roman" w:cs="Times New Roman"/>
          <w:sz w:val="24"/>
          <w:szCs w:val="24"/>
        </w:rPr>
        <w:t>позволяет серверу определить альтернативный способ обращения к сайту и проинструктировать браузер о необходимости перенаправить запрос на новый хост, например, для балансировки нагрузки</w:t>
      </w:r>
      <w:r w:rsidR="00F40FB0" w:rsidRPr="00F40FB0">
        <w:rPr>
          <w:rFonts w:ascii="Times New Roman" w:hAnsi="Times New Roman" w:cs="Times New Roman"/>
          <w:sz w:val="24"/>
          <w:szCs w:val="24"/>
        </w:rPr>
        <w:t>.</w:t>
      </w:r>
    </w:p>
    <w:p w14:paraId="250AC345" w14:textId="77777777" w:rsidR="00AF253A" w:rsidRPr="00AF253A" w:rsidRDefault="00AF253A" w:rsidP="009D1346">
      <w:pPr>
        <w:tabs>
          <w:tab w:val="left" w:pos="2268"/>
        </w:tabs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cache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</w:t>
      </w:r>
      <w:r w:rsidR="00F40FB0" w:rsidRPr="00F40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используется для задания инструкций кеширования как для запросов, так и для ответов.</w:t>
      </w:r>
    </w:p>
    <w:p w14:paraId="28F20416" w14:textId="77777777" w:rsidR="00AF253A" w:rsidRPr="00AF253A" w:rsidRDefault="00AF253A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content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encoding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F40FB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E25DB9" w:rsidRPr="00E25DB9">
        <w:rPr>
          <w:rFonts w:ascii="Times New Roman" w:hAnsi="Times New Roman" w:cs="Times New Roman"/>
          <w:sz w:val="24"/>
          <w:szCs w:val="24"/>
          <w:shd w:val="clear" w:color="auto" w:fill="FFFFFF"/>
        </w:rPr>
        <w:t>олучает или задает набор знаков объекта.</w:t>
      </w:r>
    </w:p>
    <w:p w14:paraId="6793878C" w14:textId="77777777" w:rsidR="00AF253A" w:rsidRPr="00E25DB9" w:rsidRDefault="00AF253A" w:rsidP="009D1346">
      <w:pPr>
        <w:jc w:val="both"/>
        <w:rPr>
          <w:rFonts w:ascii="Times New Roman" w:hAnsi="Times New Roman" w:cs="Times New Roman"/>
          <w:sz w:val="24"/>
          <w:szCs w:val="24"/>
        </w:rPr>
      </w:pP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content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</w:t>
      </w:r>
      <w:r w:rsidR="00F40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сообщает клиенту, какой будет тип передаваемого контента</w:t>
      </w:r>
      <w:r w:rsidR="00F40FB0">
        <w:rPr>
          <w:rFonts w:ascii="Times New Roman" w:hAnsi="Times New Roman" w:cs="Times New Roman"/>
          <w:sz w:val="24"/>
          <w:szCs w:val="24"/>
        </w:rPr>
        <w:t>.</w:t>
      </w:r>
    </w:p>
    <w:p w14:paraId="21C3F19C" w14:textId="77777777" w:rsidR="00AF253A" w:rsidRPr="00AF253A" w:rsidRDefault="00AF253A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cross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origin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opener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policy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report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only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позволяет гарантировать, что документ верхнего уровня не разделяет группу контекста просмотра с документами из разных источников.</w:t>
      </w:r>
    </w:p>
    <w:p w14:paraId="7518A8CA" w14:textId="77777777" w:rsidR="00AF253A" w:rsidRPr="00AF253A" w:rsidRDefault="00AF253A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основной HTTP заголовок</w:t>
      </w:r>
      <w:r w:rsidR="00F40FB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содержащий дату и время, в которое сообщение было создано.</w:t>
      </w:r>
      <w:bookmarkStart w:id="0" w:name="_GoBack"/>
      <w:bookmarkEnd w:id="0"/>
    </w:p>
    <w:p w14:paraId="4E103349" w14:textId="77777777" w:rsidR="00AF253A" w:rsidRPr="00AF253A" w:rsidRDefault="00F40FB0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</w:t>
      </w:r>
      <w:proofErr w:type="spellStart"/>
      <w:r w:rsidR="00AF253A"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xpires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AF253A"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F253A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содержит дату/время, по истечении которой ответ сервера считается устаревшим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5E8C528E" w14:textId="77777777" w:rsidR="00AF253A" w:rsidRPr="00AF253A" w:rsidRDefault="00AF253A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permissions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policy</w:t>
      </w:r>
      <w:r w:rsidRPr="00AF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E25DB9" w:rsidRPr="00F40FB0">
        <w:rPr>
          <w:rFonts w:ascii="Times New Roman" w:hAnsi="Times New Roman" w:cs="Times New Roman"/>
          <w:sz w:val="24"/>
          <w:szCs w:val="24"/>
        </w:rPr>
        <w:t>определяет механизм, который позволяет разработчикам выборочно включать и отключать использование различных возможностей браузера и API</w:t>
      </w:r>
      <w:r w:rsidR="00F40FB0">
        <w:rPr>
          <w:rFonts w:ascii="Times New Roman" w:hAnsi="Times New Roman" w:cs="Times New Roman"/>
          <w:sz w:val="24"/>
          <w:szCs w:val="24"/>
        </w:rPr>
        <w:t>.</w:t>
      </w:r>
    </w:p>
    <w:p w14:paraId="48480606" w14:textId="77777777" w:rsidR="00AF253A" w:rsidRPr="00E25DB9" w:rsidRDefault="00AF253A" w:rsidP="009D1346">
      <w:pPr>
        <w:jc w:val="both"/>
        <w:rPr>
          <w:rFonts w:ascii="Times New Roman" w:hAnsi="Times New Roman" w:cs="Times New Roman"/>
          <w:sz w:val="24"/>
          <w:szCs w:val="24"/>
        </w:rPr>
      </w:pP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pragma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заголовок, зависящий от реализации, который может иметь различные эффекты в цепочке запрос-ответ. Он используется для обратной совместимости с </w:t>
      </w:r>
      <w:proofErr w:type="spellStart"/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кешами</w:t>
      </w:r>
      <w:proofErr w:type="spellEnd"/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HTTP / 1.0, где заголовок </w:t>
      </w:r>
      <w:proofErr w:type="spellStart"/>
      <w:r w:rsidR="00E25DB9" w:rsidRPr="0027171E">
        <w:rPr>
          <w:rStyle w:val="HTML"/>
          <w:rFonts w:ascii="Times New Roman" w:eastAsiaTheme="minorHAnsi" w:hAnsi="Times New Roman" w:cs="Times New Roman"/>
          <w:spacing w:val="-1"/>
          <w:sz w:val="24"/>
          <w:szCs w:val="24"/>
        </w:rPr>
        <w:t>Cache-Control</w:t>
      </w:r>
      <w:proofErr w:type="spellEnd"/>
      <w:r w:rsidR="00E25DB9" w:rsidRPr="00E25DB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HTTP / 1.1 ещё не присутствует.</w:t>
      </w:r>
    </w:p>
    <w:p w14:paraId="0E1BF85D" w14:textId="2D5BA487" w:rsidR="00AF253A" w:rsidRPr="009D1346" w:rsidRDefault="00AF253A" w:rsidP="009D13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1346">
        <w:rPr>
          <w:rFonts w:ascii="Times New Roman" w:hAnsi="Times New Roman" w:cs="Times New Roman"/>
          <w:b/>
          <w:sz w:val="24"/>
          <w:szCs w:val="24"/>
          <w:lang w:val="en-US"/>
        </w:rPr>
        <w:t>Request headers</w:t>
      </w:r>
    </w:p>
    <w:p w14:paraId="37960E7A" w14:textId="16B2C895" w:rsidR="009D1346" w:rsidRPr="009D1346" w:rsidRDefault="009D1346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9D1346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  <w:lang w:val="en-US"/>
        </w:rPr>
        <w:t>R</w:t>
      </w:r>
      <w:proofErr w:type="spellStart"/>
      <w:r w:rsidRPr="009D1346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</w:rPr>
        <w:t>eferer</w:t>
      </w:r>
      <w:proofErr w:type="spellEnd"/>
      <w:r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: </w:t>
      </w:r>
      <w:r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содержит URL исходной страницы, с которой был осуществлён переход на текущую страницу</w:t>
      </w:r>
      <w:r w:rsidRPr="009D1346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.</w:t>
      </w:r>
    </w:p>
    <w:p w14:paraId="6213B5A4" w14:textId="63C5C050" w:rsidR="00AF253A" w:rsidRPr="009D1346" w:rsidRDefault="00ED6621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="00AF253A"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ccep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9D1346"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40FB0" w:rsidRPr="009D134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заголовок сообщает серверу MIME-тип ресурса, который ищет браузер.</w:t>
      </w:r>
    </w:p>
    <w:p w14:paraId="292C34B6" w14:textId="346FA224" w:rsidR="00F40FB0" w:rsidRPr="009D1346" w:rsidRDefault="00AF253A" w:rsidP="009D134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accept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encoding</w:t>
      </w:r>
      <w:r w:rsidR="009D1346"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ED6621"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40FB0"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сообщает какую кодировку клиент может понять.</w:t>
      </w:r>
      <w:r w:rsidR="00F40FB0"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FEF05AF" w14:textId="77777777" w:rsidR="00AF253A" w:rsidRPr="009D1346" w:rsidRDefault="00AF253A" w:rsidP="009D13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accept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language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F40FB0"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сообщает серверу, какие языки клиент понимает и какая </w:t>
      </w:r>
      <w:proofErr w:type="spellStart"/>
      <w:r w:rsidR="00F40FB0"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локаль</w:t>
      </w:r>
      <w:proofErr w:type="spellEnd"/>
      <w:r w:rsidR="00F40FB0"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предпочтительнее (имеются в виду естественные языки, такие как английский, а не языки программирования).</w:t>
      </w:r>
    </w:p>
    <w:p w14:paraId="2FB9BCB4" w14:textId="77777777" w:rsidR="00AF253A" w:rsidRPr="009D1346" w:rsidRDefault="00AF253A" w:rsidP="009D1346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cache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F40FB0" w:rsidRPr="009D134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используется для задания инструкций кеширования как для запросов, так и для ответов.</w:t>
      </w:r>
    </w:p>
    <w:p w14:paraId="03890CBA" w14:textId="045829E6" w:rsidR="00AF253A" w:rsidRPr="009D1346" w:rsidRDefault="00AF253A" w:rsidP="009D13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cookie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4313B8" w:rsidRPr="009D134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это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</w:t>
      </w:r>
      <w:r w:rsidR="009D1346" w:rsidRPr="009D134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2054530F" w14:textId="137164AD" w:rsidR="00AF253A" w:rsidRPr="0027171E" w:rsidRDefault="00AF253A" w:rsidP="009D13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fetch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9D1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ED6621" w:rsidRPr="009D134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D6621" w:rsidRPr="009D1346">
        <w:rPr>
          <w:rFonts w:ascii="Times New Roman" w:hAnsi="Times New Roman" w:cs="Times New Roman"/>
          <w:sz w:val="24"/>
          <w:szCs w:val="24"/>
        </w:rPr>
        <w:t>указывает на связь между источником инициатора запроса и источником запрашиваемого ресурса</w:t>
      </w:r>
      <w:r w:rsidR="009D1346" w:rsidRPr="0027171E">
        <w:rPr>
          <w:rFonts w:ascii="Times New Roman" w:hAnsi="Times New Roman" w:cs="Times New Roman"/>
          <w:sz w:val="24"/>
          <w:szCs w:val="24"/>
        </w:rPr>
        <w:t>.</w:t>
      </w:r>
    </w:p>
    <w:p w14:paraId="5E033A84" w14:textId="61817AEB" w:rsidR="00AF253A" w:rsidRPr="0027171E" w:rsidRDefault="00AF253A" w:rsidP="0027171E">
      <w:pPr>
        <w:spacing w:before="15" w:after="100" w:afterAutospacing="1" w:line="30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sec</w:t>
      </w: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fetch</w:t>
      </w: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</w:t>
      </w:r>
      <w:r w:rsidRPr="002717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27171E" w:rsidRPr="002717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выборка метаданных заголовка указывает, был ли запрос навигации вызвано активацией пользователя.</w:t>
      </w:r>
    </w:p>
    <w:p w14:paraId="3CE8D283" w14:textId="3453CED4" w:rsidR="00AF253A" w:rsidRPr="0027171E" w:rsidRDefault="00AF253A" w:rsidP="0027171E">
      <w:pPr>
        <w:pStyle w:val="HTML0"/>
        <w:spacing w:after="24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27171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27171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7171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worker</w:t>
      </w:r>
      <w:r w:rsidRPr="0027171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7171E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</w:t>
      </w:r>
      <w:r w:rsidRPr="0027171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7171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preload</w:t>
      </w:r>
      <w:r w:rsidRPr="002717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171E" w:rsidRPr="0027171E">
        <w:rPr>
          <w:rFonts w:ascii="Times New Roman" w:hAnsi="Times New Roman" w:cs="Times New Roman"/>
          <w:color w:val="202124"/>
          <w:sz w:val="24"/>
          <w:szCs w:val="24"/>
        </w:rPr>
        <w:t xml:space="preserve">отправляет серверу сигнал, выражающий предпочтение клиента в отношении зашифрованного и аутентифицированного ответа, и что он может успешно обработать директиву </w:t>
      </w:r>
      <w:proofErr w:type="spellStart"/>
      <w:r w:rsidR="0027171E" w:rsidRPr="0027171E">
        <w:rPr>
          <w:rFonts w:ascii="Times New Roman" w:hAnsi="Times New Roman" w:cs="Times New Roman"/>
          <w:color w:val="202124"/>
          <w:sz w:val="24"/>
          <w:szCs w:val="24"/>
        </w:rPr>
        <w:t>upgrade-insecure-requests</w:t>
      </w:r>
      <w:proofErr w:type="spellEnd"/>
      <w:r w:rsidR="0027171E" w:rsidRPr="0027171E">
        <w:rPr>
          <w:rFonts w:ascii="Times New Roman" w:hAnsi="Times New Roman" w:cs="Times New Roman"/>
          <w:color w:val="202124"/>
          <w:sz w:val="24"/>
          <w:szCs w:val="24"/>
        </w:rPr>
        <w:t>, чтобы сделать это предпочтение максимально простым.</w:t>
      </w:r>
    </w:p>
    <w:p w14:paraId="7F1EB1B7" w14:textId="2F576AA4" w:rsidR="00AF253A" w:rsidRPr="0027171E" w:rsidRDefault="00AF253A" w:rsidP="002717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upgrade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insecure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requests</w:t>
      </w:r>
      <w:r w:rsidRPr="00E25D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4313B8" w:rsidRPr="00E25DB9">
        <w:rPr>
          <w:rFonts w:ascii="Times New Roman" w:hAnsi="Times New Roman" w:cs="Times New Roman"/>
          <w:sz w:val="24"/>
          <w:szCs w:val="24"/>
          <w:shd w:val="clear" w:color="auto" w:fill="FFFFFF"/>
        </w:rPr>
        <w:t>говорит серверу, что браузер хочет получать сайт в защищенном режиме (если такой для сайта предусмотрен)</w:t>
      </w:r>
      <w:r w:rsidR="0027171E" w:rsidRPr="0027171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AF253A" w:rsidRPr="0027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B58"/>
    <w:multiLevelType w:val="multilevel"/>
    <w:tmpl w:val="0BA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4760"/>
    <w:multiLevelType w:val="multilevel"/>
    <w:tmpl w:val="E4C4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710C1"/>
    <w:multiLevelType w:val="hybridMultilevel"/>
    <w:tmpl w:val="73C018C2"/>
    <w:lvl w:ilvl="0" w:tplc="199855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0F08"/>
    <w:multiLevelType w:val="hybridMultilevel"/>
    <w:tmpl w:val="8E84C404"/>
    <w:lvl w:ilvl="0" w:tplc="199855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545B6"/>
    <w:multiLevelType w:val="multilevel"/>
    <w:tmpl w:val="3E06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A"/>
    <w:rsid w:val="0027171E"/>
    <w:rsid w:val="004313B8"/>
    <w:rsid w:val="005C0B1A"/>
    <w:rsid w:val="009D1346"/>
    <w:rsid w:val="00AF253A"/>
    <w:rsid w:val="00E06229"/>
    <w:rsid w:val="00E25DB9"/>
    <w:rsid w:val="00ED6621"/>
    <w:rsid w:val="00F4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4665"/>
  <w15:chartTrackingRefBased/>
  <w15:docId w15:val="{2C0158F2-A69A-4C61-B380-2930102B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e-white-icons">
    <w:name w:val="force-white-icons"/>
    <w:basedOn w:val="a"/>
    <w:rsid w:val="00AF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F253A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5D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5DB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D134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7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71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7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5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0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3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4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8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3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9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3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4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9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1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7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7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4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9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3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3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6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8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2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8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2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7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6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9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4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0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0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7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4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3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8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3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9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3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3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0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0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7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3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2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8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2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3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9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8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8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8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1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8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7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6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3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1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4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4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3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4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8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1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7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9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0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2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2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5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8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5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2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1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9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Киверова</dc:creator>
  <cp:keywords/>
  <dc:description/>
  <cp:lastModifiedBy>Алина Киверова</cp:lastModifiedBy>
  <cp:revision>2</cp:revision>
  <dcterms:created xsi:type="dcterms:W3CDTF">2021-09-26T11:08:00Z</dcterms:created>
  <dcterms:modified xsi:type="dcterms:W3CDTF">2021-09-29T10:58:00Z</dcterms:modified>
</cp:coreProperties>
</file>